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0CEE" w14:textId="4D673B6D" w:rsidR="006117BA" w:rsidRPr="00A04033" w:rsidRDefault="00451BBA" w:rsidP="006117BA">
      <w:pPr>
        <w:spacing w:after="240"/>
        <w:rPr>
          <w:rFonts w:ascii="Franklin Gothic Demi" w:eastAsia="Times New Roman" w:hAnsi="Franklin Gothic Demi" w:cs="Arial"/>
          <w:b/>
          <w:bCs/>
          <w:color w:val="000000"/>
          <w:sz w:val="28"/>
          <w:szCs w:val="28"/>
          <w:shd w:val="clear" w:color="auto" w:fill="FFFFFF"/>
          <w:lang w:eastAsia="en-GB"/>
        </w:rPr>
      </w:pPr>
      <w:r>
        <w:rPr>
          <w:rFonts w:ascii="Franklin Gothic Demi" w:eastAsia="Times New Roman" w:hAnsi="Franklin Gothic Demi" w:cs="Arial"/>
          <w:b/>
          <w:bCs/>
          <w:color w:val="000000"/>
          <w:sz w:val="28"/>
          <w:szCs w:val="28"/>
          <w:shd w:val="clear" w:color="auto" w:fill="FFFFFF"/>
          <w:lang w:eastAsia="en-GB"/>
        </w:rPr>
        <w:t xml:space="preserve">Read Oli’s </w:t>
      </w:r>
      <w:proofErr w:type="gramStart"/>
      <w:r>
        <w:rPr>
          <w:rFonts w:ascii="Franklin Gothic Demi" w:eastAsia="Times New Roman" w:hAnsi="Franklin Gothic Demi" w:cs="Arial"/>
          <w:b/>
          <w:bCs/>
          <w:color w:val="000000"/>
          <w:sz w:val="28"/>
          <w:szCs w:val="28"/>
          <w:shd w:val="clear" w:color="auto" w:fill="FFFFFF"/>
          <w:lang w:eastAsia="en-GB"/>
        </w:rPr>
        <w:t>story</w:t>
      </w:r>
      <w:proofErr w:type="gramEnd"/>
    </w:p>
    <w:p w14:paraId="602DA8E9" w14:textId="77777777"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sidRPr="00451BBA">
        <w:rPr>
          <w:rStyle w:val="normaltextrun"/>
          <w:rFonts w:ascii="Franklin Gothic Book" w:hAnsi="Franklin Gothic Book" w:cs="Calibri"/>
          <w:color w:val="000000"/>
          <w:sz w:val="22"/>
          <w:szCs w:val="22"/>
        </w:rPr>
        <w:t>I’ve played rugby most of my life, so I’ve suffered from a few bumps and bruises along the way. </w:t>
      </w:r>
      <w:r w:rsidRPr="00451BBA">
        <w:rPr>
          <w:rStyle w:val="eop"/>
          <w:rFonts w:ascii="Franklin Gothic Book" w:hAnsi="Franklin Gothic Book" w:cs="Calibri"/>
          <w:color w:val="000000"/>
          <w:sz w:val="22"/>
          <w:szCs w:val="22"/>
        </w:rPr>
        <w:t> </w:t>
      </w:r>
    </w:p>
    <w:p w14:paraId="52B5CCA2" w14:textId="64321947"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sidRPr="00451BBA">
        <w:rPr>
          <w:rStyle w:val="normaltextrun"/>
          <w:rFonts w:ascii="Franklin Gothic Book" w:hAnsi="Franklin Gothic Book" w:cs="Calibri"/>
          <w:color w:val="000000"/>
          <w:sz w:val="22"/>
          <w:szCs w:val="22"/>
        </w:rPr>
        <w:t>I used to spend so much time in A&amp;E until I was told about how the Minor Injuries Units (MIU) in Shropshire, Telford and Wrekin can see me much quicker.</w:t>
      </w:r>
      <w:r w:rsidRPr="00451BBA">
        <w:rPr>
          <w:rStyle w:val="eop"/>
          <w:rFonts w:ascii="Franklin Gothic Book" w:hAnsi="Franklin Gothic Book" w:cs="Calibri"/>
          <w:color w:val="000000"/>
          <w:sz w:val="22"/>
          <w:szCs w:val="22"/>
        </w:rPr>
        <w:t> </w:t>
      </w:r>
      <w:r>
        <w:rPr>
          <w:rStyle w:val="eop"/>
          <w:rFonts w:ascii="Franklin Gothic Book" w:hAnsi="Franklin Gothic Book" w:cs="Calibri"/>
          <w:color w:val="000000"/>
          <w:sz w:val="22"/>
          <w:szCs w:val="22"/>
        </w:rPr>
        <w:br/>
      </w:r>
    </w:p>
    <w:p w14:paraId="23784276" w14:textId="77777777"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sidRPr="00451BBA">
        <w:rPr>
          <w:rStyle w:val="normaltextrun"/>
          <w:rFonts w:ascii="Franklin Gothic Book" w:hAnsi="Franklin Gothic Book" w:cs="Calibri"/>
          <w:color w:val="000000"/>
          <w:sz w:val="22"/>
          <w:szCs w:val="22"/>
        </w:rPr>
        <w:t>During a recent home game, just before half-time, I got caught up in a nasty tackle and landed on my wrist. A friend drove me to the MIU in Bridgnorth and they confirmed it was a sprained wrist, so they bandaged it up and I was on my way home basically before the game had even finished. </w:t>
      </w:r>
      <w:r w:rsidRPr="00451BBA">
        <w:rPr>
          <w:rStyle w:val="eop"/>
          <w:rFonts w:ascii="Franklin Gothic Book" w:hAnsi="Franklin Gothic Book" w:cs="Calibri"/>
          <w:color w:val="000000"/>
          <w:sz w:val="22"/>
          <w:szCs w:val="22"/>
        </w:rPr>
        <w:t> </w:t>
      </w:r>
    </w:p>
    <w:p w14:paraId="579A7A03" w14:textId="77777777"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sidRPr="00451BBA">
        <w:rPr>
          <w:rStyle w:val="normaltextrun"/>
          <w:rFonts w:ascii="Franklin Gothic Book" w:hAnsi="Franklin Gothic Book" w:cs="Calibri"/>
          <w:color w:val="000000"/>
          <w:sz w:val="22"/>
          <w:szCs w:val="22"/>
        </w:rPr>
        <w:t>The great thing about an MIU is that it’s a walk-in service with no age limit. Plus, they can also refer you to A&amp;E if necessary or to another, more suitable, service.</w:t>
      </w:r>
      <w:r w:rsidRPr="00451BBA">
        <w:rPr>
          <w:rStyle w:val="eop"/>
          <w:rFonts w:ascii="Franklin Gothic Book" w:hAnsi="Franklin Gothic Book" w:cs="Calibri"/>
          <w:color w:val="000000"/>
          <w:sz w:val="22"/>
          <w:szCs w:val="22"/>
        </w:rPr>
        <w:t> </w:t>
      </w:r>
    </w:p>
    <w:p w14:paraId="5C47BA6D" w14:textId="0E18B05A"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Pr>
          <w:rStyle w:val="normaltextrun"/>
          <w:rFonts w:ascii="Franklin Gothic Book" w:hAnsi="Franklin Gothic Book" w:cs="Calibri"/>
          <w:color w:val="000000"/>
          <w:sz w:val="22"/>
          <w:szCs w:val="22"/>
        </w:rPr>
        <w:br/>
      </w:r>
      <w:r w:rsidRPr="00451BBA">
        <w:rPr>
          <w:rStyle w:val="normaltextrun"/>
          <w:rFonts w:ascii="Franklin Gothic Book" w:hAnsi="Franklin Gothic Book" w:cs="Calibri"/>
          <w:color w:val="000000"/>
          <w:sz w:val="22"/>
          <w:szCs w:val="22"/>
        </w:rPr>
        <w:t>You also don’t have to be a resident of the area they’re in – perfect for my away games!</w:t>
      </w:r>
      <w:r w:rsidRPr="00451BBA">
        <w:rPr>
          <w:rStyle w:val="eop"/>
          <w:rFonts w:ascii="Franklin Gothic Book" w:hAnsi="Franklin Gothic Book" w:cs="Calibri"/>
          <w:color w:val="000000"/>
          <w:sz w:val="22"/>
          <w:szCs w:val="22"/>
        </w:rPr>
        <w:t> </w:t>
      </w:r>
      <w:r>
        <w:rPr>
          <w:rStyle w:val="eop"/>
          <w:rFonts w:ascii="Franklin Gothic Book" w:hAnsi="Franklin Gothic Book" w:cs="Calibri"/>
          <w:color w:val="000000"/>
          <w:sz w:val="22"/>
          <w:szCs w:val="22"/>
        </w:rPr>
        <w:br/>
      </w:r>
    </w:p>
    <w:p w14:paraId="46C7D2AC" w14:textId="77777777"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sidRPr="00451BBA">
        <w:rPr>
          <w:rStyle w:val="normaltextrun"/>
          <w:rFonts w:ascii="Franklin Gothic Book" w:hAnsi="Franklin Gothic Book" w:cs="Calibri"/>
          <w:color w:val="000000"/>
          <w:sz w:val="22"/>
          <w:szCs w:val="22"/>
        </w:rPr>
        <w:t>Just make sure you check their opening hours and only use it for the following: </w:t>
      </w:r>
      <w:r w:rsidRPr="00451BBA">
        <w:rPr>
          <w:rStyle w:val="eop"/>
          <w:rFonts w:ascii="Franklin Gothic Book" w:hAnsi="Franklin Gothic Book" w:cs="Calibri"/>
          <w:color w:val="000000"/>
          <w:sz w:val="22"/>
          <w:szCs w:val="22"/>
        </w:rPr>
        <w:t> </w:t>
      </w:r>
    </w:p>
    <w:p w14:paraId="7AE9D99C" w14:textId="77777777" w:rsidR="00451BBA" w:rsidRPr="00451BBA" w:rsidRDefault="00451BBA" w:rsidP="00451BBA">
      <w:pPr>
        <w:pStyle w:val="paragraph"/>
        <w:numPr>
          <w:ilvl w:val="0"/>
          <w:numId w:val="1"/>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 xml:space="preserve">Bites, </w:t>
      </w:r>
      <w:proofErr w:type="gramStart"/>
      <w:r w:rsidRPr="00451BBA">
        <w:rPr>
          <w:rStyle w:val="normaltextrun"/>
          <w:rFonts w:ascii="Franklin Gothic Book" w:hAnsi="Franklin Gothic Book" w:cs="Calibri"/>
          <w:color w:val="212B32"/>
          <w:sz w:val="22"/>
          <w:szCs w:val="22"/>
        </w:rPr>
        <w:t>human</w:t>
      </w:r>
      <w:proofErr w:type="gramEnd"/>
      <w:r w:rsidRPr="00451BBA">
        <w:rPr>
          <w:rStyle w:val="normaltextrun"/>
          <w:rFonts w:ascii="Franklin Gothic Book" w:hAnsi="Franklin Gothic Book" w:cs="Calibri"/>
          <w:color w:val="212B32"/>
          <w:sz w:val="22"/>
          <w:szCs w:val="22"/>
        </w:rPr>
        <w:t xml:space="preserve"> and animal</w:t>
      </w:r>
      <w:r w:rsidRPr="00451BBA">
        <w:rPr>
          <w:rStyle w:val="eop"/>
          <w:rFonts w:ascii="Franklin Gothic Book" w:hAnsi="Franklin Gothic Book" w:cs="Calibri"/>
          <w:color w:val="212B32"/>
          <w:sz w:val="22"/>
          <w:szCs w:val="22"/>
        </w:rPr>
        <w:t> </w:t>
      </w:r>
    </w:p>
    <w:p w14:paraId="784E40A9" w14:textId="77777777" w:rsidR="00451BBA" w:rsidRPr="00451BBA" w:rsidRDefault="00451BBA" w:rsidP="00451BBA">
      <w:pPr>
        <w:pStyle w:val="paragraph"/>
        <w:numPr>
          <w:ilvl w:val="0"/>
          <w:numId w:val="1"/>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Cuts and lacerations</w:t>
      </w:r>
      <w:r w:rsidRPr="00451BBA">
        <w:rPr>
          <w:rStyle w:val="eop"/>
          <w:rFonts w:ascii="Franklin Gothic Book" w:hAnsi="Franklin Gothic Book" w:cs="Calibri"/>
          <w:color w:val="212B32"/>
          <w:sz w:val="22"/>
          <w:szCs w:val="22"/>
        </w:rPr>
        <w:t> </w:t>
      </w:r>
    </w:p>
    <w:p w14:paraId="6D13917F" w14:textId="77777777" w:rsidR="00451BBA" w:rsidRPr="00451BBA" w:rsidRDefault="00451BBA" w:rsidP="00451BBA">
      <w:pPr>
        <w:pStyle w:val="paragraph"/>
        <w:numPr>
          <w:ilvl w:val="0"/>
          <w:numId w:val="1"/>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 xml:space="preserve">Foreign bodies in the eyes, </w:t>
      </w:r>
      <w:proofErr w:type="gramStart"/>
      <w:r w:rsidRPr="00451BBA">
        <w:rPr>
          <w:rStyle w:val="normaltextrun"/>
          <w:rFonts w:ascii="Franklin Gothic Book" w:hAnsi="Franklin Gothic Book" w:cs="Calibri"/>
          <w:color w:val="212B32"/>
          <w:sz w:val="22"/>
          <w:szCs w:val="22"/>
        </w:rPr>
        <w:t>nose</w:t>
      </w:r>
      <w:proofErr w:type="gramEnd"/>
      <w:r w:rsidRPr="00451BBA">
        <w:rPr>
          <w:rStyle w:val="normaltextrun"/>
          <w:rFonts w:ascii="Franklin Gothic Book" w:hAnsi="Franklin Gothic Book" w:cs="Calibri"/>
          <w:color w:val="212B32"/>
          <w:sz w:val="22"/>
          <w:szCs w:val="22"/>
        </w:rPr>
        <w:t xml:space="preserve"> and ears</w:t>
      </w:r>
      <w:r w:rsidRPr="00451BBA">
        <w:rPr>
          <w:rStyle w:val="eop"/>
          <w:rFonts w:ascii="Franklin Gothic Book" w:hAnsi="Franklin Gothic Book" w:cs="Calibri"/>
          <w:color w:val="212B32"/>
          <w:sz w:val="22"/>
          <w:szCs w:val="22"/>
        </w:rPr>
        <w:t> </w:t>
      </w:r>
    </w:p>
    <w:p w14:paraId="22C1A9F4" w14:textId="77777777" w:rsidR="00451BBA" w:rsidRPr="00451BBA" w:rsidRDefault="00451BBA" w:rsidP="00451BBA">
      <w:pPr>
        <w:pStyle w:val="paragraph"/>
        <w:numPr>
          <w:ilvl w:val="0"/>
          <w:numId w:val="1"/>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X-Ray &amp; Fractures that require plaster only (Ages 5 years and above)</w:t>
      </w:r>
      <w:r w:rsidRPr="00451BBA">
        <w:rPr>
          <w:rStyle w:val="eop"/>
          <w:rFonts w:ascii="Franklin Gothic Book" w:hAnsi="Franklin Gothic Book" w:cs="Calibri"/>
          <w:color w:val="212B32"/>
          <w:sz w:val="22"/>
          <w:szCs w:val="22"/>
        </w:rPr>
        <w:t> </w:t>
      </w:r>
    </w:p>
    <w:p w14:paraId="7AA1B002" w14:textId="77777777" w:rsidR="00451BBA" w:rsidRPr="00451BBA" w:rsidRDefault="00451BBA" w:rsidP="00451BBA">
      <w:pPr>
        <w:pStyle w:val="paragraph"/>
        <w:numPr>
          <w:ilvl w:val="0"/>
          <w:numId w:val="2"/>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Minor burns and scalds</w:t>
      </w:r>
      <w:r w:rsidRPr="00451BBA">
        <w:rPr>
          <w:rStyle w:val="eop"/>
          <w:rFonts w:ascii="Franklin Gothic Book" w:hAnsi="Franklin Gothic Book" w:cs="Calibri"/>
          <w:color w:val="212B32"/>
          <w:sz w:val="22"/>
          <w:szCs w:val="22"/>
        </w:rPr>
        <w:t> </w:t>
      </w:r>
    </w:p>
    <w:p w14:paraId="27EA29AD" w14:textId="77777777" w:rsidR="00451BBA" w:rsidRPr="00451BBA" w:rsidRDefault="00451BBA" w:rsidP="00451BBA">
      <w:pPr>
        <w:pStyle w:val="paragraph"/>
        <w:numPr>
          <w:ilvl w:val="0"/>
          <w:numId w:val="2"/>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Minor head injuries (with no loss of consciousness)</w:t>
      </w:r>
      <w:r w:rsidRPr="00451BBA">
        <w:rPr>
          <w:rStyle w:val="eop"/>
          <w:rFonts w:ascii="Franklin Gothic Book" w:hAnsi="Franklin Gothic Book" w:cs="Calibri"/>
          <w:color w:val="212B32"/>
          <w:sz w:val="22"/>
          <w:szCs w:val="22"/>
        </w:rPr>
        <w:t> </w:t>
      </w:r>
    </w:p>
    <w:p w14:paraId="5D4D8985" w14:textId="77777777" w:rsidR="00451BBA" w:rsidRPr="00451BBA" w:rsidRDefault="00451BBA" w:rsidP="00451BBA">
      <w:pPr>
        <w:pStyle w:val="paragraph"/>
        <w:numPr>
          <w:ilvl w:val="0"/>
          <w:numId w:val="2"/>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 xml:space="preserve">Soft tissue injuries, for example sprains and </w:t>
      </w:r>
      <w:proofErr w:type="gramStart"/>
      <w:r w:rsidRPr="00451BBA">
        <w:rPr>
          <w:rStyle w:val="normaltextrun"/>
          <w:rFonts w:ascii="Franklin Gothic Book" w:hAnsi="Franklin Gothic Book" w:cs="Calibri"/>
          <w:color w:val="212B32"/>
          <w:sz w:val="22"/>
          <w:szCs w:val="22"/>
        </w:rPr>
        <w:t>bruises</w:t>
      </w:r>
      <w:proofErr w:type="gramEnd"/>
      <w:r w:rsidRPr="00451BBA">
        <w:rPr>
          <w:rStyle w:val="eop"/>
          <w:rFonts w:ascii="Franklin Gothic Book" w:hAnsi="Franklin Gothic Book" w:cs="Calibri"/>
          <w:color w:val="212B32"/>
          <w:sz w:val="22"/>
          <w:szCs w:val="22"/>
        </w:rPr>
        <w:t> </w:t>
      </w:r>
    </w:p>
    <w:p w14:paraId="02A18B96" w14:textId="12B2204A" w:rsidR="00451BBA" w:rsidRPr="00451BBA" w:rsidRDefault="00451BBA" w:rsidP="00451BBA">
      <w:pPr>
        <w:pStyle w:val="paragraph"/>
        <w:numPr>
          <w:ilvl w:val="0"/>
          <w:numId w:val="2"/>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Wound infections</w:t>
      </w:r>
      <w:r w:rsidRPr="00451BBA">
        <w:rPr>
          <w:rStyle w:val="eop"/>
          <w:rFonts w:ascii="Franklin Gothic Book" w:hAnsi="Franklin Gothic Book" w:cs="Calibri"/>
          <w:color w:val="212B32"/>
          <w:sz w:val="22"/>
          <w:szCs w:val="22"/>
        </w:rPr>
        <w:t> </w:t>
      </w:r>
      <w:r>
        <w:rPr>
          <w:rStyle w:val="eop"/>
          <w:rFonts w:ascii="Franklin Gothic Book" w:hAnsi="Franklin Gothic Book" w:cs="Calibri"/>
          <w:color w:val="212B32"/>
          <w:sz w:val="22"/>
          <w:szCs w:val="22"/>
        </w:rPr>
        <w:br/>
      </w:r>
    </w:p>
    <w:p w14:paraId="74BF140A" w14:textId="4B9691F4"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sidRPr="00451BBA">
        <w:rPr>
          <w:rStyle w:val="normaltextrun"/>
          <w:rFonts w:ascii="Franklin Gothic Book" w:hAnsi="Franklin Gothic Book" w:cs="Calibri"/>
          <w:color w:val="212B32"/>
          <w:sz w:val="22"/>
          <w:szCs w:val="22"/>
        </w:rPr>
        <w:t xml:space="preserve">The four MIUs across the local area </w:t>
      </w:r>
      <w:proofErr w:type="gramStart"/>
      <w:r w:rsidRPr="00451BBA">
        <w:rPr>
          <w:rStyle w:val="normaltextrun"/>
          <w:rFonts w:ascii="Franklin Gothic Book" w:hAnsi="Franklin Gothic Book" w:cs="Calibri"/>
          <w:color w:val="212B32"/>
          <w:sz w:val="22"/>
          <w:szCs w:val="22"/>
        </w:rPr>
        <w:t>are located in</w:t>
      </w:r>
      <w:proofErr w:type="gramEnd"/>
      <w:r w:rsidRPr="00451BBA">
        <w:rPr>
          <w:rStyle w:val="normaltextrun"/>
          <w:rFonts w:ascii="Franklin Gothic Book" w:hAnsi="Franklin Gothic Book" w:cs="Calibri"/>
          <w:color w:val="212B32"/>
          <w:sz w:val="22"/>
          <w:szCs w:val="22"/>
        </w:rPr>
        <w:t xml:space="preserve"> Bridgnorth, Ludlow, Oswestry and Whitchurch. You can find out more about them </w:t>
      </w:r>
      <w:hyperlink r:id="rId10" w:tgtFrame="_blank" w:history="1">
        <w:r w:rsidRPr="00451BBA">
          <w:rPr>
            <w:rStyle w:val="normaltextrun"/>
            <w:rFonts w:ascii="Franklin Gothic Book" w:hAnsi="Franklin Gothic Book" w:cs="Calibri"/>
            <w:color w:val="212B32"/>
            <w:sz w:val="22"/>
            <w:szCs w:val="22"/>
          </w:rPr>
          <w:t>here</w:t>
        </w:r>
      </w:hyperlink>
      <w:r w:rsidRPr="00451BBA">
        <w:rPr>
          <w:rStyle w:val="normaltextrun"/>
          <w:rFonts w:ascii="Franklin Gothic Book" w:hAnsi="Franklin Gothic Book" w:cs="Calibri"/>
          <w:color w:val="212B32"/>
          <w:sz w:val="22"/>
          <w:szCs w:val="22"/>
        </w:rPr>
        <w:t>.</w:t>
      </w:r>
      <w:r w:rsidRPr="00451BBA">
        <w:rPr>
          <w:rStyle w:val="eop"/>
          <w:rFonts w:ascii="Franklin Gothic Book" w:hAnsi="Franklin Gothic Book" w:cs="Calibri"/>
          <w:color w:val="212B32"/>
          <w:sz w:val="22"/>
          <w:szCs w:val="22"/>
        </w:rPr>
        <w:t> </w:t>
      </w:r>
      <w:r>
        <w:rPr>
          <w:rStyle w:val="eop"/>
          <w:rFonts w:ascii="Franklin Gothic Book" w:hAnsi="Franklin Gothic Book" w:cs="Calibri"/>
          <w:color w:val="212B32"/>
          <w:sz w:val="22"/>
          <w:szCs w:val="22"/>
        </w:rPr>
        <w:br/>
      </w:r>
      <w:r>
        <w:rPr>
          <w:rStyle w:val="eop"/>
          <w:rFonts w:ascii="Franklin Gothic Book" w:hAnsi="Franklin Gothic Book" w:cs="Calibri"/>
          <w:color w:val="212B32"/>
          <w:sz w:val="22"/>
          <w:szCs w:val="22"/>
        </w:rPr>
        <w:br/>
      </w:r>
      <w:r>
        <w:rPr>
          <w:rFonts w:ascii="Franklin Gothic Demi" w:hAnsi="Franklin Gothic Demi" w:cs="Arial"/>
          <w:b/>
          <w:bCs/>
          <w:color w:val="000000"/>
          <w:sz w:val="28"/>
          <w:szCs w:val="28"/>
          <w:shd w:val="clear" w:color="auto" w:fill="FFFFFF"/>
        </w:rPr>
        <w:t xml:space="preserve">Read </w:t>
      </w:r>
      <w:r>
        <w:rPr>
          <w:rFonts w:ascii="Franklin Gothic Demi" w:hAnsi="Franklin Gothic Demi" w:cs="Arial"/>
          <w:b/>
          <w:bCs/>
          <w:color w:val="000000"/>
          <w:sz w:val="28"/>
          <w:szCs w:val="28"/>
          <w:shd w:val="clear" w:color="auto" w:fill="FFFFFF"/>
        </w:rPr>
        <w:t>Lisa</w:t>
      </w:r>
      <w:r>
        <w:rPr>
          <w:rFonts w:ascii="Franklin Gothic Demi" w:hAnsi="Franklin Gothic Demi" w:cs="Arial"/>
          <w:b/>
          <w:bCs/>
          <w:color w:val="000000"/>
          <w:sz w:val="28"/>
          <w:szCs w:val="28"/>
          <w:shd w:val="clear" w:color="auto" w:fill="FFFFFF"/>
        </w:rPr>
        <w:t>’s story</w:t>
      </w:r>
      <w:r>
        <w:rPr>
          <w:rFonts w:ascii="Franklin Gothic Demi" w:hAnsi="Franklin Gothic Demi" w:cs="Arial"/>
          <w:b/>
          <w:bCs/>
          <w:color w:val="000000"/>
          <w:sz w:val="28"/>
          <w:szCs w:val="28"/>
          <w:shd w:val="clear" w:color="auto" w:fill="FFFFFF"/>
        </w:rPr>
        <w:br/>
      </w:r>
      <w:r>
        <w:rPr>
          <w:rFonts w:ascii="Franklin Gothic Demi" w:hAnsi="Franklin Gothic Demi" w:cs="Arial"/>
          <w:b/>
          <w:bCs/>
          <w:color w:val="000000"/>
          <w:sz w:val="28"/>
          <w:szCs w:val="28"/>
          <w:shd w:val="clear" w:color="auto" w:fill="FFFFFF"/>
        </w:rPr>
        <w:br/>
      </w:r>
      <w:r w:rsidRPr="00451BBA">
        <w:rPr>
          <w:rStyle w:val="normaltextrun"/>
          <w:rFonts w:ascii="Franklin Gothic Book" w:hAnsi="Franklin Gothic Book" w:cs="Calibri"/>
          <w:color w:val="000000"/>
          <w:sz w:val="22"/>
          <w:szCs w:val="22"/>
        </w:rPr>
        <w:t>Recently, I had an eye infection that wouldn’t go away with any of the at-home remedies I was trying. </w:t>
      </w:r>
      <w:r w:rsidRPr="00451BBA">
        <w:rPr>
          <w:rStyle w:val="eop"/>
          <w:rFonts w:ascii="Franklin Gothic Book" w:hAnsi="Franklin Gothic Book" w:cs="Calibri"/>
          <w:color w:val="000000"/>
          <w:sz w:val="22"/>
          <w:szCs w:val="22"/>
        </w:rPr>
        <w:t> </w:t>
      </w:r>
      <w:r>
        <w:rPr>
          <w:rStyle w:val="eop"/>
          <w:rFonts w:ascii="Franklin Gothic Book" w:hAnsi="Franklin Gothic Book" w:cs="Calibri"/>
          <w:color w:val="000000"/>
          <w:sz w:val="22"/>
          <w:szCs w:val="22"/>
        </w:rPr>
        <w:br/>
      </w:r>
    </w:p>
    <w:p w14:paraId="6170A929" w14:textId="6A6A1574"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sidRPr="00451BBA">
        <w:rPr>
          <w:rStyle w:val="normaltextrun"/>
          <w:rFonts w:ascii="Franklin Gothic Book" w:hAnsi="Franklin Gothic Book" w:cs="Calibri"/>
          <w:color w:val="000000"/>
          <w:sz w:val="22"/>
          <w:szCs w:val="22"/>
        </w:rPr>
        <w:t>I decided to ring my GP but was told it’d be another week for an appointment so I should try a nearby pharmacy instead. </w:t>
      </w:r>
      <w:r>
        <w:rPr>
          <w:rStyle w:val="normaltextrun"/>
          <w:rFonts w:ascii="Franklin Gothic Book" w:hAnsi="Franklin Gothic Book" w:cs="Calibri"/>
          <w:color w:val="000000"/>
          <w:sz w:val="22"/>
          <w:szCs w:val="22"/>
        </w:rPr>
        <w:br/>
      </w:r>
      <w:r w:rsidRPr="00451BBA">
        <w:rPr>
          <w:rStyle w:val="eop"/>
          <w:rFonts w:ascii="Franklin Gothic Book" w:hAnsi="Franklin Gothic Book" w:cs="Calibri"/>
          <w:color w:val="000000"/>
          <w:sz w:val="22"/>
          <w:szCs w:val="22"/>
        </w:rPr>
        <w:t> </w:t>
      </w:r>
    </w:p>
    <w:p w14:paraId="3A166888" w14:textId="02C5FEDA"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sidRPr="00451BBA">
        <w:rPr>
          <w:rStyle w:val="normaltextrun"/>
          <w:rFonts w:ascii="Franklin Gothic Book" w:hAnsi="Franklin Gothic Book" w:cs="Calibri"/>
          <w:color w:val="000000"/>
          <w:sz w:val="22"/>
          <w:szCs w:val="22"/>
        </w:rPr>
        <w:t>The pharmacist was great. She came out to speak to me, asking me about my symptoms and taking a quick look before recommending treatment. Within an hour of making the initial phone call to my GP, I was back home with some cream and eye drops!</w:t>
      </w:r>
      <w:r w:rsidRPr="00451BBA">
        <w:rPr>
          <w:rStyle w:val="eop"/>
          <w:rFonts w:ascii="Franklin Gothic Book" w:hAnsi="Franklin Gothic Book" w:cs="Calibri"/>
          <w:color w:val="000000"/>
          <w:sz w:val="22"/>
          <w:szCs w:val="22"/>
        </w:rPr>
        <w:t> </w:t>
      </w:r>
      <w:r>
        <w:rPr>
          <w:rStyle w:val="eop"/>
          <w:rFonts w:ascii="Franklin Gothic Book" w:hAnsi="Franklin Gothic Book" w:cs="Calibri"/>
          <w:color w:val="000000"/>
          <w:sz w:val="22"/>
          <w:szCs w:val="22"/>
        </w:rPr>
        <w:br/>
      </w:r>
    </w:p>
    <w:p w14:paraId="08B4ECB2" w14:textId="00CEA068"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sidRPr="00451BBA">
        <w:rPr>
          <w:rStyle w:val="normaltextrun"/>
          <w:rFonts w:ascii="Franklin Gothic Book" w:hAnsi="Franklin Gothic Book" w:cs="Calibri"/>
          <w:color w:val="000000"/>
          <w:sz w:val="22"/>
          <w:szCs w:val="22"/>
        </w:rPr>
        <w:t>Now I know a pharmacist can provide treatment and such good medical advice, I’ll make sure to use them more often before I make an appointment with my GP.</w:t>
      </w:r>
      <w:r w:rsidRPr="00451BBA">
        <w:rPr>
          <w:rStyle w:val="eop"/>
          <w:rFonts w:ascii="Franklin Gothic Book" w:hAnsi="Franklin Gothic Book" w:cs="Calibri"/>
          <w:color w:val="000000"/>
          <w:sz w:val="22"/>
          <w:szCs w:val="22"/>
        </w:rPr>
        <w:t> </w:t>
      </w:r>
      <w:r>
        <w:rPr>
          <w:rStyle w:val="eop"/>
          <w:rFonts w:ascii="Franklin Gothic Book" w:hAnsi="Franklin Gothic Book" w:cs="Calibri"/>
          <w:color w:val="000000"/>
          <w:sz w:val="22"/>
          <w:szCs w:val="22"/>
        </w:rPr>
        <w:br/>
      </w:r>
    </w:p>
    <w:p w14:paraId="1FE9207D" w14:textId="77777777"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sidRPr="00451BBA">
        <w:rPr>
          <w:rStyle w:val="normaltextrun"/>
          <w:rFonts w:ascii="Franklin Gothic Book" w:hAnsi="Franklin Gothic Book" w:cs="Calibri"/>
          <w:color w:val="000000"/>
          <w:sz w:val="22"/>
          <w:szCs w:val="22"/>
        </w:rPr>
        <w:t>As qualified healthcare professionals, if you’ve got any of the following, head to your pharmacist for:</w:t>
      </w:r>
      <w:r w:rsidRPr="00451BBA">
        <w:rPr>
          <w:rStyle w:val="eop"/>
          <w:rFonts w:ascii="Franklin Gothic Book" w:hAnsi="Franklin Gothic Book" w:cs="Calibri"/>
          <w:color w:val="000000"/>
          <w:sz w:val="22"/>
          <w:szCs w:val="22"/>
        </w:rPr>
        <w:t> </w:t>
      </w:r>
    </w:p>
    <w:p w14:paraId="4D901B40" w14:textId="77777777" w:rsidR="00451BBA" w:rsidRPr="00451BBA" w:rsidRDefault="00451BBA" w:rsidP="00451BBA">
      <w:pPr>
        <w:pStyle w:val="paragraph"/>
        <w:numPr>
          <w:ilvl w:val="0"/>
          <w:numId w:val="3"/>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Aches and pains</w:t>
      </w:r>
      <w:r w:rsidRPr="00451BBA">
        <w:rPr>
          <w:rStyle w:val="eop"/>
          <w:rFonts w:ascii="Franklin Gothic Book" w:hAnsi="Franklin Gothic Book" w:cs="Calibri"/>
          <w:color w:val="212B32"/>
          <w:sz w:val="22"/>
          <w:szCs w:val="22"/>
        </w:rPr>
        <w:t> </w:t>
      </w:r>
    </w:p>
    <w:p w14:paraId="2C7236CD" w14:textId="77777777" w:rsidR="00451BBA" w:rsidRPr="00451BBA" w:rsidRDefault="00451BBA" w:rsidP="00451BBA">
      <w:pPr>
        <w:pStyle w:val="paragraph"/>
        <w:numPr>
          <w:ilvl w:val="0"/>
          <w:numId w:val="3"/>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Sore throat and coughs</w:t>
      </w:r>
      <w:r w:rsidRPr="00451BBA">
        <w:rPr>
          <w:rStyle w:val="eop"/>
          <w:rFonts w:ascii="Franklin Gothic Book" w:hAnsi="Franklin Gothic Book" w:cs="Calibri"/>
          <w:color w:val="212B32"/>
          <w:sz w:val="22"/>
          <w:szCs w:val="22"/>
        </w:rPr>
        <w:t> </w:t>
      </w:r>
    </w:p>
    <w:p w14:paraId="34AD1411" w14:textId="77777777" w:rsidR="00451BBA" w:rsidRPr="00451BBA" w:rsidRDefault="00451BBA" w:rsidP="00451BBA">
      <w:pPr>
        <w:pStyle w:val="paragraph"/>
        <w:numPr>
          <w:ilvl w:val="0"/>
          <w:numId w:val="3"/>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Colds and flu</w:t>
      </w:r>
      <w:r w:rsidRPr="00451BBA">
        <w:rPr>
          <w:rStyle w:val="eop"/>
          <w:rFonts w:ascii="Franklin Gothic Book" w:hAnsi="Franklin Gothic Book" w:cs="Calibri"/>
          <w:color w:val="212B32"/>
          <w:sz w:val="22"/>
          <w:szCs w:val="22"/>
        </w:rPr>
        <w:t> </w:t>
      </w:r>
    </w:p>
    <w:p w14:paraId="6EE78F7D" w14:textId="77777777" w:rsidR="00451BBA" w:rsidRPr="00451BBA" w:rsidRDefault="00451BBA" w:rsidP="00451BBA">
      <w:pPr>
        <w:pStyle w:val="paragraph"/>
        <w:numPr>
          <w:ilvl w:val="0"/>
          <w:numId w:val="4"/>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Earache</w:t>
      </w:r>
      <w:r w:rsidRPr="00451BBA">
        <w:rPr>
          <w:rStyle w:val="eop"/>
          <w:rFonts w:ascii="Franklin Gothic Book" w:hAnsi="Franklin Gothic Book" w:cs="Calibri"/>
          <w:color w:val="212B32"/>
          <w:sz w:val="22"/>
          <w:szCs w:val="22"/>
        </w:rPr>
        <w:t> </w:t>
      </w:r>
    </w:p>
    <w:p w14:paraId="44789AE8" w14:textId="77777777" w:rsidR="00451BBA" w:rsidRPr="00451BBA" w:rsidRDefault="00451BBA" w:rsidP="00451BBA">
      <w:pPr>
        <w:pStyle w:val="paragraph"/>
        <w:numPr>
          <w:ilvl w:val="0"/>
          <w:numId w:val="4"/>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Cystitis</w:t>
      </w:r>
      <w:r w:rsidRPr="00451BBA">
        <w:rPr>
          <w:rStyle w:val="eop"/>
          <w:rFonts w:ascii="Franklin Gothic Book" w:hAnsi="Franklin Gothic Book" w:cs="Calibri"/>
          <w:color w:val="212B32"/>
          <w:sz w:val="22"/>
          <w:szCs w:val="22"/>
        </w:rPr>
        <w:t> </w:t>
      </w:r>
    </w:p>
    <w:p w14:paraId="61DB90B8" w14:textId="77777777" w:rsidR="00451BBA" w:rsidRPr="00451BBA" w:rsidRDefault="00451BBA" w:rsidP="00451BBA">
      <w:pPr>
        <w:pStyle w:val="paragraph"/>
        <w:numPr>
          <w:ilvl w:val="0"/>
          <w:numId w:val="4"/>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Skin rashes and red eye</w:t>
      </w:r>
      <w:r w:rsidRPr="00451BBA">
        <w:rPr>
          <w:rStyle w:val="eop"/>
          <w:rFonts w:ascii="Franklin Gothic Book" w:hAnsi="Franklin Gothic Book" w:cs="Calibri"/>
          <w:color w:val="212B32"/>
          <w:sz w:val="22"/>
          <w:szCs w:val="22"/>
        </w:rPr>
        <w:t> </w:t>
      </w:r>
    </w:p>
    <w:p w14:paraId="3F4BC5E6" w14:textId="77777777" w:rsidR="00451BBA" w:rsidRPr="00451BBA" w:rsidRDefault="00451BBA" w:rsidP="00451BBA">
      <w:pPr>
        <w:pStyle w:val="paragraph"/>
        <w:numPr>
          <w:ilvl w:val="0"/>
          <w:numId w:val="4"/>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Teething</w:t>
      </w:r>
      <w:r w:rsidRPr="00451BBA">
        <w:rPr>
          <w:rStyle w:val="eop"/>
          <w:rFonts w:ascii="Franklin Gothic Book" w:hAnsi="Franklin Gothic Book" w:cs="Calibri"/>
          <w:color w:val="212B32"/>
          <w:sz w:val="22"/>
          <w:szCs w:val="22"/>
        </w:rPr>
        <w:t> </w:t>
      </w:r>
    </w:p>
    <w:p w14:paraId="1FCCD998" w14:textId="0DB27F3B" w:rsidR="00451BBA" w:rsidRDefault="00451BBA" w:rsidP="00451BBA">
      <w:pPr>
        <w:pStyle w:val="paragraph"/>
        <w:spacing w:before="0" w:beforeAutospacing="0" w:after="0" w:afterAutospacing="0"/>
        <w:textAlignment w:val="baseline"/>
        <w:rPr>
          <w:rStyle w:val="normaltextrun"/>
          <w:rFonts w:ascii="Calibri" w:hAnsi="Calibri" w:cs="Calibri"/>
          <w:color w:val="881798"/>
          <w:sz w:val="22"/>
          <w:szCs w:val="22"/>
          <w:u w:val="single"/>
        </w:rPr>
      </w:pPr>
      <w:r>
        <w:rPr>
          <w:rFonts w:ascii="Franklin Gothic Demi" w:hAnsi="Franklin Gothic Demi" w:cs="Arial"/>
          <w:b/>
          <w:bCs/>
          <w:color w:val="000000"/>
          <w:sz w:val="28"/>
          <w:szCs w:val="28"/>
          <w:shd w:val="clear" w:color="auto" w:fill="FFFFFF"/>
        </w:rPr>
        <w:lastRenderedPageBreak/>
        <w:t xml:space="preserve">Read </w:t>
      </w:r>
      <w:r>
        <w:rPr>
          <w:rFonts w:ascii="Franklin Gothic Demi" w:hAnsi="Franklin Gothic Demi" w:cs="Arial"/>
          <w:b/>
          <w:bCs/>
          <w:color w:val="000000"/>
          <w:sz w:val="28"/>
          <w:szCs w:val="28"/>
          <w:shd w:val="clear" w:color="auto" w:fill="FFFFFF"/>
        </w:rPr>
        <w:t>Ed</w:t>
      </w:r>
      <w:r>
        <w:rPr>
          <w:rFonts w:ascii="Franklin Gothic Demi" w:hAnsi="Franklin Gothic Demi" w:cs="Arial"/>
          <w:b/>
          <w:bCs/>
          <w:color w:val="000000"/>
          <w:sz w:val="28"/>
          <w:szCs w:val="28"/>
          <w:shd w:val="clear" w:color="auto" w:fill="FFFFFF"/>
        </w:rPr>
        <w:t>’s story</w:t>
      </w:r>
      <w:r>
        <w:rPr>
          <w:rFonts w:ascii="Franklin Gothic Demi" w:hAnsi="Franklin Gothic Demi" w:cs="Arial"/>
          <w:b/>
          <w:bCs/>
          <w:color w:val="000000"/>
          <w:sz w:val="28"/>
          <w:szCs w:val="28"/>
          <w:shd w:val="clear" w:color="auto" w:fill="FFFFFF"/>
        </w:rPr>
        <w:br/>
      </w:r>
    </w:p>
    <w:p w14:paraId="252AF521" w14:textId="77777777" w:rsidR="00451BBA" w:rsidRPr="00451BBA" w:rsidRDefault="00451BBA" w:rsidP="00451BBA">
      <w:pPr>
        <w:spacing w:before="100" w:beforeAutospacing="1" w:after="100" w:afterAutospacing="1"/>
        <w:rPr>
          <w:rFonts w:ascii="Franklin Gothic Book" w:eastAsia="Times New Roman" w:hAnsi="Franklin Gothic Book" w:cs="Arial"/>
          <w:color w:val="231F20"/>
          <w:lang w:eastAsia="en-GB"/>
        </w:rPr>
      </w:pPr>
      <w:r w:rsidRPr="00451BBA">
        <w:rPr>
          <w:rFonts w:ascii="Franklin Gothic Book" w:eastAsia="Times New Roman" w:hAnsi="Franklin Gothic Book" w:cs="Arial"/>
          <w:color w:val="231F20"/>
          <w:lang w:eastAsia="en-GB"/>
        </w:rPr>
        <w:t>I’ve always known about ringing 111 if you need urgent non-life-threatening medical help or aren’t sure of which service you need. Recently I discovered that NHS 111 online is a fast and alternative to heading to A&amp;E, pointing you to the correct service and advice all from the comfort of your own home. It works in the same way as ringing 111, but without having to wait for a telephone operator to answer. It can also be easily accessed from the NHS App.</w:t>
      </w:r>
    </w:p>
    <w:p w14:paraId="7C0AAF3A" w14:textId="77777777" w:rsidR="00451BBA" w:rsidRPr="00451BBA" w:rsidRDefault="00451BBA" w:rsidP="00451BBA">
      <w:pPr>
        <w:spacing w:before="100" w:beforeAutospacing="1" w:after="100" w:afterAutospacing="1"/>
        <w:rPr>
          <w:rFonts w:ascii="Franklin Gothic Book" w:eastAsia="Times New Roman" w:hAnsi="Franklin Gothic Book" w:cs="Arial"/>
          <w:color w:val="231F20"/>
          <w:lang w:eastAsia="en-GB"/>
        </w:rPr>
      </w:pPr>
      <w:r w:rsidRPr="00451BBA">
        <w:rPr>
          <w:rFonts w:ascii="Franklin Gothic Book" w:eastAsia="Times New Roman" w:hAnsi="Franklin Gothic Book" w:cs="Arial"/>
          <w:color w:val="231F20"/>
          <w:lang w:eastAsia="en-GB"/>
        </w:rPr>
        <w:t>A few weeks back, I had a persistent stomach bug and temperature that left me dehydrated, so I thought about taking myself to A&amp;E.</w:t>
      </w:r>
    </w:p>
    <w:p w14:paraId="40F145C5" w14:textId="77777777" w:rsidR="00451BBA" w:rsidRPr="00451BBA" w:rsidRDefault="00451BBA" w:rsidP="00451BBA">
      <w:pPr>
        <w:spacing w:before="100" w:beforeAutospacing="1" w:after="100" w:afterAutospacing="1"/>
        <w:rPr>
          <w:rFonts w:ascii="Franklin Gothic Book" w:eastAsia="Times New Roman" w:hAnsi="Franklin Gothic Book" w:cs="Arial"/>
          <w:color w:val="231F20"/>
          <w:lang w:eastAsia="en-GB"/>
        </w:rPr>
      </w:pPr>
      <w:r w:rsidRPr="00451BBA">
        <w:rPr>
          <w:rFonts w:ascii="Franklin Gothic Book" w:eastAsia="Times New Roman" w:hAnsi="Franklin Gothic Book" w:cs="Arial"/>
          <w:color w:val="231F20"/>
          <w:lang w:eastAsia="en-GB"/>
        </w:rPr>
        <w:t>Instead, I put my symptoms into NHS 111 online and immediately, it was able to direct me to the right service – which was a next-day GP appointment.</w:t>
      </w:r>
    </w:p>
    <w:p w14:paraId="030E8098" w14:textId="77777777" w:rsidR="00451BBA" w:rsidRPr="00451BBA" w:rsidRDefault="00451BBA" w:rsidP="00451BBA">
      <w:pPr>
        <w:spacing w:before="100" w:beforeAutospacing="1" w:after="100" w:afterAutospacing="1"/>
        <w:rPr>
          <w:rFonts w:ascii="Franklin Gothic Book" w:eastAsia="Times New Roman" w:hAnsi="Franklin Gothic Book" w:cs="Arial"/>
          <w:color w:val="231F20"/>
          <w:lang w:eastAsia="en-GB"/>
        </w:rPr>
      </w:pPr>
      <w:r w:rsidRPr="00451BBA">
        <w:rPr>
          <w:rFonts w:ascii="Franklin Gothic Book" w:eastAsia="Times New Roman" w:hAnsi="Franklin Gothic Book" w:cs="Arial"/>
          <w:color w:val="231F20"/>
          <w:lang w:eastAsia="en-GB"/>
        </w:rPr>
        <w:t>If you need urgent medical attention for something that isn’t life-threatening, visit 111.nhs.uk for the right help for your symptoms. The service is best equipped to direct people to the most appropriate local treatment option such as GPs, pharmacy consultations, a call-back from a nurse, or urgent walk-in treatment centres.</w:t>
      </w:r>
    </w:p>
    <w:p w14:paraId="5E67FB84" w14:textId="77777777" w:rsidR="00451BBA" w:rsidRPr="00451BBA" w:rsidRDefault="00451BBA" w:rsidP="00451BBA">
      <w:pPr>
        <w:spacing w:before="100" w:beforeAutospacing="1" w:after="100" w:afterAutospacing="1"/>
        <w:rPr>
          <w:rFonts w:ascii="Franklin Gothic Book" w:eastAsia="Times New Roman" w:hAnsi="Franklin Gothic Book" w:cs="Arial"/>
          <w:color w:val="231F20"/>
          <w:lang w:eastAsia="en-GB"/>
        </w:rPr>
      </w:pPr>
      <w:r w:rsidRPr="00451BBA">
        <w:rPr>
          <w:rFonts w:ascii="Franklin Gothic Book" w:eastAsia="Times New Roman" w:hAnsi="Franklin Gothic Book" w:cs="Arial"/>
          <w:color w:val="231F20"/>
          <w:lang w:eastAsia="en-GB"/>
        </w:rPr>
        <w:t xml:space="preserve">Using NHS 111 online services – which are available 24 hours a day, seven days a week – where possible, will also enable the </w:t>
      </w:r>
      <w:proofErr w:type="gramStart"/>
      <w:r w:rsidRPr="00451BBA">
        <w:rPr>
          <w:rFonts w:ascii="Franklin Gothic Book" w:eastAsia="Times New Roman" w:hAnsi="Franklin Gothic Book" w:cs="Arial"/>
          <w:color w:val="231F20"/>
          <w:lang w:eastAsia="en-GB"/>
        </w:rPr>
        <w:t>111 phone</w:t>
      </w:r>
      <w:proofErr w:type="gramEnd"/>
      <w:r w:rsidRPr="00451BBA">
        <w:rPr>
          <w:rFonts w:ascii="Franklin Gothic Book" w:eastAsia="Times New Roman" w:hAnsi="Franklin Gothic Book" w:cs="Arial"/>
          <w:color w:val="231F20"/>
          <w:lang w:eastAsia="en-GB"/>
        </w:rPr>
        <w:t xml:space="preserve"> service to triage more people with urgent issues.</w:t>
      </w:r>
    </w:p>
    <w:p w14:paraId="5628EEEA" w14:textId="77777777" w:rsidR="00451BBA" w:rsidRPr="00451BBA" w:rsidRDefault="00451BBA" w:rsidP="00451BBA">
      <w:pPr>
        <w:spacing w:before="100" w:beforeAutospacing="1" w:after="100" w:afterAutospacing="1"/>
        <w:rPr>
          <w:rFonts w:ascii="Franklin Gothic Book" w:eastAsia="Times New Roman" w:hAnsi="Franklin Gothic Book" w:cs="Arial"/>
          <w:color w:val="231F20"/>
          <w:lang w:eastAsia="en-GB"/>
        </w:rPr>
      </w:pPr>
      <w:r w:rsidRPr="00451BBA">
        <w:rPr>
          <w:rFonts w:ascii="Franklin Gothic Book" w:eastAsia="Times New Roman" w:hAnsi="Franklin Gothic Book" w:cs="Arial"/>
          <w:color w:val="231F20"/>
          <w:lang w:eastAsia="en-GB"/>
        </w:rPr>
        <w:t>People should still call 999 and go to A&amp;E in an emergency – when someone is seriously ill or injured and their life is at risk. Through 111.nhs.uk people can:</w:t>
      </w:r>
    </w:p>
    <w:p w14:paraId="7B62706E" w14:textId="77777777" w:rsidR="00451BBA" w:rsidRPr="00451BBA" w:rsidRDefault="00451BBA" w:rsidP="00451BBA">
      <w:pPr>
        <w:numPr>
          <w:ilvl w:val="0"/>
          <w:numId w:val="8"/>
        </w:numPr>
        <w:spacing w:before="100" w:beforeAutospacing="1" w:after="100" w:afterAutospacing="1"/>
        <w:rPr>
          <w:rFonts w:ascii="Franklin Gothic Book" w:eastAsia="Times New Roman" w:hAnsi="Franklin Gothic Book" w:cs="Arial"/>
          <w:color w:val="231F20"/>
          <w:lang w:eastAsia="en-GB"/>
        </w:rPr>
      </w:pPr>
      <w:r w:rsidRPr="00451BBA">
        <w:rPr>
          <w:rFonts w:ascii="Franklin Gothic Book" w:eastAsia="Times New Roman" w:hAnsi="Franklin Gothic Book" w:cs="Arial"/>
          <w:color w:val="231F20"/>
          <w:lang w:eastAsia="en-GB"/>
        </w:rPr>
        <w:t xml:space="preserve">find out how to get the right healthcare in their area, including whether they need to see a GP or seek urgent </w:t>
      </w:r>
      <w:proofErr w:type="gramStart"/>
      <w:r w:rsidRPr="00451BBA">
        <w:rPr>
          <w:rFonts w:ascii="Franklin Gothic Book" w:eastAsia="Times New Roman" w:hAnsi="Franklin Gothic Book" w:cs="Arial"/>
          <w:color w:val="231F20"/>
          <w:lang w:eastAsia="en-GB"/>
        </w:rPr>
        <w:t>care</w:t>
      </w:r>
      <w:proofErr w:type="gramEnd"/>
    </w:p>
    <w:p w14:paraId="0A801B9C" w14:textId="77777777" w:rsidR="00451BBA" w:rsidRPr="00451BBA" w:rsidRDefault="00451BBA" w:rsidP="00451BBA">
      <w:pPr>
        <w:numPr>
          <w:ilvl w:val="0"/>
          <w:numId w:val="8"/>
        </w:numPr>
        <w:spacing w:before="100" w:beforeAutospacing="1" w:after="100" w:afterAutospacing="1"/>
        <w:rPr>
          <w:rFonts w:ascii="Franklin Gothic Book" w:eastAsia="Times New Roman" w:hAnsi="Franklin Gothic Book" w:cs="Arial"/>
          <w:color w:val="231F20"/>
          <w:lang w:eastAsia="en-GB"/>
        </w:rPr>
      </w:pPr>
      <w:r w:rsidRPr="00451BBA">
        <w:rPr>
          <w:rFonts w:ascii="Franklin Gothic Book" w:eastAsia="Times New Roman" w:hAnsi="Franklin Gothic Book" w:cs="Arial"/>
          <w:color w:val="231F20"/>
          <w:lang w:eastAsia="en-GB"/>
        </w:rPr>
        <w:t xml:space="preserve">get advice on </w:t>
      </w:r>
      <w:proofErr w:type="gramStart"/>
      <w:r w:rsidRPr="00451BBA">
        <w:rPr>
          <w:rFonts w:ascii="Franklin Gothic Book" w:eastAsia="Times New Roman" w:hAnsi="Franklin Gothic Book" w:cs="Arial"/>
          <w:color w:val="231F20"/>
          <w:lang w:eastAsia="en-GB"/>
        </w:rPr>
        <w:t>self-care</w:t>
      </w:r>
      <w:proofErr w:type="gramEnd"/>
    </w:p>
    <w:p w14:paraId="6FAFD5A8" w14:textId="77777777" w:rsidR="00451BBA" w:rsidRPr="00451BBA" w:rsidRDefault="00451BBA" w:rsidP="00451BBA">
      <w:pPr>
        <w:numPr>
          <w:ilvl w:val="0"/>
          <w:numId w:val="8"/>
        </w:numPr>
        <w:spacing w:before="100" w:beforeAutospacing="1" w:after="100" w:afterAutospacing="1"/>
        <w:rPr>
          <w:rFonts w:ascii="Franklin Gothic Book" w:eastAsia="Times New Roman" w:hAnsi="Franklin Gothic Book" w:cs="Arial"/>
          <w:color w:val="231F20"/>
          <w:lang w:eastAsia="en-GB"/>
        </w:rPr>
      </w:pPr>
      <w:r w:rsidRPr="00451BBA">
        <w:rPr>
          <w:rFonts w:ascii="Franklin Gothic Book" w:eastAsia="Times New Roman" w:hAnsi="Franklin Gothic Book" w:cs="Arial"/>
          <w:color w:val="231F20"/>
          <w:lang w:eastAsia="en-GB"/>
        </w:rPr>
        <w:t xml:space="preserve">get a call back from a nurse, </w:t>
      </w:r>
      <w:proofErr w:type="gramStart"/>
      <w:r w:rsidRPr="00451BBA">
        <w:rPr>
          <w:rFonts w:ascii="Franklin Gothic Book" w:eastAsia="Times New Roman" w:hAnsi="Franklin Gothic Book" w:cs="Arial"/>
          <w:color w:val="231F20"/>
          <w:lang w:eastAsia="en-GB"/>
        </w:rPr>
        <w:t>doctor</w:t>
      </w:r>
      <w:proofErr w:type="gramEnd"/>
      <w:r w:rsidRPr="00451BBA">
        <w:rPr>
          <w:rFonts w:ascii="Franklin Gothic Book" w:eastAsia="Times New Roman" w:hAnsi="Franklin Gothic Book" w:cs="Arial"/>
          <w:color w:val="231F20"/>
          <w:lang w:eastAsia="en-GB"/>
        </w:rPr>
        <w:t xml:space="preserve"> or other trained health professional if they need it.</w:t>
      </w:r>
    </w:p>
    <w:p w14:paraId="47A491C1" w14:textId="77777777" w:rsidR="00451BBA" w:rsidRPr="00451BBA" w:rsidRDefault="00451BBA" w:rsidP="00451BBA">
      <w:pPr>
        <w:spacing w:before="100" w:beforeAutospacing="1" w:after="100" w:afterAutospacing="1"/>
        <w:rPr>
          <w:rFonts w:ascii="Franklin Gothic Book" w:eastAsia="Times New Roman" w:hAnsi="Franklin Gothic Book" w:cs="Arial"/>
          <w:color w:val="231F20"/>
          <w:lang w:eastAsia="en-GB"/>
        </w:rPr>
      </w:pPr>
      <w:r w:rsidRPr="00451BBA">
        <w:rPr>
          <w:rFonts w:ascii="Franklin Gothic Book" w:eastAsia="Times New Roman" w:hAnsi="Franklin Gothic Book" w:cs="Arial"/>
          <w:color w:val="231F20"/>
          <w:lang w:eastAsia="en-GB"/>
        </w:rPr>
        <w:t>People should call 111 to speak to someone if they need to:</w:t>
      </w:r>
    </w:p>
    <w:p w14:paraId="0F787F8B" w14:textId="77777777" w:rsidR="00451BBA" w:rsidRPr="00451BBA" w:rsidRDefault="00451BBA" w:rsidP="00451BBA">
      <w:pPr>
        <w:numPr>
          <w:ilvl w:val="0"/>
          <w:numId w:val="9"/>
        </w:numPr>
        <w:spacing w:before="100" w:beforeAutospacing="1" w:after="100" w:afterAutospacing="1"/>
        <w:rPr>
          <w:rFonts w:ascii="Franklin Gothic Book" w:eastAsia="Times New Roman" w:hAnsi="Franklin Gothic Book" w:cs="Arial"/>
          <w:color w:val="231F20"/>
          <w:lang w:eastAsia="en-GB"/>
        </w:rPr>
      </w:pPr>
      <w:r w:rsidRPr="00451BBA">
        <w:rPr>
          <w:rFonts w:ascii="Franklin Gothic Book" w:eastAsia="Times New Roman" w:hAnsi="Franklin Gothic Book" w:cs="Arial"/>
          <w:color w:val="231F20"/>
          <w:lang w:eastAsia="en-GB"/>
        </w:rPr>
        <w:t xml:space="preserve">Discuss complex medical </w:t>
      </w:r>
      <w:proofErr w:type="gramStart"/>
      <w:r w:rsidRPr="00451BBA">
        <w:rPr>
          <w:rFonts w:ascii="Franklin Gothic Book" w:eastAsia="Times New Roman" w:hAnsi="Franklin Gothic Book" w:cs="Arial"/>
          <w:color w:val="231F20"/>
          <w:lang w:eastAsia="en-GB"/>
        </w:rPr>
        <w:t>problems</w:t>
      </w:r>
      <w:proofErr w:type="gramEnd"/>
    </w:p>
    <w:p w14:paraId="1CC1B697" w14:textId="77777777" w:rsidR="00451BBA" w:rsidRPr="00451BBA" w:rsidRDefault="00451BBA" w:rsidP="00451BBA">
      <w:pPr>
        <w:numPr>
          <w:ilvl w:val="0"/>
          <w:numId w:val="9"/>
        </w:numPr>
        <w:spacing w:before="100" w:beforeAutospacing="1" w:after="100" w:afterAutospacing="1"/>
        <w:rPr>
          <w:rFonts w:ascii="Franklin Gothic Book" w:eastAsia="Times New Roman" w:hAnsi="Franklin Gothic Book" w:cs="Arial"/>
          <w:color w:val="231F20"/>
          <w:lang w:eastAsia="en-GB"/>
        </w:rPr>
      </w:pPr>
      <w:r w:rsidRPr="00451BBA">
        <w:rPr>
          <w:rFonts w:ascii="Franklin Gothic Book" w:eastAsia="Times New Roman" w:hAnsi="Franklin Gothic Book" w:cs="Arial"/>
          <w:color w:val="231F20"/>
          <w:lang w:eastAsia="en-GB"/>
        </w:rPr>
        <w:t>Get medical advice for a child under five.</w:t>
      </w:r>
    </w:p>
    <w:p w14:paraId="63A9412B" w14:textId="3260986C" w:rsidR="00451BBA" w:rsidRDefault="00451BBA" w:rsidP="00451BBA">
      <w:pPr>
        <w:pStyle w:val="paragraph"/>
        <w:shd w:val="clear" w:color="auto" w:fill="FFFFFF"/>
        <w:spacing w:before="0" w:beforeAutospacing="0" w:after="0" w:afterAutospacing="0"/>
        <w:textAlignment w:val="baseline"/>
        <w:rPr>
          <w:rFonts w:ascii="Calibri" w:hAnsi="Calibri" w:cs="Calibri"/>
          <w:sz w:val="22"/>
          <w:szCs w:val="22"/>
        </w:rPr>
      </w:pPr>
    </w:p>
    <w:p w14:paraId="569FB855" w14:textId="77777777"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Pr>
          <w:rFonts w:ascii="Franklin Gothic Demi" w:hAnsi="Franklin Gothic Demi" w:cs="Arial"/>
          <w:b/>
          <w:bCs/>
          <w:color w:val="000000"/>
          <w:sz w:val="28"/>
          <w:szCs w:val="28"/>
          <w:shd w:val="clear" w:color="auto" w:fill="FFFFFF"/>
        </w:rPr>
        <w:t xml:space="preserve">Read </w:t>
      </w:r>
      <w:r>
        <w:rPr>
          <w:rFonts w:ascii="Franklin Gothic Demi" w:hAnsi="Franklin Gothic Demi" w:cs="Arial"/>
          <w:b/>
          <w:bCs/>
          <w:color w:val="000000"/>
          <w:sz w:val="28"/>
          <w:szCs w:val="28"/>
          <w:shd w:val="clear" w:color="auto" w:fill="FFFFFF"/>
        </w:rPr>
        <w:t>Harry</w:t>
      </w:r>
      <w:r>
        <w:rPr>
          <w:rFonts w:ascii="Franklin Gothic Demi" w:hAnsi="Franklin Gothic Demi" w:cs="Arial"/>
          <w:b/>
          <w:bCs/>
          <w:color w:val="000000"/>
          <w:sz w:val="28"/>
          <w:szCs w:val="28"/>
          <w:shd w:val="clear" w:color="auto" w:fill="FFFFFF"/>
        </w:rPr>
        <w:t>’s story</w:t>
      </w:r>
      <w:r>
        <w:rPr>
          <w:rFonts w:ascii="Franklin Gothic Demi" w:hAnsi="Franklin Gothic Demi" w:cs="Arial"/>
          <w:b/>
          <w:bCs/>
          <w:color w:val="000000"/>
          <w:sz w:val="28"/>
          <w:szCs w:val="28"/>
          <w:shd w:val="clear" w:color="auto" w:fill="FFFFFF"/>
        </w:rPr>
        <w:br/>
      </w:r>
      <w:r>
        <w:rPr>
          <w:rFonts w:ascii="Franklin Gothic Demi" w:hAnsi="Franklin Gothic Demi" w:cs="Arial"/>
          <w:b/>
          <w:bCs/>
          <w:color w:val="000000"/>
          <w:sz w:val="28"/>
          <w:szCs w:val="28"/>
          <w:shd w:val="clear" w:color="auto" w:fill="FFFFFF"/>
        </w:rPr>
        <w:br/>
      </w:r>
      <w:r w:rsidRPr="00451BBA">
        <w:rPr>
          <w:rStyle w:val="normaltextrun"/>
          <w:rFonts w:ascii="Franklin Gothic Book" w:hAnsi="Franklin Gothic Book" w:cs="Calibri"/>
          <w:sz w:val="22"/>
          <w:szCs w:val="22"/>
        </w:rPr>
        <w:t>My friends and I started hiking about three years ago and we try to get out together at least once every 2-3 months. </w:t>
      </w:r>
      <w:r w:rsidRPr="00451BBA">
        <w:rPr>
          <w:rStyle w:val="eop"/>
          <w:rFonts w:ascii="Franklin Gothic Book" w:hAnsi="Franklin Gothic Book" w:cs="Calibri"/>
          <w:sz w:val="22"/>
          <w:szCs w:val="22"/>
        </w:rPr>
        <w:t> </w:t>
      </w:r>
    </w:p>
    <w:p w14:paraId="486F8858" w14:textId="77777777"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sidRPr="00451BBA">
        <w:rPr>
          <w:rStyle w:val="normaltextrun"/>
          <w:rFonts w:ascii="Franklin Gothic Book" w:hAnsi="Franklin Gothic Book" w:cs="Calibri"/>
          <w:sz w:val="22"/>
          <w:szCs w:val="22"/>
        </w:rPr>
        <w:t>We were about 2 hours into one when I tripped over a rock while walking up a steady incline and landed badly on my arm. I had never felt pain like it so guessed it was broken. </w:t>
      </w:r>
      <w:r w:rsidRPr="00451BBA">
        <w:rPr>
          <w:rStyle w:val="eop"/>
          <w:rFonts w:ascii="Franklin Gothic Book" w:hAnsi="Franklin Gothic Book" w:cs="Calibri"/>
          <w:sz w:val="22"/>
          <w:szCs w:val="22"/>
        </w:rPr>
        <w:t> </w:t>
      </w:r>
    </w:p>
    <w:p w14:paraId="79CE6E48" w14:textId="77777777"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sidRPr="00451BBA">
        <w:rPr>
          <w:rStyle w:val="normaltextrun"/>
          <w:rFonts w:ascii="Franklin Gothic Book" w:hAnsi="Franklin Gothic Book" w:cs="Calibri"/>
          <w:sz w:val="22"/>
          <w:szCs w:val="22"/>
        </w:rPr>
        <w:t>I’ve had to use Minor Injuries Units (MIU) in the past, so I knew to go straight to our nearest one instead of A&amp;E as they can treat these types of problems. </w:t>
      </w:r>
      <w:r w:rsidRPr="00451BBA">
        <w:rPr>
          <w:rStyle w:val="eop"/>
          <w:rFonts w:ascii="Franklin Gothic Book" w:hAnsi="Franklin Gothic Book" w:cs="Calibri"/>
          <w:sz w:val="22"/>
          <w:szCs w:val="22"/>
        </w:rPr>
        <w:t> </w:t>
      </w:r>
    </w:p>
    <w:p w14:paraId="7F69C9F2" w14:textId="4F5D8DDE"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sidRPr="00451BBA">
        <w:rPr>
          <w:rStyle w:val="normaltextrun"/>
          <w:rFonts w:ascii="Franklin Gothic Book" w:hAnsi="Franklin Gothic Book" w:cs="Calibri"/>
          <w:sz w:val="22"/>
          <w:szCs w:val="22"/>
        </w:rPr>
        <w:lastRenderedPageBreak/>
        <w:t>The staff at the MIU in Whitchurch were amazing. They were able to take me for an x-ray and put a cast on my confirmed broken arm – and even have me home in time for my dinner. </w:t>
      </w:r>
      <w:r w:rsidRPr="00451BBA">
        <w:rPr>
          <w:rStyle w:val="eop"/>
          <w:rFonts w:ascii="Franklin Gothic Book" w:hAnsi="Franklin Gothic Book" w:cs="Calibri"/>
          <w:sz w:val="22"/>
          <w:szCs w:val="22"/>
        </w:rPr>
        <w:t> </w:t>
      </w:r>
      <w:r w:rsidRPr="00451BBA">
        <w:rPr>
          <w:rStyle w:val="eop"/>
          <w:rFonts w:ascii="Franklin Gothic Book" w:hAnsi="Franklin Gothic Book" w:cs="Calibri"/>
          <w:sz w:val="22"/>
          <w:szCs w:val="22"/>
        </w:rPr>
        <w:br/>
      </w:r>
    </w:p>
    <w:p w14:paraId="18754A9E" w14:textId="531853F7"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sidRPr="00451BBA">
        <w:rPr>
          <w:rStyle w:val="normaltextrun"/>
          <w:rFonts w:ascii="Franklin Gothic Book" w:hAnsi="Franklin Gothic Book" w:cs="Calibri"/>
          <w:sz w:val="22"/>
          <w:szCs w:val="22"/>
        </w:rPr>
        <w:t>MIUs are a great alternative to A&amp;E as they’re a walk-in service with no age limit and can refer you to somewhere else if necessary and treat the following medical conditions: </w:t>
      </w:r>
      <w:r w:rsidRPr="00451BBA">
        <w:rPr>
          <w:rStyle w:val="eop"/>
          <w:rFonts w:ascii="Franklin Gothic Book" w:hAnsi="Franklin Gothic Book" w:cs="Calibri"/>
          <w:sz w:val="22"/>
          <w:szCs w:val="22"/>
        </w:rPr>
        <w:t> </w:t>
      </w:r>
      <w:r w:rsidRPr="00451BBA">
        <w:rPr>
          <w:rStyle w:val="eop"/>
          <w:rFonts w:ascii="Franklin Gothic Book" w:hAnsi="Franklin Gothic Book" w:cs="Calibri"/>
          <w:sz w:val="22"/>
          <w:szCs w:val="22"/>
        </w:rPr>
        <w:br/>
      </w:r>
    </w:p>
    <w:p w14:paraId="66BC530F" w14:textId="77777777" w:rsidR="00451BBA" w:rsidRPr="00451BBA" w:rsidRDefault="00451BBA" w:rsidP="00451BBA">
      <w:pPr>
        <w:pStyle w:val="paragraph"/>
        <w:numPr>
          <w:ilvl w:val="0"/>
          <w:numId w:val="10"/>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 xml:space="preserve">Bites, </w:t>
      </w:r>
      <w:proofErr w:type="gramStart"/>
      <w:r w:rsidRPr="00451BBA">
        <w:rPr>
          <w:rStyle w:val="normaltextrun"/>
          <w:rFonts w:ascii="Franklin Gothic Book" w:hAnsi="Franklin Gothic Book" w:cs="Calibri"/>
          <w:color w:val="212B32"/>
          <w:sz w:val="22"/>
          <w:szCs w:val="22"/>
        </w:rPr>
        <w:t>human</w:t>
      </w:r>
      <w:proofErr w:type="gramEnd"/>
      <w:r w:rsidRPr="00451BBA">
        <w:rPr>
          <w:rStyle w:val="normaltextrun"/>
          <w:rFonts w:ascii="Franklin Gothic Book" w:hAnsi="Franklin Gothic Book" w:cs="Calibri"/>
          <w:color w:val="212B32"/>
          <w:sz w:val="22"/>
          <w:szCs w:val="22"/>
        </w:rPr>
        <w:t xml:space="preserve"> and animal</w:t>
      </w:r>
      <w:r w:rsidRPr="00451BBA">
        <w:rPr>
          <w:rStyle w:val="eop"/>
          <w:rFonts w:ascii="Franklin Gothic Book" w:hAnsi="Franklin Gothic Book" w:cs="Calibri"/>
          <w:color w:val="212B32"/>
          <w:sz w:val="22"/>
          <w:szCs w:val="22"/>
        </w:rPr>
        <w:t> </w:t>
      </w:r>
    </w:p>
    <w:p w14:paraId="61CB411C" w14:textId="77777777" w:rsidR="00451BBA" w:rsidRPr="00451BBA" w:rsidRDefault="00451BBA" w:rsidP="00451BBA">
      <w:pPr>
        <w:pStyle w:val="paragraph"/>
        <w:numPr>
          <w:ilvl w:val="0"/>
          <w:numId w:val="10"/>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Cuts and lacerations</w:t>
      </w:r>
      <w:r w:rsidRPr="00451BBA">
        <w:rPr>
          <w:rStyle w:val="eop"/>
          <w:rFonts w:ascii="Franklin Gothic Book" w:hAnsi="Franklin Gothic Book" w:cs="Calibri"/>
          <w:color w:val="212B32"/>
          <w:sz w:val="22"/>
          <w:szCs w:val="22"/>
        </w:rPr>
        <w:t> </w:t>
      </w:r>
    </w:p>
    <w:p w14:paraId="4D8DC722" w14:textId="77777777" w:rsidR="00451BBA" w:rsidRPr="00451BBA" w:rsidRDefault="00451BBA" w:rsidP="00451BBA">
      <w:pPr>
        <w:pStyle w:val="paragraph"/>
        <w:numPr>
          <w:ilvl w:val="0"/>
          <w:numId w:val="11"/>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 xml:space="preserve">Foreign bodies in the eyes, </w:t>
      </w:r>
      <w:proofErr w:type="gramStart"/>
      <w:r w:rsidRPr="00451BBA">
        <w:rPr>
          <w:rStyle w:val="normaltextrun"/>
          <w:rFonts w:ascii="Franklin Gothic Book" w:hAnsi="Franklin Gothic Book" w:cs="Calibri"/>
          <w:color w:val="212B32"/>
          <w:sz w:val="22"/>
          <w:szCs w:val="22"/>
        </w:rPr>
        <w:t>nose</w:t>
      </w:r>
      <w:proofErr w:type="gramEnd"/>
      <w:r w:rsidRPr="00451BBA">
        <w:rPr>
          <w:rStyle w:val="normaltextrun"/>
          <w:rFonts w:ascii="Franklin Gothic Book" w:hAnsi="Franklin Gothic Book" w:cs="Calibri"/>
          <w:color w:val="212B32"/>
          <w:sz w:val="22"/>
          <w:szCs w:val="22"/>
        </w:rPr>
        <w:t xml:space="preserve"> and ears</w:t>
      </w:r>
      <w:r w:rsidRPr="00451BBA">
        <w:rPr>
          <w:rStyle w:val="eop"/>
          <w:rFonts w:ascii="Franklin Gothic Book" w:hAnsi="Franklin Gothic Book" w:cs="Calibri"/>
          <w:color w:val="212B32"/>
          <w:sz w:val="22"/>
          <w:szCs w:val="22"/>
        </w:rPr>
        <w:t> </w:t>
      </w:r>
    </w:p>
    <w:p w14:paraId="531D35C6" w14:textId="77777777" w:rsidR="00451BBA" w:rsidRPr="00451BBA" w:rsidRDefault="00451BBA" w:rsidP="00451BBA">
      <w:pPr>
        <w:pStyle w:val="paragraph"/>
        <w:numPr>
          <w:ilvl w:val="0"/>
          <w:numId w:val="11"/>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X-Ray &amp; Fractures that require plaster only (Ages 5 years and above)</w:t>
      </w:r>
      <w:r w:rsidRPr="00451BBA">
        <w:rPr>
          <w:rStyle w:val="eop"/>
          <w:rFonts w:ascii="Franklin Gothic Book" w:hAnsi="Franklin Gothic Book" w:cs="Calibri"/>
          <w:color w:val="212B32"/>
          <w:sz w:val="22"/>
          <w:szCs w:val="22"/>
        </w:rPr>
        <w:t> </w:t>
      </w:r>
    </w:p>
    <w:p w14:paraId="22A4BF47" w14:textId="77777777" w:rsidR="00451BBA" w:rsidRPr="00451BBA" w:rsidRDefault="00451BBA" w:rsidP="00451BBA">
      <w:pPr>
        <w:pStyle w:val="paragraph"/>
        <w:numPr>
          <w:ilvl w:val="0"/>
          <w:numId w:val="11"/>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Minor burns and scalds</w:t>
      </w:r>
      <w:r w:rsidRPr="00451BBA">
        <w:rPr>
          <w:rStyle w:val="eop"/>
          <w:rFonts w:ascii="Franklin Gothic Book" w:hAnsi="Franklin Gothic Book" w:cs="Calibri"/>
          <w:color w:val="212B32"/>
          <w:sz w:val="22"/>
          <w:szCs w:val="22"/>
        </w:rPr>
        <w:t> </w:t>
      </w:r>
    </w:p>
    <w:p w14:paraId="254AD22C" w14:textId="77777777" w:rsidR="00451BBA" w:rsidRPr="00451BBA" w:rsidRDefault="00451BBA" w:rsidP="00451BBA">
      <w:pPr>
        <w:pStyle w:val="paragraph"/>
        <w:numPr>
          <w:ilvl w:val="0"/>
          <w:numId w:val="11"/>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Minor head injuries (with no loss of consciousness)</w:t>
      </w:r>
      <w:r w:rsidRPr="00451BBA">
        <w:rPr>
          <w:rStyle w:val="eop"/>
          <w:rFonts w:ascii="Franklin Gothic Book" w:hAnsi="Franklin Gothic Book" w:cs="Calibri"/>
          <w:color w:val="212B32"/>
          <w:sz w:val="22"/>
          <w:szCs w:val="22"/>
        </w:rPr>
        <w:t> </w:t>
      </w:r>
    </w:p>
    <w:p w14:paraId="426DB17C" w14:textId="77777777" w:rsidR="00451BBA" w:rsidRPr="00451BBA" w:rsidRDefault="00451BBA" w:rsidP="00451BBA">
      <w:pPr>
        <w:pStyle w:val="paragraph"/>
        <w:numPr>
          <w:ilvl w:val="0"/>
          <w:numId w:val="11"/>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 xml:space="preserve">Soft tissue injuries, for example sprains and </w:t>
      </w:r>
      <w:proofErr w:type="gramStart"/>
      <w:r w:rsidRPr="00451BBA">
        <w:rPr>
          <w:rStyle w:val="normaltextrun"/>
          <w:rFonts w:ascii="Franklin Gothic Book" w:hAnsi="Franklin Gothic Book" w:cs="Calibri"/>
          <w:color w:val="212B32"/>
          <w:sz w:val="22"/>
          <w:szCs w:val="22"/>
        </w:rPr>
        <w:t>bruises</w:t>
      </w:r>
      <w:proofErr w:type="gramEnd"/>
      <w:r w:rsidRPr="00451BBA">
        <w:rPr>
          <w:rStyle w:val="eop"/>
          <w:rFonts w:ascii="Franklin Gothic Book" w:hAnsi="Franklin Gothic Book" w:cs="Calibri"/>
          <w:color w:val="212B32"/>
          <w:sz w:val="22"/>
          <w:szCs w:val="22"/>
        </w:rPr>
        <w:t> </w:t>
      </w:r>
    </w:p>
    <w:p w14:paraId="053EB12D" w14:textId="3FF5AF94" w:rsidR="00451BBA" w:rsidRPr="00451BBA" w:rsidRDefault="00451BBA" w:rsidP="00451BBA">
      <w:pPr>
        <w:pStyle w:val="paragraph"/>
        <w:numPr>
          <w:ilvl w:val="0"/>
          <w:numId w:val="12"/>
        </w:numPr>
        <w:spacing w:before="0" w:beforeAutospacing="0" w:after="0" w:afterAutospacing="0"/>
        <w:ind w:left="1080" w:firstLine="0"/>
        <w:textAlignment w:val="baseline"/>
        <w:rPr>
          <w:rFonts w:ascii="Franklin Gothic Book" w:hAnsi="Franklin Gothic Book" w:cs="Calibri"/>
          <w:sz w:val="22"/>
          <w:szCs w:val="22"/>
        </w:rPr>
      </w:pPr>
      <w:r w:rsidRPr="00451BBA">
        <w:rPr>
          <w:rStyle w:val="normaltextrun"/>
          <w:rFonts w:ascii="Franklin Gothic Book" w:hAnsi="Franklin Gothic Book" w:cs="Calibri"/>
          <w:color w:val="212B32"/>
          <w:sz w:val="22"/>
          <w:szCs w:val="22"/>
        </w:rPr>
        <w:t>Wound infections</w:t>
      </w:r>
      <w:r w:rsidRPr="00451BBA">
        <w:rPr>
          <w:rStyle w:val="eop"/>
          <w:rFonts w:ascii="Franklin Gothic Book" w:hAnsi="Franklin Gothic Book" w:cs="Calibri"/>
          <w:color w:val="212B32"/>
          <w:sz w:val="22"/>
          <w:szCs w:val="22"/>
        </w:rPr>
        <w:t> </w:t>
      </w:r>
      <w:r w:rsidRPr="00451BBA">
        <w:rPr>
          <w:rStyle w:val="eop"/>
          <w:rFonts w:ascii="Franklin Gothic Book" w:hAnsi="Franklin Gothic Book" w:cs="Calibri"/>
          <w:color w:val="212B32"/>
          <w:sz w:val="22"/>
          <w:szCs w:val="22"/>
        </w:rPr>
        <w:br/>
      </w:r>
    </w:p>
    <w:p w14:paraId="511FB7A1" w14:textId="77777777"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r w:rsidRPr="00451BBA">
        <w:rPr>
          <w:rStyle w:val="normaltextrun"/>
          <w:rFonts w:ascii="Franklin Gothic Book" w:hAnsi="Franklin Gothic Book" w:cs="Calibri"/>
          <w:color w:val="212B32"/>
          <w:sz w:val="22"/>
          <w:szCs w:val="22"/>
        </w:rPr>
        <w:t xml:space="preserve">The four MIUs across the local area </w:t>
      </w:r>
      <w:proofErr w:type="gramStart"/>
      <w:r w:rsidRPr="00451BBA">
        <w:rPr>
          <w:rStyle w:val="normaltextrun"/>
          <w:rFonts w:ascii="Franklin Gothic Book" w:hAnsi="Franklin Gothic Book" w:cs="Calibri"/>
          <w:color w:val="212B32"/>
          <w:sz w:val="22"/>
          <w:szCs w:val="22"/>
        </w:rPr>
        <w:t>are located in</w:t>
      </w:r>
      <w:proofErr w:type="gramEnd"/>
      <w:r w:rsidRPr="00451BBA">
        <w:rPr>
          <w:rStyle w:val="normaltextrun"/>
          <w:rFonts w:ascii="Franklin Gothic Book" w:hAnsi="Franklin Gothic Book" w:cs="Calibri"/>
          <w:color w:val="212B32"/>
          <w:sz w:val="22"/>
          <w:szCs w:val="22"/>
        </w:rPr>
        <w:t xml:space="preserve"> Bridgnorth, Ludlow, Oswestry and Whitchurch. You can find out more about them </w:t>
      </w:r>
      <w:hyperlink r:id="rId11" w:tgtFrame="_blank" w:history="1">
        <w:r w:rsidRPr="00451BBA">
          <w:rPr>
            <w:rStyle w:val="normaltextrun"/>
            <w:rFonts w:ascii="Franklin Gothic Book" w:hAnsi="Franklin Gothic Book" w:cs="Calibri"/>
            <w:color w:val="212B32"/>
            <w:sz w:val="22"/>
            <w:szCs w:val="22"/>
          </w:rPr>
          <w:t>here</w:t>
        </w:r>
      </w:hyperlink>
      <w:r w:rsidRPr="00451BBA">
        <w:rPr>
          <w:rStyle w:val="normaltextrun"/>
          <w:rFonts w:ascii="Franklin Gothic Book" w:hAnsi="Franklin Gothic Book" w:cs="Calibri"/>
          <w:color w:val="212B32"/>
          <w:sz w:val="22"/>
          <w:szCs w:val="22"/>
        </w:rPr>
        <w:t>.</w:t>
      </w:r>
      <w:r w:rsidRPr="00451BBA">
        <w:rPr>
          <w:rStyle w:val="eop"/>
          <w:rFonts w:ascii="Franklin Gothic Book" w:hAnsi="Franklin Gothic Book" w:cs="Calibri"/>
          <w:color w:val="212B32"/>
          <w:sz w:val="22"/>
          <w:szCs w:val="22"/>
        </w:rPr>
        <w:t> </w:t>
      </w:r>
    </w:p>
    <w:p w14:paraId="48D482BD" w14:textId="675A0E29" w:rsidR="00451BBA" w:rsidRDefault="00451BBA" w:rsidP="00451BBA">
      <w:pPr>
        <w:pStyle w:val="paragraph"/>
        <w:spacing w:before="0" w:beforeAutospacing="0" w:after="0" w:afterAutospacing="0"/>
        <w:textAlignment w:val="baseline"/>
        <w:rPr>
          <w:rFonts w:ascii="Segoe UI" w:hAnsi="Segoe UI" w:cs="Segoe UI"/>
          <w:sz w:val="18"/>
          <w:szCs w:val="18"/>
        </w:rPr>
      </w:pPr>
      <w:r>
        <w:rPr>
          <w:rStyle w:val="scxw45429361"/>
          <w:rFonts w:ascii="Calibri" w:hAnsi="Calibri" w:cs="Calibri"/>
          <w:sz w:val="22"/>
          <w:szCs w:val="22"/>
        </w:rPr>
        <w:t> </w:t>
      </w:r>
      <w:r>
        <w:rPr>
          <w:rFonts w:ascii="Calibri" w:hAnsi="Calibri" w:cs="Calibri"/>
          <w:sz w:val="22"/>
          <w:szCs w:val="22"/>
        </w:rPr>
        <w:br/>
      </w:r>
      <w:r>
        <w:rPr>
          <w:rStyle w:val="scxw45429361"/>
          <w:rFonts w:ascii="Calibri" w:hAnsi="Calibri" w:cs="Calibri"/>
          <w:sz w:val="22"/>
          <w:szCs w:val="22"/>
        </w:rPr>
        <w:t> </w:t>
      </w:r>
      <w:r>
        <w:rPr>
          <w:rFonts w:ascii="Calibri" w:hAnsi="Calibri" w:cs="Calibri"/>
          <w:sz w:val="22"/>
          <w:szCs w:val="22"/>
        </w:rPr>
        <w:br/>
      </w:r>
    </w:p>
    <w:p w14:paraId="5C153635" w14:textId="1BA8720A" w:rsidR="00451BBA" w:rsidRPr="00A04033" w:rsidRDefault="00451BBA" w:rsidP="00451BBA">
      <w:pPr>
        <w:spacing w:after="240"/>
        <w:rPr>
          <w:rFonts w:ascii="Franklin Gothic Demi" w:eastAsia="Times New Roman" w:hAnsi="Franklin Gothic Demi" w:cs="Arial"/>
          <w:b/>
          <w:bCs/>
          <w:color w:val="000000"/>
          <w:sz w:val="28"/>
          <w:szCs w:val="28"/>
          <w:shd w:val="clear" w:color="auto" w:fill="FFFFFF"/>
          <w:lang w:eastAsia="en-GB"/>
        </w:rPr>
      </w:pPr>
    </w:p>
    <w:p w14:paraId="0A74ABEC" w14:textId="71E7C08A" w:rsidR="00451BBA" w:rsidRPr="00451BBA" w:rsidRDefault="00451BBA" w:rsidP="00451BBA">
      <w:pPr>
        <w:pStyle w:val="paragraph"/>
        <w:spacing w:before="0" w:beforeAutospacing="0" w:after="0" w:afterAutospacing="0"/>
        <w:textAlignment w:val="baseline"/>
        <w:rPr>
          <w:rFonts w:ascii="Franklin Gothic Book" w:hAnsi="Franklin Gothic Book" w:cs="Segoe UI"/>
          <w:sz w:val="18"/>
          <w:szCs w:val="18"/>
        </w:rPr>
      </w:pPr>
    </w:p>
    <w:p w14:paraId="67421011" w14:textId="77777777" w:rsidR="006117BA" w:rsidRPr="00A04033" w:rsidRDefault="006117BA" w:rsidP="00A04033">
      <w:pPr>
        <w:spacing w:line="360" w:lineRule="auto"/>
        <w:rPr>
          <w:rFonts w:ascii="Franklin Gothic Book" w:hAnsi="Franklin Gothic Book"/>
        </w:rPr>
      </w:pPr>
    </w:p>
    <w:sectPr w:rsidR="006117BA" w:rsidRPr="00A04033" w:rsidSect="000735A3">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175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134F" w14:textId="77777777" w:rsidR="009F1508" w:rsidRDefault="009F1508" w:rsidP="00D74BE5">
      <w:r>
        <w:separator/>
      </w:r>
    </w:p>
  </w:endnote>
  <w:endnote w:type="continuationSeparator" w:id="0">
    <w:p w14:paraId="42F3D81B" w14:textId="77777777" w:rsidR="009F1508" w:rsidRDefault="009F1508" w:rsidP="00D7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996421"/>
      <w:docPartObj>
        <w:docPartGallery w:val="Page Numbers (Bottom of Page)"/>
        <w:docPartUnique/>
      </w:docPartObj>
    </w:sdtPr>
    <w:sdtContent>
      <w:p w14:paraId="1811B5A1" w14:textId="24A86E41" w:rsidR="00047559" w:rsidRDefault="00047559" w:rsidP="00C05D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B01483" w14:textId="3349479A" w:rsidR="00E5146B" w:rsidRDefault="00E5146B">
    <w:pPr>
      <w:pStyle w:val="Footer"/>
    </w:pPr>
    <w:r>
      <w:rPr>
        <w:noProof/>
      </w:rPr>
      <w:drawing>
        <wp:anchor distT="0" distB="0" distL="114300" distR="114300" simplePos="0" relativeHeight="251658240" behindDoc="1" locked="0" layoutInCell="1" allowOverlap="1" wp14:anchorId="63D68FB5" wp14:editId="30928F7F">
          <wp:simplePos x="0" y="0"/>
          <wp:positionH relativeFrom="column">
            <wp:posOffset>5082540</wp:posOffset>
          </wp:positionH>
          <wp:positionV relativeFrom="paragraph">
            <wp:posOffset>-949474</wp:posOffset>
          </wp:positionV>
          <wp:extent cx="1219200" cy="121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rot="10800000">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157918"/>
      <w:docPartObj>
        <w:docPartGallery w:val="Page Numbers (Bottom of Page)"/>
        <w:docPartUnique/>
      </w:docPartObj>
    </w:sdtPr>
    <w:sdtContent>
      <w:p w14:paraId="6C9A83DC" w14:textId="4D4B03BE" w:rsidR="00047559" w:rsidRDefault="00047559" w:rsidP="00C05D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20C238" w14:textId="65CDE8B3" w:rsidR="00E5146B" w:rsidRDefault="00047559">
    <w:pPr>
      <w:pStyle w:val="Footer"/>
    </w:pPr>
    <w:r>
      <w:rPr>
        <w:noProof/>
      </w:rPr>
      <w:drawing>
        <wp:anchor distT="0" distB="0" distL="114300" distR="114300" simplePos="0" relativeHeight="251659264" behindDoc="1" locked="0" layoutInCell="1" allowOverlap="1" wp14:anchorId="30765ADB" wp14:editId="1B284489">
          <wp:simplePos x="0" y="0"/>
          <wp:positionH relativeFrom="column">
            <wp:posOffset>5081494</wp:posOffset>
          </wp:positionH>
          <wp:positionV relativeFrom="paragraph">
            <wp:posOffset>-1452282</wp:posOffset>
          </wp:positionV>
          <wp:extent cx="1193800" cy="1193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AFEA" w14:textId="77777777" w:rsidR="000735A3" w:rsidRDefault="0007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6E87" w14:textId="77777777" w:rsidR="009F1508" w:rsidRDefault="009F1508" w:rsidP="00D74BE5">
      <w:r>
        <w:separator/>
      </w:r>
    </w:p>
  </w:footnote>
  <w:footnote w:type="continuationSeparator" w:id="0">
    <w:p w14:paraId="747319BB" w14:textId="77777777" w:rsidR="009F1508" w:rsidRDefault="009F1508" w:rsidP="00D7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3E69" w14:textId="77777777" w:rsidR="000735A3" w:rsidRDefault="00073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8E99" w14:textId="4130878B" w:rsidR="00D74BE5" w:rsidRDefault="00D74BE5">
    <w:pPr>
      <w:pStyle w:val="Header"/>
    </w:pPr>
  </w:p>
  <w:p w14:paraId="7B473D6C" w14:textId="69A50AB7" w:rsidR="00D74BE5" w:rsidRDefault="00D74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036F" w14:textId="76313D84" w:rsidR="006117BA" w:rsidRDefault="00F41876">
    <w:pPr>
      <w:pStyle w:val="Header"/>
    </w:pPr>
    <w:r>
      <w:rPr>
        <w:noProof/>
      </w:rPr>
      <w:drawing>
        <wp:anchor distT="0" distB="0" distL="114300" distR="114300" simplePos="0" relativeHeight="251656190" behindDoc="1" locked="0" layoutInCell="1" allowOverlap="1" wp14:anchorId="3523A644" wp14:editId="6A94C259">
          <wp:simplePos x="0" y="0"/>
          <wp:positionH relativeFrom="column">
            <wp:posOffset>-588645</wp:posOffset>
          </wp:positionH>
          <wp:positionV relativeFrom="paragraph">
            <wp:posOffset>-774140</wp:posOffset>
          </wp:positionV>
          <wp:extent cx="6945720" cy="101136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945720" cy="10113645"/>
                  </a:xfrm>
                  <a:prstGeom prst="rect">
                    <a:avLst/>
                  </a:prstGeom>
                </pic:spPr>
              </pic:pic>
            </a:graphicData>
          </a:graphic>
          <wp14:sizeRelH relativeFrom="page">
            <wp14:pctWidth>0</wp14:pctWidth>
          </wp14:sizeRelH>
          <wp14:sizeRelV relativeFrom="page">
            <wp14:pctHeight>0</wp14:pctHeight>
          </wp14:sizeRelV>
        </wp:anchor>
      </w:drawing>
    </w:r>
  </w:p>
  <w:p w14:paraId="0F4B8814" w14:textId="77777777" w:rsidR="006117BA" w:rsidRDefault="0061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B6D24"/>
    <w:multiLevelType w:val="multilevel"/>
    <w:tmpl w:val="8CB6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146BAE"/>
    <w:multiLevelType w:val="multilevel"/>
    <w:tmpl w:val="5D12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287B20"/>
    <w:multiLevelType w:val="multilevel"/>
    <w:tmpl w:val="9E84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8E04BB"/>
    <w:multiLevelType w:val="multilevel"/>
    <w:tmpl w:val="6510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9E2AFB"/>
    <w:multiLevelType w:val="multilevel"/>
    <w:tmpl w:val="11AA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15E2A"/>
    <w:multiLevelType w:val="multilevel"/>
    <w:tmpl w:val="709C9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63257"/>
    <w:multiLevelType w:val="multilevel"/>
    <w:tmpl w:val="BF46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EF478F"/>
    <w:multiLevelType w:val="multilevel"/>
    <w:tmpl w:val="1B22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B04646"/>
    <w:multiLevelType w:val="multilevel"/>
    <w:tmpl w:val="5C22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E9726C"/>
    <w:multiLevelType w:val="multilevel"/>
    <w:tmpl w:val="E190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C7789F"/>
    <w:multiLevelType w:val="multilevel"/>
    <w:tmpl w:val="7278C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5567B5"/>
    <w:multiLevelType w:val="multilevel"/>
    <w:tmpl w:val="BD74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5452497">
    <w:abstractNumId w:val="6"/>
  </w:num>
  <w:num w:numId="2" w16cid:durableId="927156744">
    <w:abstractNumId w:val="3"/>
  </w:num>
  <w:num w:numId="3" w16cid:durableId="476147172">
    <w:abstractNumId w:val="7"/>
  </w:num>
  <w:num w:numId="4" w16cid:durableId="529992876">
    <w:abstractNumId w:val="1"/>
  </w:num>
  <w:num w:numId="5" w16cid:durableId="14772329">
    <w:abstractNumId w:val="9"/>
  </w:num>
  <w:num w:numId="6" w16cid:durableId="1623994309">
    <w:abstractNumId w:val="8"/>
  </w:num>
  <w:num w:numId="7" w16cid:durableId="1178228029">
    <w:abstractNumId w:val="2"/>
  </w:num>
  <w:num w:numId="8" w16cid:durableId="1255090469">
    <w:abstractNumId w:val="5"/>
  </w:num>
  <w:num w:numId="9" w16cid:durableId="460270206">
    <w:abstractNumId w:val="10"/>
  </w:num>
  <w:num w:numId="10" w16cid:durableId="1707363716">
    <w:abstractNumId w:val="0"/>
  </w:num>
  <w:num w:numId="11" w16cid:durableId="1969239116">
    <w:abstractNumId w:val="4"/>
  </w:num>
  <w:num w:numId="12" w16cid:durableId="2055500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33"/>
    <w:rsid w:val="0003400F"/>
    <w:rsid w:val="00047559"/>
    <w:rsid w:val="000735A3"/>
    <w:rsid w:val="000D2BC8"/>
    <w:rsid w:val="00451BBA"/>
    <w:rsid w:val="006117BA"/>
    <w:rsid w:val="007332E6"/>
    <w:rsid w:val="007348A3"/>
    <w:rsid w:val="009F1508"/>
    <w:rsid w:val="00A04033"/>
    <w:rsid w:val="00C3613F"/>
    <w:rsid w:val="00D066FA"/>
    <w:rsid w:val="00D16154"/>
    <w:rsid w:val="00D60189"/>
    <w:rsid w:val="00D63473"/>
    <w:rsid w:val="00D74BE5"/>
    <w:rsid w:val="00DD43D7"/>
    <w:rsid w:val="00E5146B"/>
    <w:rsid w:val="00EB2ECF"/>
    <w:rsid w:val="00EC5258"/>
    <w:rsid w:val="00F41876"/>
    <w:rsid w:val="00F5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66ED2"/>
  <w15:chartTrackingRefBased/>
  <w15:docId w15:val="{D3D810AF-E43C-2645-9C24-86334197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BE5"/>
    <w:pPr>
      <w:tabs>
        <w:tab w:val="center" w:pos="4513"/>
        <w:tab w:val="right" w:pos="9026"/>
      </w:tabs>
    </w:pPr>
  </w:style>
  <w:style w:type="character" w:customStyle="1" w:styleId="HeaderChar">
    <w:name w:val="Header Char"/>
    <w:basedOn w:val="DefaultParagraphFont"/>
    <w:link w:val="Header"/>
    <w:uiPriority w:val="99"/>
    <w:rsid w:val="00D74BE5"/>
  </w:style>
  <w:style w:type="paragraph" w:styleId="Footer">
    <w:name w:val="footer"/>
    <w:basedOn w:val="Normal"/>
    <w:link w:val="FooterChar"/>
    <w:uiPriority w:val="99"/>
    <w:unhideWhenUsed/>
    <w:rsid w:val="00D74BE5"/>
    <w:pPr>
      <w:tabs>
        <w:tab w:val="center" w:pos="4513"/>
        <w:tab w:val="right" w:pos="9026"/>
      </w:tabs>
    </w:pPr>
  </w:style>
  <w:style w:type="character" w:customStyle="1" w:styleId="FooterChar">
    <w:name w:val="Footer Char"/>
    <w:basedOn w:val="DefaultParagraphFont"/>
    <w:link w:val="Footer"/>
    <w:uiPriority w:val="99"/>
    <w:rsid w:val="00D74BE5"/>
  </w:style>
  <w:style w:type="character" w:styleId="PageNumber">
    <w:name w:val="page number"/>
    <w:basedOn w:val="DefaultParagraphFont"/>
    <w:uiPriority w:val="99"/>
    <w:semiHidden/>
    <w:unhideWhenUsed/>
    <w:rsid w:val="00047559"/>
  </w:style>
  <w:style w:type="paragraph" w:customStyle="1" w:styleId="paragraph">
    <w:name w:val="paragraph"/>
    <w:basedOn w:val="Normal"/>
    <w:rsid w:val="00451BB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51BBA"/>
  </w:style>
  <w:style w:type="character" w:customStyle="1" w:styleId="eop">
    <w:name w:val="eop"/>
    <w:basedOn w:val="DefaultParagraphFont"/>
    <w:rsid w:val="00451BBA"/>
  </w:style>
  <w:style w:type="character" w:customStyle="1" w:styleId="scxw188705777">
    <w:name w:val="scxw188705777"/>
    <w:basedOn w:val="DefaultParagraphFont"/>
    <w:rsid w:val="00451BBA"/>
  </w:style>
  <w:style w:type="paragraph" w:styleId="NormalWeb">
    <w:name w:val="Normal (Web)"/>
    <w:basedOn w:val="Normal"/>
    <w:uiPriority w:val="99"/>
    <w:semiHidden/>
    <w:unhideWhenUsed/>
    <w:rsid w:val="00451BBA"/>
    <w:pPr>
      <w:spacing w:before="100" w:beforeAutospacing="1" w:after="100" w:afterAutospacing="1"/>
    </w:pPr>
    <w:rPr>
      <w:rFonts w:ascii="Times New Roman" w:eastAsia="Times New Roman" w:hAnsi="Times New Roman" w:cs="Times New Roman"/>
      <w:lang w:eastAsia="en-GB"/>
    </w:rPr>
  </w:style>
  <w:style w:type="character" w:customStyle="1" w:styleId="scxw45429361">
    <w:name w:val="scxw45429361"/>
    <w:basedOn w:val="DefaultParagraphFont"/>
    <w:rsid w:val="00451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818">
      <w:bodyDiv w:val="1"/>
      <w:marLeft w:val="0"/>
      <w:marRight w:val="0"/>
      <w:marTop w:val="0"/>
      <w:marBottom w:val="0"/>
      <w:divBdr>
        <w:top w:val="none" w:sz="0" w:space="0" w:color="auto"/>
        <w:left w:val="none" w:sz="0" w:space="0" w:color="auto"/>
        <w:bottom w:val="none" w:sz="0" w:space="0" w:color="auto"/>
        <w:right w:val="none" w:sz="0" w:space="0" w:color="auto"/>
      </w:divBdr>
    </w:div>
    <w:div w:id="142939704">
      <w:bodyDiv w:val="1"/>
      <w:marLeft w:val="0"/>
      <w:marRight w:val="0"/>
      <w:marTop w:val="0"/>
      <w:marBottom w:val="0"/>
      <w:divBdr>
        <w:top w:val="none" w:sz="0" w:space="0" w:color="auto"/>
        <w:left w:val="none" w:sz="0" w:space="0" w:color="auto"/>
        <w:bottom w:val="none" w:sz="0" w:space="0" w:color="auto"/>
        <w:right w:val="none" w:sz="0" w:space="0" w:color="auto"/>
      </w:divBdr>
      <w:divsChild>
        <w:div w:id="1720782318">
          <w:marLeft w:val="0"/>
          <w:marRight w:val="0"/>
          <w:marTop w:val="0"/>
          <w:marBottom w:val="0"/>
          <w:divBdr>
            <w:top w:val="none" w:sz="0" w:space="0" w:color="auto"/>
            <w:left w:val="none" w:sz="0" w:space="0" w:color="auto"/>
            <w:bottom w:val="none" w:sz="0" w:space="0" w:color="auto"/>
            <w:right w:val="none" w:sz="0" w:space="0" w:color="auto"/>
          </w:divBdr>
        </w:div>
        <w:div w:id="1717123765">
          <w:marLeft w:val="0"/>
          <w:marRight w:val="0"/>
          <w:marTop w:val="0"/>
          <w:marBottom w:val="0"/>
          <w:divBdr>
            <w:top w:val="none" w:sz="0" w:space="0" w:color="auto"/>
            <w:left w:val="none" w:sz="0" w:space="0" w:color="auto"/>
            <w:bottom w:val="none" w:sz="0" w:space="0" w:color="auto"/>
            <w:right w:val="none" w:sz="0" w:space="0" w:color="auto"/>
          </w:divBdr>
        </w:div>
        <w:div w:id="1216356966">
          <w:marLeft w:val="0"/>
          <w:marRight w:val="0"/>
          <w:marTop w:val="0"/>
          <w:marBottom w:val="0"/>
          <w:divBdr>
            <w:top w:val="none" w:sz="0" w:space="0" w:color="auto"/>
            <w:left w:val="none" w:sz="0" w:space="0" w:color="auto"/>
            <w:bottom w:val="none" w:sz="0" w:space="0" w:color="auto"/>
            <w:right w:val="none" w:sz="0" w:space="0" w:color="auto"/>
          </w:divBdr>
          <w:divsChild>
            <w:div w:id="1337343004">
              <w:marLeft w:val="0"/>
              <w:marRight w:val="0"/>
              <w:marTop w:val="0"/>
              <w:marBottom w:val="0"/>
              <w:divBdr>
                <w:top w:val="none" w:sz="0" w:space="0" w:color="auto"/>
                <w:left w:val="none" w:sz="0" w:space="0" w:color="auto"/>
                <w:bottom w:val="none" w:sz="0" w:space="0" w:color="auto"/>
                <w:right w:val="none" w:sz="0" w:space="0" w:color="auto"/>
              </w:divBdr>
            </w:div>
            <w:div w:id="133832755">
              <w:marLeft w:val="0"/>
              <w:marRight w:val="0"/>
              <w:marTop w:val="0"/>
              <w:marBottom w:val="0"/>
              <w:divBdr>
                <w:top w:val="none" w:sz="0" w:space="0" w:color="auto"/>
                <w:left w:val="none" w:sz="0" w:space="0" w:color="auto"/>
                <w:bottom w:val="none" w:sz="0" w:space="0" w:color="auto"/>
                <w:right w:val="none" w:sz="0" w:space="0" w:color="auto"/>
              </w:divBdr>
            </w:div>
            <w:div w:id="1190024946">
              <w:marLeft w:val="0"/>
              <w:marRight w:val="0"/>
              <w:marTop w:val="0"/>
              <w:marBottom w:val="0"/>
              <w:divBdr>
                <w:top w:val="none" w:sz="0" w:space="0" w:color="auto"/>
                <w:left w:val="none" w:sz="0" w:space="0" w:color="auto"/>
                <w:bottom w:val="none" w:sz="0" w:space="0" w:color="auto"/>
                <w:right w:val="none" w:sz="0" w:space="0" w:color="auto"/>
              </w:divBdr>
            </w:div>
            <w:div w:id="320238939">
              <w:marLeft w:val="0"/>
              <w:marRight w:val="0"/>
              <w:marTop w:val="0"/>
              <w:marBottom w:val="0"/>
              <w:divBdr>
                <w:top w:val="none" w:sz="0" w:space="0" w:color="auto"/>
                <w:left w:val="none" w:sz="0" w:space="0" w:color="auto"/>
                <w:bottom w:val="none" w:sz="0" w:space="0" w:color="auto"/>
                <w:right w:val="none" w:sz="0" w:space="0" w:color="auto"/>
              </w:divBdr>
            </w:div>
          </w:divsChild>
        </w:div>
        <w:div w:id="2100178043">
          <w:marLeft w:val="0"/>
          <w:marRight w:val="0"/>
          <w:marTop w:val="0"/>
          <w:marBottom w:val="0"/>
          <w:divBdr>
            <w:top w:val="none" w:sz="0" w:space="0" w:color="auto"/>
            <w:left w:val="none" w:sz="0" w:space="0" w:color="auto"/>
            <w:bottom w:val="none" w:sz="0" w:space="0" w:color="auto"/>
            <w:right w:val="none" w:sz="0" w:space="0" w:color="auto"/>
          </w:divBdr>
          <w:divsChild>
            <w:div w:id="1980912809">
              <w:marLeft w:val="0"/>
              <w:marRight w:val="0"/>
              <w:marTop w:val="0"/>
              <w:marBottom w:val="0"/>
              <w:divBdr>
                <w:top w:val="none" w:sz="0" w:space="0" w:color="auto"/>
                <w:left w:val="none" w:sz="0" w:space="0" w:color="auto"/>
                <w:bottom w:val="none" w:sz="0" w:space="0" w:color="auto"/>
                <w:right w:val="none" w:sz="0" w:space="0" w:color="auto"/>
              </w:divBdr>
            </w:div>
          </w:divsChild>
        </w:div>
        <w:div w:id="928390520">
          <w:marLeft w:val="0"/>
          <w:marRight w:val="0"/>
          <w:marTop w:val="0"/>
          <w:marBottom w:val="0"/>
          <w:divBdr>
            <w:top w:val="none" w:sz="0" w:space="0" w:color="auto"/>
            <w:left w:val="none" w:sz="0" w:space="0" w:color="auto"/>
            <w:bottom w:val="none" w:sz="0" w:space="0" w:color="auto"/>
            <w:right w:val="none" w:sz="0" w:space="0" w:color="auto"/>
          </w:divBdr>
          <w:divsChild>
            <w:div w:id="309603703">
              <w:marLeft w:val="0"/>
              <w:marRight w:val="0"/>
              <w:marTop w:val="0"/>
              <w:marBottom w:val="0"/>
              <w:divBdr>
                <w:top w:val="none" w:sz="0" w:space="0" w:color="auto"/>
                <w:left w:val="none" w:sz="0" w:space="0" w:color="auto"/>
                <w:bottom w:val="none" w:sz="0" w:space="0" w:color="auto"/>
                <w:right w:val="none" w:sz="0" w:space="0" w:color="auto"/>
              </w:divBdr>
            </w:div>
            <w:div w:id="997995634">
              <w:marLeft w:val="0"/>
              <w:marRight w:val="0"/>
              <w:marTop w:val="0"/>
              <w:marBottom w:val="0"/>
              <w:divBdr>
                <w:top w:val="none" w:sz="0" w:space="0" w:color="auto"/>
                <w:left w:val="none" w:sz="0" w:space="0" w:color="auto"/>
                <w:bottom w:val="none" w:sz="0" w:space="0" w:color="auto"/>
                <w:right w:val="none" w:sz="0" w:space="0" w:color="auto"/>
              </w:divBdr>
            </w:div>
            <w:div w:id="974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4993">
      <w:bodyDiv w:val="1"/>
      <w:marLeft w:val="0"/>
      <w:marRight w:val="0"/>
      <w:marTop w:val="0"/>
      <w:marBottom w:val="0"/>
      <w:divBdr>
        <w:top w:val="none" w:sz="0" w:space="0" w:color="auto"/>
        <w:left w:val="none" w:sz="0" w:space="0" w:color="auto"/>
        <w:bottom w:val="none" w:sz="0" w:space="0" w:color="auto"/>
        <w:right w:val="none" w:sz="0" w:space="0" w:color="auto"/>
      </w:divBdr>
      <w:divsChild>
        <w:div w:id="1027557871">
          <w:marLeft w:val="0"/>
          <w:marRight w:val="0"/>
          <w:marTop w:val="0"/>
          <w:marBottom w:val="0"/>
          <w:divBdr>
            <w:top w:val="none" w:sz="0" w:space="0" w:color="auto"/>
            <w:left w:val="none" w:sz="0" w:space="0" w:color="auto"/>
            <w:bottom w:val="none" w:sz="0" w:space="0" w:color="auto"/>
            <w:right w:val="none" w:sz="0" w:space="0" w:color="auto"/>
          </w:divBdr>
        </w:div>
        <w:div w:id="1744060048">
          <w:marLeft w:val="0"/>
          <w:marRight w:val="0"/>
          <w:marTop w:val="0"/>
          <w:marBottom w:val="0"/>
          <w:divBdr>
            <w:top w:val="none" w:sz="0" w:space="0" w:color="auto"/>
            <w:left w:val="none" w:sz="0" w:space="0" w:color="auto"/>
            <w:bottom w:val="none" w:sz="0" w:space="0" w:color="auto"/>
            <w:right w:val="none" w:sz="0" w:space="0" w:color="auto"/>
          </w:divBdr>
        </w:div>
        <w:div w:id="809902026">
          <w:marLeft w:val="0"/>
          <w:marRight w:val="0"/>
          <w:marTop w:val="0"/>
          <w:marBottom w:val="0"/>
          <w:divBdr>
            <w:top w:val="none" w:sz="0" w:space="0" w:color="auto"/>
            <w:left w:val="none" w:sz="0" w:space="0" w:color="auto"/>
            <w:bottom w:val="none" w:sz="0" w:space="0" w:color="auto"/>
            <w:right w:val="none" w:sz="0" w:space="0" w:color="auto"/>
          </w:divBdr>
        </w:div>
        <w:div w:id="954215782">
          <w:marLeft w:val="0"/>
          <w:marRight w:val="0"/>
          <w:marTop w:val="0"/>
          <w:marBottom w:val="0"/>
          <w:divBdr>
            <w:top w:val="none" w:sz="0" w:space="0" w:color="auto"/>
            <w:left w:val="none" w:sz="0" w:space="0" w:color="auto"/>
            <w:bottom w:val="none" w:sz="0" w:space="0" w:color="auto"/>
            <w:right w:val="none" w:sz="0" w:space="0" w:color="auto"/>
          </w:divBdr>
          <w:divsChild>
            <w:div w:id="698091982">
              <w:marLeft w:val="0"/>
              <w:marRight w:val="0"/>
              <w:marTop w:val="0"/>
              <w:marBottom w:val="0"/>
              <w:divBdr>
                <w:top w:val="none" w:sz="0" w:space="0" w:color="auto"/>
                <w:left w:val="none" w:sz="0" w:space="0" w:color="auto"/>
                <w:bottom w:val="none" w:sz="0" w:space="0" w:color="auto"/>
                <w:right w:val="none" w:sz="0" w:space="0" w:color="auto"/>
              </w:divBdr>
            </w:div>
            <w:div w:id="630942486">
              <w:marLeft w:val="0"/>
              <w:marRight w:val="0"/>
              <w:marTop w:val="0"/>
              <w:marBottom w:val="0"/>
              <w:divBdr>
                <w:top w:val="none" w:sz="0" w:space="0" w:color="auto"/>
                <w:left w:val="none" w:sz="0" w:space="0" w:color="auto"/>
                <w:bottom w:val="none" w:sz="0" w:space="0" w:color="auto"/>
                <w:right w:val="none" w:sz="0" w:space="0" w:color="auto"/>
              </w:divBdr>
            </w:div>
            <w:div w:id="1922980918">
              <w:marLeft w:val="0"/>
              <w:marRight w:val="0"/>
              <w:marTop w:val="0"/>
              <w:marBottom w:val="0"/>
              <w:divBdr>
                <w:top w:val="none" w:sz="0" w:space="0" w:color="auto"/>
                <w:left w:val="none" w:sz="0" w:space="0" w:color="auto"/>
                <w:bottom w:val="none" w:sz="0" w:space="0" w:color="auto"/>
                <w:right w:val="none" w:sz="0" w:space="0" w:color="auto"/>
              </w:divBdr>
            </w:div>
          </w:divsChild>
        </w:div>
        <w:div w:id="1075013907">
          <w:marLeft w:val="0"/>
          <w:marRight w:val="0"/>
          <w:marTop w:val="0"/>
          <w:marBottom w:val="0"/>
          <w:divBdr>
            <w:top w:val="none" w:sz="0" w:space="0" w:color="auto"/>
            <w:left w:val="none" w:sz="0" w:space="0" w:color="auto"/>
            <w:bottom w:val="none" w:sz="0" w:space="0" w:color="auto"/>
            <w:right w:val="none" w:sz="0" w:space="0" w:color="auto"/>
          </w:divBdr>
          <w:divsChild>
            <w:div w:id="11127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0990">
      <w:bodyDiv w:val="1"/>
      <w:marLeft w:val="0"/>
      <w:marRight w:val="0"/>
      <w:marTop w:val="0"/>
      <w:marBottom w:val="0"/>
      <w:divBdr>
        <w:top w:val="none" w:sz="0" w:space="0" w:color="auto"/>
        <w:left w:val="none" w:sz="0" w:space="0" w:color="auto"/>
        <w:bottom w:val="none" w:sz="0" w:space="0" w:color="auto"/>
        <w:right w:val="none" w:sz="0" w:space="0" w:color="auto"/>
      </w:divBdr>
    </w:div>
    <w:div w:id="581916112">
      <w:bodyDiv w:val="1"/>
      <w:marLeft w:val="0"/>
      <w:marRight w:val="0"/>
      <w:marTop w:val="0"/>
      <w:marBottom w:val="0"/>
      <w:divBdr>
        <w:top w:val="none" w:sz="0" w:space="0" w:color="auto"/>
        <w:left w:val="none" w:sz="0" w:space="0" w:color="auto"/>
        <w:bottom w:val="none" w:sz="0" w:space="0" w:color="auto"/>
        <w:right w:val="none" w:sz="0" w:space="0" w:color="auto"/>
      </w:divBdr>
      <w:divsChild>
        <w:div w:id="115999210">
          <w:marLeft w:val="0"/>
          <w:marRight w:val="0"/>
          <w:marTop w:val="0"/>
          <w:marBottom w:val="0"/>
          <w:divBdr>
            <w:top w:val="none" w:sz="0" w:space="0" w:color="auto"/>
            <w:left w:val="none" w:sz="0" w:space="0" w:color="auto"/>
            <w:bottom w:val="none" w:sz="0" w:space="0" w:color="auto"/>
            <w:right w:val="none" w:sz="0" w:space="0" w:color="auto"/>
          </w:divBdr>
        </w:div>
        <w:div w:id="1689065253">
          <w:marLeft w:val="0"/>
          <w:marRight w:val="0"/>
          <w:marTop w:val="0"/>
          <w:marBottom w:val="0"/>
          <w:divBdr>
            <w:top w:val="none" w:sz="0" w:space="0" w:color="auto"/>
            <w:left w:val="none" w:sz="0" w:space="0" w:color="auto"/>
            <w:bottom w:val="none" w:sz="0" w:space="0" w:color="auto"/>
            <w:right w:val="none" w:sz="0" w:space="0" w:color="auto"/>
          </w:divBdr>
        </w:div>
        <w:div w:id="1926455244">
          <w:marLeft w:val="0"/>
          <w:marRight w:val="0"/>
          <w:marTop w:val="0"/>
          <w:marBottom w:val="0"/>
          <w:divBdr>
            <w:top w:val="none" w:sz="0" w:space="0" w:color="auto"/>
            <w:left w:val="none" w:sz="0" w:space="0" w:color="auto"/>
            <w:bottom w:val="none" w:sz="0" w:space="0" w:color="auto"/>
            <w:right w:val="none" w:sz="0" w:space="0" w:color="auto"/>
          </w:divBdr>
        </w:div>
        <w:div w:id="902330154">
          <w:marLeft w:val="0"/>
          <w:marRight w:val="0"/>
          <w:marTop w:val="0"/>
          <w:marBottom w:val="0"/>
          <w:divBdr>
            <w:top w:val="none" w:sz="0" w:space="0" w:color="auto"/>
            <w:left w:val="none" w:sz="0" w:space="0" w:color="auto"/>
            <w:bottom w:val="none" w:sz="0" w:space="0" w:color="auto"/>
            <w:right w:val="none" w:sz="0" w:space="0" w:color="auto"/>
          </w:divBdr>
        </w:div>
        <w:div w:id="626589985">
          <w:marLeft w:val="0"/>
          <w:marRight w:val="0"/>
          <w:marTop w:val="0"/>
          <w:marBottom w:val="0"/>
          <w:divBdr>
            <w:top w:val="none" w:sz="0" w:space="0" w:color="auto"/>
            <w:left w:val="none" w:sz="0" w:space="0" w:color="auto"/>
            <w:bottom w:val="none" w:sz="0" w:space="0" w:color="auto"/>
            <w:right w:val="none" w:sz="0" w:space="0" w:color="auto"/>
          </w:divBdr>
        </w:div>
        <w:div w:id="443233827">
          <w:marLeft w:val="0"/>
          <w:marRight w:val="0"/>
          <w:marTop w:val="0"/>
          <w:marBottom w:val="0"/>
          <w:divBdr>
            <w:top w:val="none" w:sz="0" w:space="0" w:color="auto"/>
            <w:left w:val="none" w:sz="0" w:space="0" w:color="auto"/>
            <w:bottom w:val="none" w:sz="0" w:space="0" w:color="auto"/>
            <w:right w:val="none" w:sz="0" w:space="0" w:color="auto"/>
          </w:divBdr>
          <w:divsChild>
            <w:div w:id="1168132687">
              <w:marLeft w:val="0"/>
              <w:marRight w:val="0"/>
              <w:marTop w:val="0"/>
              <w:marBottom w:val="0"/>
              <w:divBdr>
                <w:top w:val="none" w:sz="0" w:space="0" w:color="auto"/>
                <w:left w:val="none" w:sz="0" w:space="0" w:color="auto"/>
                <w:bottom w:val="none" w:sz="0" w:space="0" w:color="auto"/>
                <w:right w:val="none" w:sz="0" w:space="0" w:color="auto"/>
              </w:divBdr>
            </w:div>
            <w:div w:id="1624192141">
              <w:marLeft w:val="0"/>
              <w:marRight w:val="0"/>
              <w:marTop w:val="0"/>
              <w:marBottom w:val="0"/>
              <w:divBdr>
                <w:top w:val="none" w:sz="0" w:space="0" w:color="auto"/>
                <w:left w:val="none" w:sz="0" w:space="0" w:color="auto"/>
                <w:bottom w:val="none" w:sz="0" w:space="0" w:color="auto"/>
                <w:right w:val="none" w:sz="0" w:space="0" w:color="auto"/>
              </w:divBdr>
            </w:div>
            <w:div w:id="224461603">
              <w:marLeft w:val="0"/>
              <w:marRight w:val="0"/>
              <w:marTop w:val="0"/>
              <w:marBottom w:val="0"/>
              <w:divBdr>
                <w:top w:val="none" w:sz="0" w:space="0" w:color="auto"/>
                <w:left w:val="none" w:sz="0" w:space="0" w:color="auto"/>
                <w:bottom w:val="none" w:sz="0" w:space="0" w:color="auto"/>
                <w:right w:val="none" w:sz="0" w:space="0" w:color="auto"/>
              </w:divBdr>
            </w:div>
            <w:div w:id="1601908025">
              <w:marLeft w:val="0"/>
              <w:marRight w:val="0"/>
              <w:marTop w:val="0"/>
              <w:marBottom w:val="0"/>
              <w:divBdr>
                <w:top w:val="none" w:sz="0" w:space="0" w:color="auto"/>
                <w:left w:val="none" w:sz="0" w:space="0" w:color="auto"/>
                <w:bottom w:val="none" w:sz="0" w:space="0" w:color="auto"/>
                <w:right w:val="none" w:sz="0" w:space="0" w:color="auto"/>
              </w:divBdr>
            </w:div>
            <w:div w:id="1768652523">
              <w:marLeft w:val="0"/>
              <w:marRight w:val="0"/>
              <w:marTop w:val="0"/>
              <w:marBottom w:val="0"/>
              <w:divBdr>
                <w:top w:val="none" w:sz="0" w:space="0" w:color="auto"/>
                <w:left w:val="none" w:sz="0" w:space="0" w:color="auto"/>
                <w:bottom w:val="none" w:sz="0" w:space="0" w:color="auto"/>
                <w:right w:val="none" w:sz="0" w:space="0" w:color="auto"/>
              </w:divBdr>
            </w:div>
          </w:divsChild>
        </w:div>
        <w:div w:id="1840732020">
          <w:marLeft w:val="0"/>
          <w:marRight w:val="0"/>
          <w:marTop w:val="0"/>
          <w:marBottom w:val="0"/>
          <w:divBdr>
            <w:top w:val="none" w:sz="0" w:space="0" w:color="auto"/>
            <w:left w:val="none" w:sz="0" w:space="0" w:color="auto"/>
            <w:bottom w:val="none" w:sz="0" w:space="0" w:color="auto"/>
            <w:right w:val="none" w:sz="0" w:space="0" w:color="auto"/>
          </w:divBdr>
          <w:divsChild>
            <w:div w:id="1556238650">
              <w:marLeft w:val="0"/>
              <w:marRight w:val="0"/>
              <w:marTop w:val="0"/>
              <w:marBottom w:val="0"/>
              <w:divBdr>
                <w:top w:val="none" w:sz="0" w:space="0" w:color="auto"/>
                <w:left w:val="none" w:sz="0" w:space="0" w:color="auto"/>
                <w:bottom w:val="none" w:sz="0" w:space="0" w:color="auto"/>
                <w:right w:val="none" w:sz="0" w:space="0" w:color="auto"/>
              </w:divBdr>
            </w:div>
            <w:div w:id="967970738">
              <w:marLeft w:val="0"/>
              <w:marRight w:val="0"/>
              <w:marTop w:val="0"/>
              <w:marBottom w:val="0"/>
              <w:divBdr>
                <w:top w:val="none" w:sz="0" w:space="0" w:color="auto"/>
                <w:left w:val="none" w:sz="0" w:space="0" w:color="auto"/>
                <w:bottom w:val="none" w:sz="0" w:space="0" w:color="auto"/>
                <w:right w:val="none" w:sz="0" w:space="0" w:color="auto"/>
              </w:divBdr>
            </w:div>
            <w:div w:id="19833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7419">
      <w:bodyDiv w:val="1"/>
      <w:marLeft w:val="0"/>
      <w:marRight w:val="0"/>
      <w:marTop w:val="0"/>
      <w:marBottom w:val="0"/>
      <w:divBdr>
        <w:top w:val="none" w:sz="0" w:space="0" w:color="auto"/>
        <w:left w:val="none" w:sz="0" w:space="0" w:color="auto"/>
        <w:bottom w:val="none" w:sz="0" w:space="0" w:color="auto"/>
        <w:right w:val="none" w:sz="0" w:space="0" w:color="auto"/>
      </w:divBdr>
    </w:div>
    <w:div w:id="1327510725">
      <w:bodyDiv w:val="1"/>
      <w:marLeft w:val="0"/>
      <w:marRight w:val="0"/>
      <w:marTop w:val="0"/>
      <w:marBottom w:val="0"/>
      <w:divBdr>
        <w:top w:val="none" w:sz="0" w:space="0" w:color="auto"/>
        <w:left w:val="none" w:sz="0" w:space="0" w:color="auto"/>
        <w:bottom w:val="none" w:sz="0" w:space="0" w:color="auto"/>
        <w:right w:val="none" w:sz="0" w:space="0" w:color="auto"/>
      </w:divBdr>
    </w:div>
    <w:div w:id="1769538396">
      <w:bodyDiv w:val="1"/>
      <w:marLeft w:val="0"/>
      <w:marRight w:val="0"/>
      <w:marTop w:val="0"/>
      <w:marBottom w:val="0"/>
      <w:divBdr>
        <w:top w:val="none" w:sz="0" w:space="0" w:color="auto"/>
        <w:left w:val="none" w:sz="0" w:space="0" w:color="auto"/>
        <w:bottom w:val="none" w:sz="0" w:space="0" w:color="auto"/>
        <w:right w:val="none" w:sz="0" w:space="0" w:color="auto"/>
      </w:divBdr>
      <w:divsChild>
        <w:div w:id="1042483543">
          <w:marLeft w:val="0"/>
          <w:marRight w:val="0"/>
          <w:marTop w:val="0"/>
          <w:marBottom w:val="0"/>
          <w:divBdr>
            <w:top w:val="none" w:sz="0" w:space="0" w:color="auto"/>
            <w:left w:val="none" w:sz="0" w:space="0" w:color="auto"/>
            <w:bottom w:val="none" w:sz="0" w:space="0" w:color="auto"/>
            <w:right w:val="none" w:sz="0" w:space="0" w:color="auto"/>
          </w:divBdr>
        </w:div>
        <w:div w:id="1642612048">
          <w:marLeft w:val="0"/>
          <w:marRight w:val="0"/>
          <w:marTop w:val="0"/>
          <w:marBottom w:val="0"/>
          <w:divBdr>
            <w:top w:val="none" w:sz="0" w:space="0" w:color="auto"/>
            <w:left w:val="none" w:sz="0" w:space="0" w:color="auto"/>
            <w:bottom w:val="none" w:sz="0" w:space="0" w:color="auto"/>
            <w:right w:val="none" w:sz="0" w:space="0" w:color="auto"/>
          </w:divBdr>
        </w:div>
        <w:div w:id="782305156">
          <w:marLeft w:val="0"/>
          <w:marRight w:val="0"/>
          <w:marTop w:val="0"/>
          <w:marBottom w:val="0"/>
          <w:divBdr>
            <w:top w:val="none" w:sz="0" w:space="0" w:color="auto"/>
            <w:left w:val="none" w:sz="0" w:space="0" w:color="auto"/>
            <w:bottom w:val="none" w:sz="0" w:space="0" w:color="auto"/>
            <w:right w:val="none" w:sz="0" w:space="0" w:color="auto"/>
          </w:divBdr>
        </w:div>
        <w:div w:id="1374959459">
          <w:marLeft w:val="0"/>
          <w:marRight w:val="0"/>
          <w:marTop w:val="0"/>
          <w:marBottom w:val="0"/>
          <w:divBdr>
            <w:top w:val="none" w:sz="0" w:space="0" w:color="auto"/>
            <w:left w:val="none" w:sz="0" w:space="0" w:color="auto"/>
            <w:bottom w:val="none" w:sz="0" w:space="0" w:color="auto"/>
            <w:right w:val="none" w:sz="0" w:space="0" w:color="auto"/>
          </w:divBdr>
        </w:div>
        <w:div w:id="1879201917">
          <w:marLeft w:val="0"/>
          <w:marRight w:val="0"/>
          <w:marTop w:val="0"/>
          <w:marBottom w:val="0"/>
          <w:divBdr>
            <w:top w:val="none" w:sz="0" w:space="0" w:color="auto"/>
            <w:left w:val="none" w:sz="0" w:space="0" w:color="auto"/>
            <w:bottom w:val="none" w:sz="0" w:space="0" w:color="auto"/>
            <w:right w:val="none" w:sz="0" w:space="0" w:color="auto"/>
          </w:divBdr>
        </w:div>
        <w:div w:id="1306230672">
          <w:marLeft w:val="0"/>
          <w:marRight w:val="0"/>
          <w:marTop w:val="0"/>
          <w:marBottom w:val="0"/>
          <w:divBdr>
            <w:top w:val="none" w:sz="0" w:space="0" w:color="auto"/>
            <w:left w:val="none" w:sz="0" w:space="0" w:color="auto"/>
            <w:bottom w:val="none" w:sz="0" w:space="0" w:color="auto"/>
            <w:right w:val="none" w:sz="0" w:space="0" w:color="auto"/>
          </w:divBdr>
        </w:div>
        <w:div w:id="872694140">
          <w:marLeft w:val="0"/>
          <w:marRight w:val="0"/>
          <w:marTop w:val="0"/>
          <w:marBottom w:val="0"/>
          <w:divBdr>
            <w:top w:val="none" w:sz="0" w:space="0" w:color="auto"/>
            <w:left w:val="none" w:sz="0" w:space="0" w:color="auto"/>
            <w:bottom w:val="none" w:sz="0" w:space="0" w:color="auto"/>
            <w:right w:val="none" w:sz="0" w:space="0" w:color="auto"/>
          </w:divBdr>
          <w:divsChild>
            <w:div w:id="2008895676">
              <w:marLeft w:val="0"/>
              <w:marRight w:val="0"/>
              <w:marTop w:val="0"/>
              <w:marBottom w:val="0"/>
              <w:divBdr>
                <w:top w:val="none" w:sz="0" w:space="0" w:color="auto"/>
                <w:left w:val="none" w:sz="0" w:space="0" w:color="auto"/>
                <w:bottom w:val="none" w:sz="0" w:space="0" w:color="auto"/>
                <w:right w:val="none" w:sz="0" w:space="0" w:color="auto"/>
              </w:divBdr>
            </w:div>
            <w:div w:id="558325211">
              <w:marLeft w:val="0"/>
              <w:marRight w:val="0"/>
              <w:marTop w:val="0"/>
              <w:marBottom w:val="0"/>
              <w:divBdr>
                <w:top w:val="none" w:sz="0" w:space="0" w:color="auto"/>
                <w:left w:val="none" w:sz="0" w:space="0" w:color="auto"/>
                <w:bottom w:val="none" w:sz="0" w:space="0" w:color="auto"/>
                <w:right w:val="none" w:sz="0" w:space="0" w:color="auto"/>
              </w:divBdr>
            </w:div>
          </w:divsChild>
        </w:div>
        <w:div w:id="422990586">
          <w:marLeft w:val="0"/>
          <w:marRight w:val="0"/>
          <w:marTop w:val="0"/>
          <w:marBottom w:val="0"/>
          <w:divBdr>
            <w:top w:val="none" w:sz="0" w:space="0" w:color="auto"/>
            <w:left w:val="none" w:sz="0" w:space="0" w:color="auto"/>
            <w:bottom w:val="none" w:sz="0" w:space="0" w:color="auto"/>
            <w:right w:val="none" w:sz="0" w:space="0" w:color="auto"/>
          </w:divBdr>
          <w:divsChild>
            <w:div w:id="1206329426">
              <w:marLeft w:val="0"/>
              <w:marRight w:val="0"/>
              <w:marTop w:val="0"/>
              <w:marBottom w:val="0"/>
              <w:divBdr>
                <w:top w:val="none" w:sz="0" w:space="0" w:color="auto"/>
                <w:left w:val="none" w:sz="0" w:space="0" w:color="auto"/>
                <w:bottom w:val="none" w:sz="0" w:space="0" w:color="auto"/>
                <w:right w:val="none" w:sz="0" w:space="0" w:color="auto"/>
              </w:divBdr>
            </w:div>
            <w:div w:id="18025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9058">
      <w:bodyDiv w:val="1"/>
      <w:marLeft w:val="0"/>
      <w:marRight w:val="0"/>
      <w:marTop w:val="0"/>
      <w:marBottom w:val="0"/>
      <w:divBdr>
        <w:top w:val="none" w:sz="0" w:space="0" w:color="auto"/>
        <w:left w:val="none" w:sz="0" w:space="0" w:color="auto"/>
        <w:bottom w:val="none" w:sz="0" w:space="0" w:color="auto"/>
        <w:right w:val="none" w:sz="0" w:space="0" w:color="auto"/>
      </w:divBdr>
    </w:div>
    <w:div w:id="1808086483">
      <w:bodyDiv w:val="1"/>
      <w:marLeft w:val="0"/>
      <w:marRight w:val="0"/>
      <w:marTop w:val="0"/>
      <w:marBottom w:val="0"/>
      <w:divBdr>
        <w:top w:val="none" w:sz="0" w:space="0" w:color="auto"/>
        <w:left w:val="none" w:sz="0" w:space="0" w:color="auto"/>
        <w:bottom w:val="none" w:sz="0" w:space="0" w:color="auto"/>
        <w:right w:val="none" w:sz="0" w:space="0" w:color="auto"/>
      </w:divBdr>
    </w:div>
    <w:div w:id="1853761344">
      <w:bodyDiv w:val="1"/>
      <w:marLeft w:val="0"/>
      <w:marRight w:val="0"/>
      <w:marTop w:val="0"/>
      <w:marBottom w:val="0"/>
      <w:divBdr>
        <w:top w:val="none" w:sz="0" w:space="0" w:color="auto"/>
        <w:left w:val="none" w:sz="0" w:space="0" w:color="auto"/>
        <w:bottom w:val="none" w:sz="0" w:space="0" w:color="auto"/>
        <w:right w:val="none" w:sz="0" w:space="0" w:color="auto"/>
      </w:divBdr>
    </w:div>
    <w:div w:id="1917475813">
      <w:bodyDiv w:val="1"/>
      <w:marLeft w:val="0"/>
      <w:marRight w:val="0"/>
      <w:marTop w:val="0"/>
      <w:marBottom w:val="0"/>
      <w:divBdr>
        <w:top w:val="none" w:sz="0" w:space="0" w:color="auto"/>
        <w:left w:val="none" w:sz="0" w:space="0" w:color="auto"/>
        <w:bottom w:val="none" w:sz="0" w:space="0" w:color="auto"/>
        <w:right w:val="none" w:sz="0" w:space="0" w:color="auto"/>
      </w:divBdr>
    </w:div>
    <w:div w:id="1992521383">
      <w:bodyDiv w:val="1"/>
      <w:marLeft w:val="0"/>
      <w:marRight w:val="0"/>
      <w:marTop w:val="0"/>
      <w:marBottom w:val="0"/>
      <w:divBdr>
        <w:top w:val="none" w:sz="0" w:space="0" w:color="auto"/>
        <w:left w:val="none" w:sz="0" w:space="0" w:color="auto"/>
        <w:bottom w:val="none" w:sz="0" w:space="0" w:color="auto"/>
        <w:right w:val="none" w:sz="0" w:space="0" w:color="auto"/>
      </w:divBdr>
    </w:div>
    <w:div w:id="2043168083">
      <w:bodyDiv w:val="1"/>
      <w:marLeft w:val="0"/>
      <w:marRight w:val="0"/>
      <w:marTop w:val="0"/>
      <w:marBottom w:val="0"/>
      <w:divBdr>
        <w:top w:val="none" w:sz="0" w:space="0" w:color="auto"/>
        <w:left w:val="none" w:sz="0" w:space="0" w:color="auto"/>
        <w:bottom w:val="none" w:sz="0" w:space="0" w:color="auto"/>
        <w:right w:val="none" w:sz="0" w:space="0" w:color="auto"/>
      </w:divBdr>
    </w:div>
    <w:div w:id="2064478723">
      <w:bodyDiv w:val="1"/>
      <w:marLeft w:val="0"/>
      <w:marRight w:val="0"/>
      <w:marTop w:val="0"/>
      <w:marBottom w:val="0"/>
      <w:divBdr>
        <w:top w:val="none" w:sz="0" w:space="0" w:color="auto"/>
        <w:left w:val="none" w:sz="0" w:space="0" w:color="auto"/>
        <w:bottom w:val="none" w:sz="0" w:space="0" w:color="auto"/>
        <w:right w:val="none" w:sz="0" w:space="0" w:color="auto"/>
      </w:divBdr>
    </w:div>
    <w:div w:id="20669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ropscommunityhealth.nhs.uk/mi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hropscommunityhealth.nhs.uk/mi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NHS Colours">
      <a:dk1>
        <a:srgbClr val="0072BB"/>
      </a:dk1>
      <a:lt1>
        <a:srgbClr val="FFFFFF"/>
      </a:lt1>
      <a:dk2>
        <a:srgbClr val="1D3667"/>
      </a:dk2>
      <a:lt2>
        <a:srgbClr val="E7E6E6"/>
      </a:lt2>
      <a:accent1>
        <a:srgbClr val="C22F43"/>
      </a:accent1>
      <a:accent2>
        <a:srgbClr val="006F42"/>
      </a:accent2>
      <a:accent3>
        <a:srgbClr val="F38C45"/>
      </a:accent3>
      <a:accent4>
        <a:srgbClr val="F3706D"/>
      </a:accent4>
      <a:accent5>
        <a:srgbClr val="498ECC"/>
      </a:accent5>
      <a:accent6>
        <a:srgbClr val="42BA7C"/>
      </a:accent6>
      <a:hlink>
        <a:srgbClr val="FEC235"/>
      </a:hlink>
      <a:folHlink>
        <a:srgbClr val="F58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82fb-6e19-4b79-a42f-62e66da8f258" xsi:nil="true"/>
    <lcf76f155ced4ddcb4097134ff3c332f xmlns="d5bc6f08-dcd2-4c5c-8132-c03938baef03">
      <Terms xmlns="http://schemas.microsoft.com/office/infopath/2007/PartnerControls"/>
    </lcf76f155ced4ddcb4097134ff3c332f>
    <Preview xmlns="d5bc6f08-dcd2-4c5c-8132-c03938baef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5BBFB0F0DA94D8BD25AA906B8211A" ma:contentTypeVersion="14" ma:contentTypeDescription="Create a new document." ma:contentTypeScope="" ma:versionID="b4f6c0c09caf5a49c615f750205987e5">
  <xsd:schema xmlns:xsd="http://www.w3.org/2001/XMLSchema" xmlns:xs="http://www.w3.org/2001/XMLSchema" xmlns:p="http://schemas.microsoft.com/office/2006/metadata/properties" xmlns:ns2="446d82fb-6e19-4b79-a42f-62e66da8f258" xmlns:ns3="d5bc6f08-dcd2-4c5c-8132-c03938baef03" targetNamespace="http://schemas.microsoft.com/office/2006/metadata/properties" ma:root="true" ma:fieldsID="8413a16e53fc3bb4c79921eff60781bf" ns2:_="" ns3:_="">
    <xsd:import namespace="446d82fb-6e19-4b79-a42f-62e66da8f258"/>
    <xsd:import namespace="d5bc6f08-dcd2-4c5c-8132-c03938baef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82fb-6e19-4b79-a42f-62e66da8f2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b00f73-2983-4331-abf1-f16c57315612}" ma:internalName="TaxCatchAll" ma:showField="CatchAllData" ma:web="446d82fb-6e19-4b79-a42f-62e66da8f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bc6f08-dcd2-4c5c-8132-c03938baef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0aa81-3c70-41b5-b3be-4f514bf707e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8A3B2-2526-4150-A5E5-B2F1ED668F30}">
  <ds:schemaRefs>
    <ds:schemaRef ds:uri="http://schemas.microsoft.com/office/2006/metadata/properties"/>
    <ds:schemaRef ds:uri="http://schemas.microsoft.com/office/infopath/2007/PartnerControls"/>
    <ds:schemaRef ds:uri="446d82fb-6e19-4b79-a42f-62e66da8f258"/>
    <ds:schemaRef ds:uri="d5bc6f08-dcd2-4c5c-8132-c03938baef03"/>
  </ds:schemaRefs>
</ds:datastoreItem>
</file>

<file path=customXml/itemProps2.xml><?xml version="1.0" encoding="utf-8"?>
<ds:datastoreItem xmlns:ds="http://schemas.openxmlformats.org/officeDocument/2006/customXml" ds:itemID="{FF18C2B4-60D6-4F82-8D59-8C64632737DD}">
  <ds:schemaRefs>
    <ds:schemaRef ds:uri="http://schemas.microsoft.com/sharepoint/v3/contenttype/forms"/>
  </ds:schemaRefs>
</ds:datastoreItem>
</file>

<file path=customXml/itemProps3.xml><?xml version="1.0" encoding="utf-8"?>
<ds:datastoreItem xmlns:ds="http://schemas.openxmlformats.org/officeDocument/2006/customXml" ds:itemID="{21FFB5EF-58DD-445C-95B4-C6948238A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82fb-6e19-4b79-a42f-62e66da8f258"/>
    <ds:schemaRef ds:uri="d5bc6f08-dcd2-4c5c-8132-c03938bae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Pye (BSc International Business)</dc:creator>
  <cp:keywords/>
  <dc:description/>
  <cp:lastModifiedBy>Charlotte Spencer</cp:lastModifiedBy>
  <cp:revision>2</cp:revision>
  <dcterms:created xsi:type="dcterms:W3CDTF">2023-02-01T09:47:00Z</dcterms:created>
  <dcterms:modified xsi:type="dcterms:W3CDTF">2023-02-01T09:47:00Z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0x010100BEC5BBFB0F0DA94D8BD25AA906B8211A</vt:lpwstr>
  </property>
  <property fmtid="{D5CDD505-2E9C-101B-9397-08002B2CF9AE}" pid="3" name="Order">
    <vt:r8>1451000</vt:r8>
  </property>
</Properties>
</file>