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D5C0" w14:textId="77777777" w:rsidR="004E47DD" w:rsidRDefault="0031142D" w:rsidP="005A75BF">
      <w:pPr>
        <w:tabs>
          <w:tab w:val="left" w:pos="1572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14:paraId="7864EA08" w14:textId="77777777" w:rsidR="005A75BF" w:rsidRDefault="005A75BF" w:rsidP="005A75BF">
      <w:pPr>
        <w:tabs>
          <w:tab w:val="left" w:pos="1572"/>
        </w:tabs>
        <w:rPr>
          <w:rFonts w:ascii="Arial" w:hAnsi="Arial" w:cs="Arial"/>
          <w:b/>
          <w:sz w:val="36"/>
          <w:szCs w:val="36"/>
        </w:rPr>
      </w:pPr>
    </w:p>
    <w:p w14:paraId="52733974" w14:textId="77777777" w:rsidR="004E47DD" w:rsidRDefault="004E47DD">
      <w:pPr>
        <w:rPr>
          <w:rFonts w:ascii="Arial" w:hAnsi="Arial" w:cs="Arial"/>
          <w:b/>
          <w:sz w:val="36"/>
          <w:szCs w:val="36"/>
        </w:rPr>
      </w:pPr>
    </w:p>
    <w:p w14:paraId="296FFD6B" w14:textId="77777777" w:rsidR="008E026E" w:rsidRDefault="008E026E">
      <w:pPr>
        <w:rPr>
          <w:rFonts w:ascii="Arial" w:hAnsi="Arial" w:cs="Arial"/>
          <w:i/>
        </w:rPr>
      </w:pPr>
      <w:r w:rsidRPr="008D4EBA">
        <w:rPr>
          <w:rFonts w:ascii="Arial" w:hAnsi="Arial" w:cs="Arial"/>
          <w:b/>
          <w:sz w:val="36"/>
          <w:szCs w:val="36"/>
        </w:rPr>
        <w:t>Aim</w:t>
      </w:r>
      <w:r w:rsidRPr="00B568F2">
        <w:rPr>
          <w:rFonts w:ascii="Arial" w:hAnsi="Arial" w:cs="Arial"/>
        </w:rPr>
        <w:t xml:space="preserve"> </w:t>
      </w:r>
      <w:r w:rsidR="008D4EBA">
        <w:rPr>
          <w:rFonts w:ascii="Arial" w:hAnsi="Arial" w:cs="Arial"/>
        </w:rPr>
        <w:tab/>
        <w:t xml:space="preserve">   Overall goal you wish to achieve.  </w:t>
      </w:r>
      <w:r w:rsidRPr="00BF022C">
        <w:rPr>
          <w:rFonts w:ascii="Arial" w:hAnsi="Arial" w:cs="Arial"/>
          <w:i/>
        </w:rPr>
        <w:t>Every goal will require multiple smaller tests of change</w:t>
      </w:r>
    </w:p>
    <w:p w14:paraId="4859C963" w14:textId="77777777" w:rsidR="008D4EBA" w:rsidRPr="00BF022C" w:rsidRDefault="008D4EBA">
      <w:pPr>
        <w:rPr>
          <w:rFonts w:ascii="Arial" w:hAnsi="Arial" w:cs="Arial"/>
          <w:i/>
        </w:rPr>
      </w:pPr>
    </w:p>
    <w:tbl>
      <w:tblPr>
        <w:tblW w:w="11690" w:type="dxa"/>
        <w:tblInd w:w="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0"/>
        <w:gridCol w:w="1570"/>
        <w:gridCol w:w="1220"/>
        <w:gridCol w:w="1530"/>
      </w:tblGrid>
      <w:tr w:rsidR="008E026E" w:rsidRPr="00B568F2" w14:paraId="31691A66" w14:textId="77777777">
        <w:trPr>
          <w:cantSplit/>
          <w:trHeight w:val="386"/>
        </w:trPr>
        <w:tc>
          <w:tcPr>
            <w:tcW w:w="7370" w:type="dxa"/>
          </w:tcPr>
          <w:p w14:paraId="378FBACD" w14:textId="77777777" w:rsidR="00E43B83" w:rsidRPr="007B5A4B" w:rsidRDefault="008E026E" w:rsidP="00E43B83">
            <w:pPr>
              <w:rPr>
                <w:rFonts w:ascii="Arial" w:hAnsi="Arial" w:cs="Arial"/>
                <w:b/>
              </w:rPr>
            </w:pPr>
            <w:r w:rsidRPr="007B5A4B">
              <w:rPr>
                <w:rFonts w:ascii="Arial" w:hAnsi="Arial" w:cs="Arial"/>
                <w:b/>
              </w:rPr>
              <w:t>Describe your first (or next) test of change</w:t>
            </w:r>
            <w:r w:rsidR="00E43B83" w:rsidRPr="007B5A4B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70" w:type="dxa"/>
          </w:tcPr>
          <w:p w14:paraId="1FFE0A2A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 xml:space="preserve">Person </w:t>
            </w:r>
            <w:r w:rsidR="00B568F2" w:rsidRPr="00B568F2">
              <w:rPr>
                <w:rFonts w:ascii="Arial" w:hAnsi="Arial" w:cs="Arial"/>
                <w:b/>
              </w:rPr>
              <w:t>r</w:t>
            </w:r>
            <w:r w:rsidRPr="00B568F2">
              <w:rPr>
                <w:rFonts w:ascii="Arial" w:hAnsi="Arial" w:cs="Arial"/>
                <w:b/>
              </w:rPr>
              <w:t>esponsible</w:t>
            </w:r>
          </w:p>
        </w:tc>
        <w:tc>
          <w:tcPr>
            <w:tcW w:w="1220" w:type="dxa"/>
          </w:tcPr>
          <w:p w14:paraId="6FD8AFDE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When to be done</w:t>
            </w:r>
          </w:p>
        </w:tc>
        <w:tc>
          <w:tcPr>
            <w:tcW w:w="1530" w:type="dxa"/>
          </w:tcPr>
          <w:p w14:paraId="66DFC3D8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Where to be done</w:t>
            </w:r>
          </w:p>
        </w:tc>
      </w:tr>
      <w:tr w:rsidR="008E026E" w:rsidRPr="00B568F2" w14:paraId="14ADD34C" w14:textId="77777777">
        <w:trPr>
          <w:cantSplit/>
          <w:trHeight w:val="908"/>
        </w:trPr>
        <w:tc>
          <w:tcPr>
            <w:tcW w:w="7370" w:type="dxa"/>
          </w:tcPr>
          <w:p w14:paraId="2826883C" w14:textId="77777777" w:rsidR="008E026E" w:rsidRPr="00B568F2" w:rsidRDefault="008E026E">
            <w:pPr>
              <w:rPr>
                <w:rFonts w:ascii="Arial" w:hAnsi="Arial" w:cs="Arial"/>
              </w:rPr>
            </w:pPr>
          </w:p>
        </w:tc>
        <w:tc>
          <w:tcPr>
            <w:tcW w:w="1570" w:type="dxa"/>
          </w:tcPr>
          <w:p w14:paraId="69451CB8" w14:textId="77777777" w:rsidR="008E026E" w:rsidRPr="00B568F2" w:rsidRDefault="008E026E">
            <w:pPr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1B6B9E28" w14:textId="77777777" w:rsidR="008E026E" w:rsidRPr="00B568F2" w:rsidRDefault="008E026E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A9F19CF" w14:textId="77777777" w:rsidR="008E026E" w:rsidRPr="00B568F2" w:rsidRDefault="008E026E">
            <w:pPr>
              <w:rPr>
                <w:rFonts w:ascii="Arial" w:hAnsi="Arial" w:cs="Arial"/>
              </w:rPr>
            </w:pPr>
          </w:p>
        </w:tc>
      </w:tr>
    </w:tbl>
    <w:p w14:paraId="6B8FCDD1" w14:textId="77777777" w:rsidR="008E026E" w:rsidRPr="00B568F2" w:rsidRDefault="008E026E">
      <w:pPr>
        <w:rPr>
          <w:rFonts w:ascii="Arial" w:hAnsi="Arial" w:cs="Arial"/>
          <w:b/>
          <w:i/>
        </w:rPr>
      </w:pPr>
      <w:r w:rsidRPr="00B568F2">
        <w:rPr>
          <w:rFonts w:ascii="Arial" w:hAnsi="Arial" w:cs="Arial"/>
          <w:b/>
          <w:i/>
          <w:sz w:val="36"/>
          <w:u w:val="single"/>
        </w:rPr>
        <w:t>Plan</w:t>
      </w:r>
      <w:r w:rsidRPr="00B568F2">
        <w:rPr>
          <w:rFonts w:ascii="Arial" w:hAnsi="Arial" w:cs="Arial"/>
          <w:b/>
          <w:i/>
        </w:rPr>
        <w:tab/>
      </w:r>
      <w:r w:rsidRPr="00B568F2">
        <w:rPr>
          <w:rFonts w:ascii="Arial" w:hAnsi="Arial" w:cs="Arial"/>
          <w:b/>
          <w:i/>
        </w:rPr>
        <w:tab/>
      </w:r>
    </w:p>
    <w:tbl>
      <w:tblPr>
        <w:tblW w:w="1167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0"/>
        <w:gridCol w:w="1610"/>
        <w:gridCol w:w="1180"/>
        <w:gridCol w:w="1530"/>
      </w:tblGrid>
      <w:tr w:rsidR="008E026E" w:rsidRPr="00B568F2" w14:paraId="2DDDF9BA" w14:textId="77777777">
        <w:trPr>
          <w:trHeight w:val="580"/>
        </w:trPr>
        <w:tc>
          <w:tcPr>
            <w:tcW w:w="7350" w:type="dxa"/>
          </w:tcPr>
          <w:p w14:paraId="06D7C882" w14:textId="77777777" w:rsidR="008E026E" w:rsidRPr="00B568F2" w:rsidRDefault="008E026E">
            <w:pPr>
              <w:pStyle w:val="Heading1"/>
              <w:rPr>
                <w:rFonts w:ascii="Arial" w:hAnsi="Arial" w:cs="Arial"/>
              </w:rPr>
            </w:pPr>
            <w:r w:rsidRPr="00B568F2">
              <w:rPr>
                <w:rFonts w:ascii="Arial" w:hAnsi="Arial" w:cs="Arial"/>
              </w:rPr>
              <w:t>List the tasks needed to set up this test of change</w:t>
            </w:r>
          </w:p>
        </w:tc>
        <w:tc>
          <w:tcPr>
            <w:tcW w:w="1610" w:type="dxa"/>
          </w:tcPr>
          <w:p w14:paraId="1F33E730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 xml:space="preserve">Person </w:t>
            </w:r>
            <w:r w:rsidR="00B568F2" w:rsidRPr="00B568F2">
              <w:rPr>
                <w:rFonts w:ascii="Arial" w:hAnsi="Arial" w:cs="Arial"/>
                <w:b/>
              </w:rPr>
              <w:t>r</w:t>
            </w:r>
            <w:r w:rsidRPr="00B568F2">
              <w:rPr>
                <w:rFonts w:ascii="Arial" w:hAnsi="Arial" w:cs="Arial"/>
                <w:b/>
              </w:rPr>
              <w:t>esponsible</w:t>
            </w:r>
          </w:p>
        </w:tc>
        <w:tc>
          <w:tcPr>
            <w:tcW w:w="1180" w:type="dxa"/>
          </w:tcPr>
          <w:p w14:paraId="2538EC9D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When to be done</w:t>
            </w:r>
          </w:p>
        </w:tc>
        <w:tc>
          <w:tcPr>
            <w:tcW w:w="1530" w:type="dxa"/>
          </w:tcPr>
          <w:p w14:paraId="13DA0427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Where to be done</w:t>
            </w:r>
          </w:p>
        </w:tc>
      </w:tr>
      <w:tr w:rsidR="008E026E" w:rsidRPr="00B568F2" w14:paraId="5788C328" w14:textId="77777777" w:rsidTr="004E47DD">
        <w:trPr>
          <w:trHeight w:val="845"/>
        </w:trPr>
        <w:tc>
          <w:tcPr>
            <w:tcW w:w="7350" w:type="dxa"/>
          </w:tcPr>
          <w:p w14:paraId="37C218D5" w14:textId="77777777" w:rsidR="000460CD" w:rsidRPr="00B568F2" w:rsidRDefault="000460CD" w:rsidP="005C71A7">
            <w:pPr>
              <w:ind w:left="360"/>
              <w:rPr>
                <w:rFonts w:ascii="Arial" w:hAnsi="Arial" w:cs="Arial"/>
              </w:rPr>
            </w:pPr>
          </w:p>
          <w:p w14:paraId="2C3F6910" w14:textId="77777777" w:rsidR="000460CD" w:rsidRPr="00B568F2" w:rsidRDefault="000460CD" w:rsidP="005C71A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610" w:type="dxa"/>
          </w:tcPr>
          <w:p w14:paraId="17AE61CF" w14:textId="77777777" w:rsidR="000460CD" w:rsidRPr="00B568F2" w:rsidRDefault="000460CD">
            <w:pPr>
              <w:rPr>
                <w:rFonts w:ascii="Arial" w:hAnsi="Arial" w:cs="Arial"/>
              </w:rPr>
            </w:pPr>
          </w:p>
        </w:tc>
        <w:tc>
          <w:tcPr>
            <w:tcW w:w="1180" w:type="dxa"/>
          </w:tcPr>
          <w:p w14:paraId="17EAF142" w14:textId="77777777" w:rsidR="00E43B83" w:rsidRPr="00B568F2" w:rsidRDefault="00E43B83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B362727" w14:textId="77777777" w:rsidR="00E43B83" w:rsidRPr="00B568F2" w:rsidRDefault="00E43B83">
            <w:pPr>
              <w:rPr>
                <w:rFonts w:ascii="Arial" w:hAnsi="Arial" w:cs="Arial"/>
              </w:rPr>
            </w:pPr>
          </w:p>
        </w:tc>
      </w:tr>
    </w:tbl>
    <w:p w14:paraId="34B3B404" w14:textId="77777777" w:rsidR="008E026E" w:rsidRPr="00B568F2" w:rsidRDefault="008E026E">
      <w:pPr>
        <w:rPr>
          <w:rFonts w:ascii="Arial" w:hAnsi="Arial" w:cs="Arial"/>
          <w:b/>
        </w:rPr>
      </w:pPr>
    </w:p>
    <w:tbl>
      <w:tblPr>
        <w:tblW w:w="11642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2"/>
        <w:gridCol w:w="5760"/>
      </w:tblGrid>
      <w:tr w:rsidR="008E026E" w:rsidRPr="00B568F2" w14:paraId="0A7A4D1B" w14:textId="77777777" w:rsidTr="009C7C33">
        <w:trPr>
          <w:trHeight w:val="403"/>
        </w:trPr>
        <w:tc>
          <w:tcPr>
            <w:tcW w:w="5882" w:type="dxa"/>
          </w:tcPr>
          <w:p w14:paraId="6D0DD92A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Predict what will happen when the test is carried out</w:t>
            </w:r>
          </w:p>
        </w:tc>
        <w:tc>
          <w:tcPr>
            <w:tcW w:w="5760" w:type="dxa"/>
          </w:tcPr>
          <w:p w14:paraId="475106AF" w14:textId="77777777" w:rsidR="008E026E" w:rsidRPr="00B568F2" w:rsidRDefault="008E026E">
            <w:pPr>
              <w:rPr>
                <w:rFonts w:ascii="Arial" w:hAnsi="Arial" w:cs="Arial"/>
                <w:b/>
              </w:rPr>
            </w:pPr>
            <w:r w:rsidRPr="00B568F2">
              <w:rPr>
                <w:rFonts w:ascii="Arial" w:hAnsi="Arial" w:cs="Arial"/>
                <w:b/>
              </w:rPr>
              <w:t>Measures  to determine if prediction succeeds</w:t>
            </w:r>
          </w:p>
        </w:tc>
      </w:tr>
      <w:tr w:rsidR="008E026E" w:rsidRPr="00B568F2" w14:paraId="728A324D" w14:textId="77777777" w:rsidTr="004E47DD">
        <w:trPr>
          <w:trHeight w:val="841"/>
        </w:trPr>
        <w:tc>
          <w:tcPr>
            <w:tcW w:w="5882" w:type="dxa"/>
          </w:tcPr>
          <w:p w14:paraId="10ECBD02" w14:textId="77777777" w:rsidR="000460CD" w:rsidRPr="00B568F2" w:rsidRDefault="000460CD" w:rsidP="00585016">
            <w:pPr>
              <w:tabs>
                <w:tab w:val="left" w:pos="765"/>
              </w:tabs>
              <w:rPr>
                <w:rFonts w:ascii="Arial" w:hAnsi="Arial" w:cs="Arial"/>
              </w:rPr>
            </w:pPr>
            <w:r w:rsidRPr="00B568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60" w:type="dxa"/>
          </w:tcPr>
          <w:p w14:paraId="651BB20B" w14:textId="77777777" w:rsidR="000460CD" w:rsidRPr="00B568F2" w:rsidRDefault="000460CD">
            <w:pPr>
              <w:rPr>
                <w:rFonts w:ascii="Arial" w:hAnsi="Arial" w:cs="Arial"/>
              </w:rPr>
            </w:pPr>
          </w:p>
        </w:tc>
      </w:tr>
    </w:tbl>
    <w:p w14:paraId="3AB899CD" w14:textId="77777777" w:rsidR="006D1357" w:rsidRDefault="006D1357" w:rsidP="007B5A4B">
      <w:pPr>
        <w:pStyle w:val="Caption"/>
        <w:rPr>
          <w:rFonts w:ascii="Arial" w:hAnsi="Arial" w:cs="Arial"/>
          <w:b/>
        </w:rPr>
      </w:pPr>
    </w:p>
    <w:p w14:paraId="56F1219E" w14:textId="77777777" w:rsidR="008E026E" w:rsidRPr="007B5A4B" w:rsidRDefault="008E026E" w:rsidP="007B5A4B">
      <w:pPr>
        <w:pStyle w:val="Caption"/>
        <w:rPr>
          <w:i w:val="0"/>
          <w:u w:val="none"/>
        </w:rPr>
      </w:pPr>
      <w:r w:rsidRPr="007B5A4B">
        <w:rPr>
          <w:rFonts w:ascii="Arial" w:hAnsi="Arial" w:cs="Arial"/>
          <w:b/>
        </w:rPr>
        <w:t>Do</w:t>
      </w:r>
      <w:r w:rsidRPr="007B5A4B">
        <w:rPr>
          <w:i w:val="0"/>
          <w:u w:val="none"/>
        </w:rPr>
        <w:tab/>
      </w:r>
      <w:r w:rsidRPr="007B5A4B">
        <w:rPr>
          <w:i w:val="0"/>
          <w:u w:val="none"/>
        </w:rPr>
        <w:tab/>
      </w:r>
      <w:r w:rsidRPr="007B5A4B">
        <w:rPr>
          <w:rFonts w:ascii="Arial" w:hAnsi="Arial" w:cs="Arial"/>
          <w:b/>
          <w:i w:val="0"/>
          <w:sz w:val="24"/>
          <w:szCs w:val="24"/>
          <w:u w:val="none"/>
        </w:rPr>
        <w:t>Describe what actually happened when you ran the test</w:t>
      </w:r>
    </w:p>
    <w:p w14:paraId="7BA3838F" w14:textId="77777777" w:rsidR="008E026E" w:rsidRPr="00B568F2" w:rsidRDefault="008E026E">
      <w:pPr>
        <w:rPr>
          <w:rFonts w:ascii="Arial" w:hAnsi="Arial" w:cs="Arial"/>
        </w:rPr>
      </w:pPr>
    </w:p>
    <w:p w14:paraId="4AFB0AFF" w14:textId="77777777" w:rsidR="008E026E" w:rsidRPr="00B568F2" w:rsidRDefault="008E026E">
      <w:pPr>
        <w:rPr>
          <w:rFonts w:ascii="Arial" w:hAnsi="Arial" w:cs="Arial"/>
        </w:rPr>
      </w:pPr>
      <w:r w:rsidRPr="00B568F2">
        <w:rPr>
          <w:rFonts w:ascii="Arial" w:hAnsi="Arial" w:cs="Arial"/>
          <w:b/>
          <w:i/>
          <w:sz w:val="36"/>
          <w:u w:val="single"/>
        </w:rPr>
        <w:t>Study</w:t>
      </w:r>
      <w:r w:rsidRPr="00B568F2">
        <w:rPr>
          <w:rFonts w:ascii="Arial" w:hAnsi="Arial" w:cs="Arial"/>
        </w:rPr>
        <w:tab/>
      </w:r>
      <w:r w:rsidRPr="00B568F2">
        <w:rPr>
          <w:rFonts w:ascii="Arial" w:hAnsi="Arial" w:cs="Arial"/>
          <w:b/>
        </w:rPr>
        <w:t>Describe the measured results and how they compared to the predictions</w:t>
      </w:r>
    </w:p>
    <w:p w14:paraId="1BE1B0D4" w14:textId="77777777" w:rsidR="008E026E" w:rsidRPr="00B568F2" w:rsidRDefault="008E026E">
      <w:pPr>
        <w:rPr>
          <w:rFonts w:ascii="Arial" w:hAnsi="Arial" w:cs="Arial"/>
        </w:rPr>
      </w:pPr>
    </w:p>
    <w:p w14:paraId="3C4986D6" w14:textId="5C45D307" w:rsidR="008E026E" w:rsidRDefault="008E026E">
      <w:pPr>
        <w:rPr>
          <w:rFonts w:ascii="Arial" w:hAnsi="Arial" w:cs="Arial"/>
        </w:rPr>
      </w:pPr>
      <w:r w:rsidRPr="00B568F2">
        <w:rPr>
          <w:rFonts w:ascii="Arial" w:hAnsi="Arial" w:cs="Arial"/>
          <w:b/>
          <w:i/>
          <w:sz w:val="36"/>
          <w:u w:val="single"/>
        </w:rPr>
        <w:t>Act</w:t>
      </w:r>
      <w:r w:rsidRPr="00B568F2">
        <w:rPr>
          <w:rFonts w:ascii="Arial" w:hAnsi="Arial" w:cs="Arial"/>
        </w:rPr>
        <w:tab/>
      </w:r>
      <w:r w:rsidRPr="00B568F2">
        <w:rPr>
          <w:rFonts w:ascii="Arial" w:hAnsi="Arial" w:cs="Arial"/>
        </w:rPr>
        <w:tab/>
      </w:r>
      <w:r w:rsidRPr="00B568F2">
        <w:rPr>
          <w:rFonts w:ascii="Arial" w:hAnsi="Arial" w:cs="Arial"/>
          <w:b/>
        </w:rPr>
        <w:t xml:space="preserve">Describe what modifications to the plan will be made for the next cycle from what you </w:t>
      </w:r>
      <w:proofErr w:type="gramStart"/>
      <w:r w:rsidRPr="00B568F2">
        <w:rPr>
          <w:rFonts w:ascii="Arial" w:hAnsi="Arial" w:cs="Arial"/>
          <w:b/>
        </w:rPr>
        <w:t>learned</w:t>
      </w:r>
      <w:proofErr w:type="gramEnd"/>
      <w:r w:rsidRPr="00B568F2">
        <w:rPr>
          <w:rFonts w:ascii="Arial" w:hAnsi="Arial" w:cs="Arial"/>
        </w:rPr>
        <w:tab/>
      </w:r>
    </w:p>
    <w:p w14:paraId="7DBDA20F" w14:textId="6EFF1694" w:rsidR="00CC5D86" w:rsidRDefault="00CC5D86">
      <w:pPr>
        <w:rPr>
          <w:rFonts w:ascii="Arial" w:hAnsi="Arial" w:cs="Arial"/>
        </w:rPr>
      </w:pPr>
    </w:p>
    <w:p w14:paraId="4B1212CB" w14:textId="4548B60B" w:rsidR="00CC5D86" w:rsidRPr="00CC5D86" w:rsidRDefault="00CC5D86">
      <w:pPr>
        <w:rPr>
          <w:i/>
          <w:iCs/>
        </w:rPr>
      </w:pPr>
      <w:r w:rsidRPr="00CC5D86">
        <w:rPr>
          <w:rFonts w:ascii="Arial" w:hAnsi="Arial" w:cs="Arial"/>
          <w:i/>
          <w:iCs/>
        </w:rPr>
        <w:t xml:space="preserve">Additional guidance on PDSA can be found via the following </w:t>
      </w:r>
      <w:hyperlink r:id="rId7" w:history="1">
        <w:r w:rsidRPr="00CC5D86">
          <w:rPr>
            <w:rStyle w:val="Hyperlink"/>
            <w:i/>
            <w:iCs/>
          </w:rPr>
          <w:t>Link</w:t>
        </w:r>
      </w:hyperlink>
    </w:p>
    <w:p w14:paraId="117C9718" w14:textId="73BD380D" w:rsidR="00CC5D86" w:rsidRPr="00CC5D86" w:rsidRDefault="00CC5D86" w:rsidP="00CC5D86">
      <w:pPr>
        <w:rPr>
          <w:rFonts w:ascii="Arial" w:hAnsi="Arial" w:cs="Arial"/>
        </w:rPr>
      </w:pPr>
    </w:p>
    <w:p w14:paraId="3D1C3DBD" w14:textId="7F794E9A" w:rsidR="00CC5D86" w:rsidRPr="00CC5D86" w:rsidRDefault="00CC5D86" w:rsidP="00CC5D86">
      <w:pPr>
        <w:tabs>
          <w:tab w:val="left" w:pos="102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C5D86" w:rsidRPr="00CC5D86" w:rsidSect="004E47DD">
      <w:headerReference w:type="default" r:id="rId8"/>
      <w:footerReference w:type="default" r:id="rId9"/>
      <w:pgSz w:w="15840" w:h="12240" w:orient="landscape" w:code="1"/>
      <w:pgMar w:top="720" w:right="720" w:bottom="720" w:left="720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E68C" w14:textId="77777777" w:rsidR="00F0519D" w:rsidRDefault="00F0519D">
      <w:r>
        <w:separator/>
      </w:r>
    </w:p>
  </w:endnote>
  <w:endnote w:type="continuationSeparator" w:id="0">
    <w:p w14:paraId="2D45C236" w14:textId="77777777" w:rsidR="00F0519D" w:rsidRDefault="00F0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CDEB" w14:textId="77777777" w:rsidR="006D1357" w:rsidRDefault="00DC6C6F">
    <w:pPr>
      <w:pStyle w:val="Footer"/>
    </w:pPr>
    <w:r w:rsidRPr="008C54E7">
      <w:rPr>
        <w:rFonts w:asciiTheme="minorHAnsi" w:eastAsiaTheme="minorHAnsi" w:hAnsiTheme="minorHAnsi" w:cstheme="minorBidi"/>
        <w:noProof/>
        <w:color w:val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E1BD2F" wp14:editId="33560927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10043160" cy="1565910"/>
              <wp:effectExtent l="0" t="0" r="1524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3160" cy="156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8B52A8" w14:textId="77777777" w:rsidR="00DC6C6F" w:rsidRPr="00B25739" w:rsidRDefault="00DC6C6F" w:rsidP="00DC6C6F">
                          <w:pPr>
                            <w:shd w:val="clear" w:color="auto" w:fill="B8CCE4" w:themeFill="accent1" w:themeFillTint="66"/>
                            <w:ind w:firstLine="720"/>
                            <w:rPr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</w:pPr>
                        </w:p>
                        <w:p w14:paraId="71EEF834" w14:textId="77777777" w:rsidR="00DC6C6F" w:rsidRPr="00CC5D86" w:rsidRDefault="00DC6C6F" w:rsidP="00CC5D86">
                          <w:pPr>
                            <w:pStyle w:val="NoSpacing"/>
                            <w:shd w:val="clear" w:color="auto" w:fill="B8CCE4" w:themeFill="accent1" w:themeFillTint="66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CC5D86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365F91" w:themeColor="accent1" w:themeShade="BF"/>
                              <w:sz w:val="24"/>
                              <w:szCs w:val="24"/>
                            </w:rPr>
                            <w:t>Please note that if your organisation has it’s own QI resource you are advised to access those support materials,</w:t>
                          </w:r>
                        </w:p>
                        <w:p w14:paraId="77B4E8C9" w14:textId="77777777" w:rsidR="00DC6C6F" w:rsidRPr="00CC5D86" w:rsidRDefault="00DC6C6F" w:rsidP="00CC5D86">
                          <w:pPr>
                            <w:pStyle w:val="NoSpacing"/>
                            <w:shd w:val="clear" w:color="auto" w:fill="B8CCE4" w:themeFill="accent1" w:themeFillTint="66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 w:rsidRPr="00CC5D86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365F91" w:themeColor="accent1" w:themeShade="BF"/>
                              <w:sz w:val="24"/>
                              <w:szCs w:val="24"/>
                            </w:rPr>
                            <w:t>as they will be tailored to your organisation’s preferred approach to Quality Improvement</w:t>
                          </w:r>
                        </w:p>
                        <w:p w14:paraId="0255E25C" w14:textId="77777777" w:rsidR="00DC6C6F" w:rsidRPr="00DC6C6F" w:rsidRDefault="00DC6C6F" w:rsidP="00CC5D86">
                          <w:pPr>
                            <w:shd w:val="clear" w:color="auto" w:fill="B8CCE4" w:themeFill="accent1" w:themeFillTint="66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</w:pPr>
                          <w:r w:rsidRPr="00DC6C6F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  <w:t xml:space="preserve">For all enquiries, </w:t>
                          </w:r>
                          <w:r w:rsidR="00DA1D30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  <w:t xml:space="preserve">support, </w:t>
                          </w:r>
                          <w:r w:rsidRPr="00DC6C6F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  <w:t xml:space="preserve">ideas </w:t>
                          </w:r>
                          <w:r w:rsidR="00DA1D30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  <w:t>or</w:t>
                          </w:r>
                          <w:r w:rsidRPr="00DC6C6F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365F91" w:themeColor="accent1" w:themeShade="BF"/>
                              <w:szCs w:val="24"/>
                            </w:rPr>
                            <w:t xml:space="preserve"> to share your QI stories please email us at:   systemCQI@mpft.nhs.uk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1BD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39.6pt;margin-top:-36pt;width:790.8pt;height:123.3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" filled="f" stroked="f" strokeweight=".5pt">
              <v:textbox inset="0,0,0,0">
                <w:txbxContent>
                  <w:p w14:paraId="6E8B52A8" w14:textId="77777777" w:rsidR="00DC6C6F" w:rsidRPr="00B25739" w:rsidRDefault="00DC6C6F" w:rsidP="00DC6C6F">
                    <w:pPr>
                      <w:shd w:val="clear" w:color="auto" w:fill="B8CCE4" w:themeFill="accent1" w:themeFillTint="66"/>
                      <w:ind w:firstLine="720"/>
                      <w:rPr>
                        <w:b/>
                        <w:noProof/>
                        <w:color w:val="365F91" w:themeColor="accent1" w:themeShade="BF"/>
                        <w:szCs w:val="24"/>
                      </w:rPr>
                    </w:pPr>
                  </w:p>
                  <w:p w14:paraId="71EEF834" w14:textId="77777777" w:rsidR="00DC6C6F" w:rsidRPr="00CC5D86" w:rsidRDefault="00DC6C6F" w:rsidP="00CC5D86">
                    <w:pPr>
                      <w:pStyle w:val="NoSpacing"/>
                      <w:shd w:val="clear" w:color="auto" w:fill="B8CCE4" w:themeFill="accent1" w:themeFillTint="66"/>
                      <w:jc w:val="center"/>
                      <w:rPr>
                        <w:rFonts w:asciiTheme="minorHAnsi" w:hAnsiTheme="minorHAnsi" w:cstheme="minorHAnsi"/>
                        <w:bCs/>
                        <w:noProof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CC5D86">
                      <w:rPr>
                        <w:rFonts w:asciiTheme="minorHAnsi" w:hAnsiTheme="minorHAnsi" w:cstheme="minorHAnsi"/>
                        <w:bCs/>
                        <w:noProof/>
                        <w:color w:val="365F91" w:themeColor="accent1" w:themeShade="BF"/>
                        <w:sz w:val="24"/>
                        <w:szCs w:val="24"/>
                      </w:rPr>
                      <w:t>Please note that if your organisation has it’s own QI resource you are advised to access those support materials,</w:t>
                    </w:r>
                  </w:p>
                  <w:p w14:paraId="77B4E8C9" w14:textId="77777777" w:rsidR="00DC6C6F" w:rsidRPr="00CC5D86" w:rsidRDefault="00DC6C6F" w:rsidP="00CC5D86">
                    <w:pPr>
                      <w:pStyle w:val="NoSpacing"/>
                      <w:shd w:val="clear" w:color="auto" w:fill="B8CCE4" w:themeFill="accent1" w:themeFillTint="66"/>
                      <w:jc w:val="center"/>
                      <w:rPr>
                        <w:rFonts w:asciiTheme="minorHAnsi" w:hAnsiTheme="minorHAnsi" w:cstheme="minorHAnsi"/>
                        <w:bCs/>
                        <w:noProof/>
                        <w:color w:val="365F91" w:themeColor="accent1" w:themeShade="BF"/>
                        <w:sz w:val="24"/>
                        <w:szCs w:val="24"/>
                      </w:rPr>
                    </w:pPr>
                    <w:r w:rsidRPr="00CC5D86">
                      <w:rPr>
                        <w:rFonts w:asciiTheme="minorHAnsi" w:hAnsiTheme="minorHAnsi" w:cstheme="minorHAnsi"/>
                        <w:bCs/>
                        <w:noProof/>
                        <w:color w:val="365F91" w:themeColor="accent1" w:themeShade="BF"/>
                        <w:sz w:val="24"/>
                        <w:szCs w:val="24"/>
                      </w:rPr>
                      <w:t>as they will be tailored to your organisation’s preferred approach to Quality Improvement</w:t>
                    </w:r>
                  </w:p>
                  <w:p w14:paraId="0255E25C" w14:textId="77777777" w:rsidR="00DC6C6F" w:rsidRPr="00DC6C6F" w:rsidRDefault="00DC6C6F" w:rsidP="00CC5D86">
                    <w:pPr>
                      <w:shd w:val="clear" w:color="auto" w:fill="B8CCE4" w:themeFill="accent1" w:themeFillTint="66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</w:pPr>
                    <w:r w:rsidRPr="00DC6C6F"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  <w:t xml:space="preserve">For all enquiries, </w:t>
                    </w:r>
                    <w:r w:rsidR="00DA1D30"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  <w:t xml:space="preserve">support, </w:t>
                    </w:r>
                    <w:r w:rsidRPr="00DC6C6F"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  <w:t xml:space="preserve">ideas </w:t>
                    </w:r>
                    <w:r w:rsidR="00DA1D30"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  <w:t>or</w:t>
                    </w:r>
                    <w:r w:rsidRPr="00DC6C6F">
                      <w:rPr>
                        <w:rFonts w:asciiTheme="minorHAnsi" w:hAnsiTheme="minorHAnsi" w:cstheme="minorHAnsi"/>
                        <w:b/>
                        <w:noProof/>
                        <w:color w:val="365F91" w:themeColor="accent1" w:themeShade="BF"/>
                        <w:szCs w:val="24"/>
                      </w:rPr>
                      <w:t xml:space="preserve"> to share your QI stories please email us at:   systemCQI@mpft.nhs.uk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A711" w14:textId="77777777" w:rsidR="00F0519D" w:rsidRDefault="00F0519D">
      <w:r>
        <w:separator/>
      </w:r>
    </w:p>
  </w:footnote>
  <w:footnote w:type="continuationSeparator" w:id="0">
    <w:p w14:paraId="1CD39855" w14:textId="77777777" w:rsidR="00F0519D" w:rsidRDefault="00F0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6076" w14:textId="77777777" w:rsidR="004E47DD" w:rsidRPr="004E47DD" w:rsidRDefault="004E47DD" w:rsidP="004E47DD">
    <w:pPr>
      <w:pStyle w:val="Header"/>
    </w:pPr>
    <w:r w:rsidRPr="004E47DD">
      <w:rPr>
        <w:rFonts w:ascii="Calibri" w:eastAsia="Calibri" w:hAnsi="Calibri"/>
        <w:noProof/>
        <w:color w:val="auto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F5637" wp14:editId="650B7058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027920" cy="1226820"/>
              <wp:effectExtent l="0" t="0" r="1143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7920" cy="1226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0EE07C" w14:textId="77777777" w:rsidR="0031142D" w:rsidRDefault="0031142D" w:rsidP="00DC6C6F">
                          <w:pPr>
                            <w:pStyle w:val="NoSpacing"/>
                            <w:shd w:val="clear" w:color="auto" w:fill="B8CCE4" w:themeFill="accent1" w:themeFillTint="66"/>
                            <w:jc w:val="center"/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</w:pPr>
                          <w:r w:rsidRPr="006D56E9">
                            <w:rPr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drawing>
                              <wp:inline distT="0" distB="0" distL="0" distR="0" wp14:anchorId="6F775793" wp14:editId="5067A41A">
                                <wp:extent cx="2026920" cy="558773"/>
                                <wp:effectExtent l="0" t="0" r="0" b="0"/>
                                <wp:docPr id="3" name="Picture 3" descr="G:\Corporate\Quality_and_Clinical\QIT\Continuous Improvement\Systems and Partnerships\Resources, tools, videos, branding, templates\Logos, Images, Icons\SSOT ICS Logo - transparen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Corporate\Quality_and_Clinical\QIT\Continuous Improvement\Systems and Partnerships\Resources, tools, videos, branding, templates\Logos, Images, Icons\SSOT ICS Logo - transparen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32369" cy="7256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5A75BF">
                            <w:rPr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  </w:t>
                          </w:r>
                          <w:r w:rsidR="005A75BF" w:rsidRPr="004E47DD"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  <w:t>CONTINUOUS QUALITY IMPR</w:t>
                          </w:r>
                          <w:r w:rsidR="005A75BF"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  <w:t>OVEMENT</w:t>
                          </w:r>
                          <w:r w:rsidR="005A75BF">
                            <w:rPr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  </w:t>
                          </w:r>
                          <w:r w:rsidRPr="006D56E9">
                            <w:rPr>
                              <w:b/>
                              <w:noProof/>
                              <w:color w:val="FFFFFF" w:themeColor="background1"/>
                              <w:sz w:val="72"/>
                              <w:szCs w:val="72"/>
                            </w:rPr>
                            <w:drawing>
                              <wp:inline distT="0" distB="0" distL="0" distR="0" wp14:anchorId="330F6378" wp14:editId="7067CD41">
                                <wp:extent cx="2009561" cy="762000"/>
                                <wp:effectExtent l="0" t="0" r="0" b="0"/>
                                <wp:docPr id="4" name="Picture 4" descr="G:\Corporate\Quality_and_Clinical\QIT\Continuous Improvement\Systems and Partnerships\Resources, tools, videos, branding, templates\Logos, Images, Icons\STW ICS-logo-NC-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G:\Corporate\Quality_and_Clinical\QIT\Continuous Improvement\Systems and Partnerships\Resources, tools, videos, branding, templates\Logos, Images, Icons\STW ICS-logo-NC-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0427" cy="8040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C6C4C6" w14:textId="77777777" w:rsidR="005A75BF" w:rsidRPr="00DC6C6F" w:rsidRDefault="004E47DD" w:rsidP="00DC6C6F">
                          <w:pPr>
                            <w:pStyle w:val="NoSpacing"/>
                            <w:shd w:val="clear" w:color="auto" w:fill="B8CCE4" w:themeFill="accent1" w:themeFillTint="66"/>
                            <w:jc w:val="center"/>
                            <w:rPr>
                              <w:b/>
                              <w:noProof/>
                              <w:color w:val="365F91" w:themeColor="accent1" w:themeShade="BF"/>
                              <w:sz w:val="44"/>
                              <w:szCs w:val="44"/>
                            </w:rPr>
                          </w:pPr>
                          <w:r w:rsidRPr="00DC6C6F"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  <w:t>P</w:t>
                          </w:r>
                          <w:r w:rsidRPr="00DC6C6F">
                            <w:rPr>
                              <w:b/>
                              <w:noProof/>
                              <w:color w:val="365F91" w:themeColor="accent1" w:themeShade="BF"/>
                              <w:sz w:val="44"/>
                              <w:szCs w:val="44"/>
                            </w:rPr>
                            <w:t>DSA Worksheet for Testing Changes</w:t>
                          </w:r>
                        </w:p>
                        <w:p w14:paraId="03779D9A" w14:textId="77777777" w:rsidR="004E47DD" w:rsidRPr="0031142D" w:rsidRDefault="004E47DD" w:rsidP="00DC6C6F">
                          <w:pPr>
                            <w:pStyle w:val="NoSpacing"/>
                            <w:shd w:val="clear" w:color="auto" w:fill="B8CCE4" w:themeFill="accent1" w:themeFillTint="66"/>
                            <w:rPr>
                              <w:b/>
                              <w:color w:val="365F91" w:themeColor="accent1" w:themeShade="BF"/>
                              <w:sz w:val="44"/>
                              <w:szCs w:val="44"/>
                            </w:rPr>
                          </w:pPr>
                          <w:r w:rsidRPr="004E47DD">
                            <w:rPr>
                              <w:b/>
                              <w:noProof/>
                              <w:color w:val="FFFFFF"/>
                              <w:sz w:val="72"/>
                              <w:szCs w:val="72"/>
                            </w:rPr>
                            <w:t xml:space="preserve">                       </w:t>
                          </w:r>
                          <w:r>
                            <w:rPr>
                              <w:b/>
                              <w:noProof/>
                              <w:color w:val="FFFFFF"/>
                              <w:sz w:val="72"/>
                              <w:szCs w:val="72"/>
                            </w:rPr>
                            <w:t xml:space="preserve">                  </w:t>
                          </w:r>
                          <w:r w:rsidRPr="004E47DD">
                            <w:rPr>
                              <w:b/>
                              <w:noProof/>
                              <w:color w:val="FFFFFF"/>
                              <w:sz w:val="72"/>
                              <w:szCs w:val="72"/>
                            </w:rPr>
                            <w:t xml:space="preserve">              </w:t>
                          </w:r>
                          <w:r w:rsidRPr="004E47DD">
                            <w:rPr>
                              <w:b/>
                              <w:noProof/>
                              <w:color w:val="365F91" w:themeColor="accent1" w:themeShade="BF"/>
                              <w:sz w:val="44"/>
                              <w:szCs w:val="44"/>
                            </w:rPr>
                            <w:t xml:space="preserve">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30D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8.4pt;margin-top:-35.4pt;width:789.6pt;height:96.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" filled="f" stroked="f" strokeweight=".5pt">
              <v:textbox inset="0,0,0,0">
                <w:txbxContent>
                  <w:p w:rsidR="0031142D" w:rsidRDefault="0031142D" w:rsidP="00DC6C6F">
                    <w:pPr>
                      <w:pStyle w:val="NoSpacing"/>
                      <w:shd w:val="clear" w:color="auto" w:fill="B8CCE4" w:themeFill="accent1" w:themeFillTint="66"/>
                      <w:jc w:val="center"/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</w:pPr>
                    <w:r w:rsidRPr="006D56E9">
                      <w:rPr>
                        <w:b/>
                        <w:noProof/>
                        <w:color w:val="FFFFFF" w:themeColor="background1"/>
                        <w:sz w:val="72"/>
                        <w:szCs w:val="72"/>
                      </w:rPr>
                      <w:drawing>
                        <wp:inline distT="0" distB="0" distL="0" distR="0" wp14:anchorId="1185BF5D" wp14:editId="530B098F">
                          <wp:extent cx="2026920" cy="558773"/>
                          <wp:effectExtent l="0" t="0" r="0" b="0"/>
                          <wp:docPr id="3" name="Picture 3" descr="G:\Corporate\Quality_and_Clinical\QIT\Continuous Improvement\Systems and Partnerships\Resources, tools, videos, branding, templates\Logos, Images, Icons\SSOT ICS Logo - transparen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Corporate\Quality_and_Clinical\QIT\Continuous Improvement\Systems and Partnerships\Resources, tools, videos, branding, templates\Logos, Images, Icons\SSOT ICS Logo - transparen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32369" cy="7256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5A75BF">
                      <w:rPr>
                        <w:b/>
                        <w:noProof/>
                        <w:color w:val="FFFFFF" w:themeColor="background1"/>
                        <w:sz w:val="72"/>
                        <w:szCs w:val="72"/>
                      </w:rPr>
                      <w:t xml:space="preserve">     </w:t>
                    </w:r>
                    <w:r w:rsidR="005A75BF" w:rsidRPr="004E47DD"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  <w:t>CONTINUOUS QUALITY IMPR</w:t>
                    </w:r>
                    <w:r w:rsidR="005A75BF"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  <w:t>OVEMENT</w:t>
                    </w:r>
                    <w:r w:rsidR="005A75BF">
                      <w:rPr>
                        <w:b/>
                        <w:noProof/>
                        <w:color w:val="FFFFFF" w:themeColor="background1"/>
                        <w:sz w:val="72"/>
                        <w:szCs w:val="72"/>
                      </w:rPr>
                      <w:t xml:space="preserve">     </w:t>
                    </w:r>
                    <w:r w:rsidRPr="006D56E9">
                      <w:rPr>
                        <w:b/>
                        <w:noProof/>
                        <w:color w:val="FFFFFF" w:themeColor="background1"/>
                        <w:sz w:val="72"/>
                        <w:szCs w:val="72"/>
                      </w:rPr>
                      <w:drawing>
                        <wp:inline distT="0" distB="0" distL="0" distR="0" wp14:anchorId="327EE8B2" wp14:editId="49B1B76D">
                          <wp:extent cx="2009561" cy="762000"/>
                          <wp:effectExtent l="0" t="0" r="0" b="0"/>
                          <wp:docPr id="4" name="Picture 4" descr="G:\Corporate\Quality_and_Clinical\QIT\Continuous Improvement\Systems and Partnerships\Resources, tools, videos, branding, templates\Logos, Images, Icons\STW ICS-logo-NC-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G:\Corporate\Quality_and_Clinical\QIT\Continuous Improvement\Systems and Partnerships\Resources, tools, videos, branding, templates\Logos, Images, Icons\STW ICS-logo-NC-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427" cy="8040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75BF" w:rsidRPr="00DC6C6F" w:rsidRDefault="004E47DD" w:rsidP="00DC6C6F">
                    <w:pPr>
                      <w:pStyle w:val="NoSpacing"/>
                      <w:shd w:val="clear" w:color="auto" w:fill="B8CCE4" w:themeFill="accent1" w:themeFillTint="66"/>
                      <w:jc w:val="center"/>
                      <w:rPr>
                        <w:b/>
                        <w:noProof/>
                        <w:color w:val="365F91" w:themeColor="accent1" w:themeShade="BF"/>
                        <w:sz w:val="44"/>
                        <w:szCs w:val="44"/>
                      </w:rPr>
                    </w:pPr>
                    <w:r w:rsidRPr="00DC6C6F"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  <w:t>P</w:t>
                    </w:r>
                    <w:r w:rsidRPr="00DC6C6F">
                      <w:rPr>
                        <w:b/>
                        <w:noProof/>
                        <w:color w:val="365F91" w:themeColor="accent1" w:themeShade="BF"/>
                        <w:sz w:val="44"/>
                        <w:szCs w:val="44"/>
                      </w:rPr>
                      <w:t>DSA Worksheet for Testing Changes</w:t>
                    </w:r>
                  </w:p>
                  <w:p w:rsidR="004E47DD" w:rsidRPr="0031142D" w:rsidRDefault="004E47DD" w:rsidP="00DC6C6F">
                    <w:pPr>
                      <w:pStyle w:val="NoSpacing"/>
                      <w:shd w:val="clear" w:color="auto" w:fill="B8CCE4" w:themeFill="accent1" w:themeFillTint="66"/>
                      <w:rPr>
                        <w:b/>
                        <w:color w:val="365F91" w:themeColor="accent1" w:themeShade="BF"/>
                        <w:sz w:val="44"/>
                        <w:szCs w:val="44"/>
                      </w:rPr>
                    </w:pPr>
                    <w:r w:rsidRPr="004E47DD">
                      <w:rPr>
                        <w:b/>
                        <w:noProof/>
                        <w:color w:val="FFFFFF"/>
                        <w:sz w:val="72"/>
                        <w:szCs w:val="72"/>
                      </w:rPr>
                      <w:t xml:space="preserve">                       </w:t>
                    </w:r>
                    <w:r>
                      <w:rPr>
                        <w:b/>
                        <w:noProof/>
                        <w:color w:val="FFFFFF"/>
                        <w:sz w:val="72"/>
                        <w:szCs w:val="72"/>
                      </w:rPr>
                      <w:t xml:space="preserve">                  </w:t>
                    </w:r>
                    <w:r w:rsidRPr="004E47DD">
                      <w:rPr>
                        <w:b/>
                        <w:noProof/>
                        <w:color w:val="FFFFFF"/>
                        <w:sz w:val="72"/>
                        <w:szCs w:val="72"/>
                      </w:rPr>
                      <w:t xml:space="preserve">              </w:t>
                    </w:r>
                    <w:r w:rsidRPr="004E47DD">
                      <w:rPr>
                        <w:b/>
                        <w:noProof/>
                        <w:color w:val="365F91" w:themeColor="accent1" w:themeShade="BF"/>
                        <w:sz w:val="44"/>
                        <w:szCs w:val="44"/>
                      </w:rPr>
                      <w:t xml:space="preserve">                                        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54E23"/>
    <w:multiLevelType w:val="hybridMultilevel"/>
    <w:tmpl w:val="8F94B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076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9D"/>
    <w:rsid w:val="00044EF4"/>
    <w:rsid w:val="000460CD"/>
    <w:rsid w:val="00055FD4"/>
    <w:rsid w:val="00064FFF"/>
    <w:rsid w:val="00101E2A"/>
    <w:rsid w:val="00142F07"/>
    <w:rsid w:val="002020AA"/>
    <w:rsid w:val="002221C2"/>
    <w:rsid w:val="00295ECA"/>
    <w:rsid w:val="002B64AA"/>
    <w:rsid w:val="0031142D"/>
    <w:rsid w:val="0033285B"/>
    <w:rsid w:val="004574FE"/>
    <w:rsid w:val="004C0AFD"/>
    <w:rsid w:val="004C41EF"/>
    <w:rsid w:val="004E47DD"/>
    <w:rsid w:val="00573D66"/>
    <w:rsid w:val="00585016"/>
    <w:rsid w:val="005A75BF"/>
    <w:rsid w:val="005C71A7"/>
    <w:rsid w:val="005E110C"/>
    <w:rsid w:val="00621C3D"/>
    <w:rsid w:val="00653CAA"/>
    <w:rsid w:val="00695379"/>
    <w:rsid w:val="006D1357"/>
    <w:rsid w:val="007A449C"/>
    <w:rsid w:val="007B5A4B"/>
    <w:rsid w:val="007B7BFB"/>
    <w:rsid w:val="008C4112"/>
    <w:rsid w:val="008D4EBA"/>
    <w:rsid w:val="008E026E"/>
    <w:rsid w:val="00944254"/>
    <w:rsid w:val="009721CB"/>
    <w:rsid w:val="00985BB6"/>
    <w:rsid w:val="009872B5"/>
    <w:rsid w:val="009C7C33"/>
    <w:rsid w:val="009E10E6"/>
    <w:rsid w:val="00A644DA"/>
    <w:rsid w:val="00B568F2"/>
    <w:rsid w:val="00B62FB8"/>
    <w:rsid w:val="00BF022C"/>
    <w:rsid w:val="00BF3267"/>
    <w:rsid w:val="00C222AF"/>
    <w:rsid w:val="00CC00F1"/>
    <w:rsid w:val="00CC5D86"/>
    <w:rsid w:val="00D048DC"/>
    <w:rsid w:val="00D7228C"/>
    <w:rsid w:val="00D7354B"/>
    <w:rsid w:val="00DA1D30"/>
    <w:rsid w:val="00DC6C6F"/>
    <w:rsid w:val="00E43B83"/>
    <w:rsid w:val="00EC690A"/>
    <w:rsid w:val="00F048DF"/>
    <w:rsid w:val="00F0519D"/>
    <w:rsid w:val="00F7079D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198FE6"/>
  <w15:docId w15:val="{8D430624-63BF-4D10-83CF-329D207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i/>
      <w:sz w:val="36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rsid w:val="00BF0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22C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4E47DD"/>
    <w:rPr>
      <w:rFonts w:ascii="Calibri" w:eastAsia="Calibr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C5D8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CC5D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qua.nhs.uk/wp-content/uploads/2023/07/qsir-pdsa-cycles-model-for-improvem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Worksheet for Testing Changes</vt:lpstr>
    </vt:vector>
  </TitlesOfParts>
  <Company>Luther Midelfort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Worksheet for Testing Changes</dc:title>
  <dc:creator>Costello John (RRE) MPFT</dc:creator>
  <cp:lastModifiedBy>Roz Jones (RRE) MPFT</cp:lastModifiedBy>
  <cp:revision>2</cp:revision>
  <cp:lastPrinted>2001-07-21T11:45:00Z</cp:lastPrinted>
  <dcterms:created xsi:type="dcterms:W3CDTF">2024-01-25T12:27:00Z</dcterms:created>
  <dcterms:modified xsi:type="dcterms:W3CDTF">2024-01-25T12:27:00Z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HI Care Setting">
    <vt:lpwstr/>
  </property>
  <property fmtid="{D5CDD505-2E9C-101B-9397-08002B2CF9AE}" pid="3" name="IHI Role or ProfessionTaxHTField0">
    <vt:lpwstr/>
  </property>
  <property fmtid="{D5CDD505-2E9C-101B-9397-08002B2CF9AE}" pid="4" name="IHI Offering">
    <vt:lpwstr/>
  </property>
  <property fmtid="{D5CDD505-2E9C-101B-9397-08002B2CF9AE}" pid="5" name="IHI TopicTaxHTField0">
    <vt:lpwstr/>
  </property>
  <property fmtid="{D5CDD505-2E9C-101B-9397-08002B2CF9AE}" pid="6" name="IHI OfferingTaxHTField0">
    <vt:lpwstr/>
  </property>
  <property fmtid="{D5CDD505-2E9C-101B-9397-08002B2CF9AE}" pid="7" name="IHI Role or Profession">
    <vt:lpwstr/>
  </property>
  <property fmtid="{D5CDD505-2E9C-101B-9397-08002B2CF9AE}" pid="8" name="IHI Care SettingTaxHTField0">
    <vt:lpwstr/>
  </property>
  <property fmtid="{D5CDD505-2E9C-101B-9397-08002B2CF9AE}" pid="9" name="IHI Topic">
    <vt:lpwstr/>
  </property>
  <property fmtid="{D5CDD505-2E9C-101B-9397-08002B2CF9AE}" pid="10" name="IHI Content TypeTaxHTField0">
    <vt:lpwstr/>
  </property>
  <property fmtid="{D5CDD505-2E9C-101B-9397-08002B2CF9AE}" pid="11" name="ContentTypeId">
    <vt:lpwstr>0x010100AA622F91534EE74E9F58E552B71089E600FD05B2F144C44B479B3A98C43CAA587B</vt:lpwstr>
  </property>
  <property fmtid="{D5CDD505-2E9C-101B-9397-08002B2CF9AE}" pid="12" name="User Contributed Content">
    <vt:lpwstr>0</vt:lpwstr>
  </property>
  <property fmtid="{D5CDD505-2E9C-101B-9397-08002B2CF9AE}" pid="13" name="TaxCatchAll">
    <vt:lpwstr/>
  </property>
  <property fmtid="{D5CDD505-2E9C-101B-9397-08002B2CF9AE}" pid="14" name="display_urn:schemas-microsoft-com:office:office#Editor">
    <vt:lpwstr>Maria Basile</vt:lpwstr>
  </property>
  <property fmtid="{D5CDD505-2E9C-101B-9397-08002B2CF9AE}" pid="15" name="Order">
    <vt:lpwstr>508400.000000000</vt:lpwstr>
  </property>
  <property fmtid="{D5CDD505-2E9C-101B-9397-08002B2CF9AE}" pid="16" name="DocumentSetDescription">
    <vt:lpwstr/>
  </property>
  <property fmtid="{D5CDD505-2E9C-101B-9397-08002B2CF9AE}" pid="17" name="display_urn:schemas-microsoft-com:office:office#Author">
    <vt:lpwstr>Maria Basile</vt:lpwstr>
  </property>
  <property fmtid="{D5CDD505-2E9C-101B-9397-08002B2CF9AE}" pid="18" name="_SourceUrl">
    <vt:lpwstr/>
  </property>
  <property fmtid="{D5CDD505-2E9C-101B-9397-08002B2CF9AE}" pid="19" name="_docset_NoMedatataSyncRequired">
    <vt:lpwstr>True</vt:lpwstr>
  </property>
  <property fmtid="{D5CDD505-2E9C-101B-9397-08002B2CF9AE}" pid="20" name="SortOrder">
    <vt:lpwstr/>
  </property>
</Properties>
</file>