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639" w:type="dxa"/>
        <w:tblLook w:val="0000" w:firstRow="0" w:lastRow="0" w:firstColumn="0" w:lastColumn="0" w:noHBand="0" w:noVBand="0"/>
      </w:tblPr>
      <w:tblGrid>
        <w:gridCol w:w="9639"/>
      </w:tblGrid>
      <w:tr w:rsidR="00FF5474" w:rsidRPr="00FF5474" w14:paraId="2477EEF8" w14:textId="77777777" w:rsidTr="35C1A845">
        <w:trPr>
          <w:trHeight w:val="300"/>
        </w:trPr>
        <w:tc>
          <w:tcPr>
            <w:tcW w:w="9639" w:type="dxa"/>
          </w:tcPr>
          <w:p w14:paraId="232F13A5" w14:textId="05D5E328" w:rsidR="00FF5474" w:rsidRPr="00312191" w:rsidRDefault="00FF5474" w:rsidP="00FF5474">
            <w:pPr>
              <w:keepNext/>
              <w:keepLines/>
              <w:spacing w:before="240"/>
              <w:outlineLvl w:val="0"/>
              <w:rPr>
                <w:rFonts w:ascii="Arial" w:eastAsia="Calibri" w:hAnsi="Arial" w:cs="Arial"/>
                <w:b/>
                <w:bCs/>
                <w:sz w:val="44"/>
                <w:szCs w:val="44"/>
                <w:lang w:eastAsia="en-GB"/>
              </w:rPr>
            </w:pPr>
            <w:bookmarkStart w:id="0" w:name="_Toc126603862"/>
            <w:bookmarkStart w:id="1" w:name="_Hlk142916655"/>
            <w:r w:rsidRPr="35C1A845">
              <w:rPr>
                <w:rFonts w:ascii="Arial" w:eastAsia="Calibri" w:hAnsi="Arial" w:cs="Arial"/>
                <w:b/>
                <w:bCs/>
                <w:sz w:val="44"/>
                <w:szCs w:val="44"/>
                <w:lang w:eastAsia="en-GB"/>
              </w:rPr>
              <w:t>NHS STW – SYSTEM BOARD ASSURANCE FRAMEWORK</w:t>
            </w:r>
          </w:p>
          <w:p w14:paraId="7837CC1F" w14:textId="00DB1CD4" w:rsidR="00FF5474" w:rsidRPr="00312191" w:rsidRDefault="00FF5474" w:rsidP="00FF5474">
            <w:pPr>
              <w:keepNext/>
              <w:keepLines/>
              <w:spacing w:before="240"/>
              <w:outlineLvl w:val="0"/>
              <w:rPr>
                <w:rFonts w:ascii="Arial" w:eastAsia="Calibri" w:hAnsi="Arial" w:cs="Arial"/>
                <w:b/>
                <w:bCs/>
                <w:sz w:val="44"/>
                <w:szCs w:val="44"/>
                <w:lang w:eastAsia="en-GB"/>
              </w:rPr>
            </w:pPr>
            <w:r w:rsidRPr="00312191">
              <w:rPr>
                <w:rFonts w:ascii="Arial" w:eastAsia="Calibri" w:hAnsi="Arial" w:cs="Arial"/>
                <w:b/>
                <w:bCs/>
                <w:sz w:val="44"/>
                <w:szCs w:val="44"/>
                <w:lang w:eastAsia="en-GB"/>
              </w:rPr>
              <w:t>202</w:t>
            </w:r>
            <w:r w:rsidR="00B00414">
              <w:rPr>
                <w:rFonts w:ascii="Arial" w:eastAsia="Calibri" w:hAnsi="Arial" w:cs="Arial"/>
                <w:b/>
                <w:bCs/>
                <w:sz w:val="44"/>
                <w:szCs w:val="44"/>
                <w:lang w:eastAsia="en-GB"/>
              </w:rPr>
              <w:t>4/25</w:t>
            </w:r>
          </w:p>
          <w:p w14:paraId="004ED071" w14:textId="77777777" w:rsidR="00FF5474" w:rsidRPr="00312191" w:rsidRDefault="00FF5474" w:rsidP="00FF5474">
            <w:pPr>
              <w:keepNext/>
              <w:keepLines/>
              <w:spacing w:before="240"/>
              <w:outlineLvl w:val="0"/>
              <w:rPr>
                <w:rFonts w:ascii="Arial" w:eastAsia="Calibri" w:hAnsi="Arial" w:cs="Arial"/>
                <w:b/>
                <w:bCs/>
                <w:sz w:val="44"/>
                <w:szCs w:val="44"/>
                <w:lang w:eastAsia="en-GB"/>
              </w:rPr>
            </w:pPr>
          </w:p>
          <w:p w14:paraId="181209A6" w14:textId="77777777" w:rsidR="00FF5474" w:rsidRPr="00312191" w:rsidRDefault="00FF5474" w:rsidP="00FF5474">
            <w:pPr>
              <w:keepNext/>
              <w:keepLines/>
              <w:spacing w:before="240"/>
              <w:outlineLvl w:val="0"/>
              <w:rPr>
                <w:rFonts w:ascii="Arial" w:eastAsia="Calibri" w:hAnsi="Arial" w:cs="Arial"/>
                <w:b/>
                <w:bCs/>
                <w:sz w:val="44"/>
                <w:szCs w:val="44"/>
                <w:lang w:eastAsia="en-GB"/>
              </w:rPr>
            </w:pPr>
          </w:p>
          <w:p w14:paraId="78F7AFFD" w14:textId="11B6336E" w:rsidR="00FF5474" w:rsidRPr="00312191" w:rsidRDefault="00FF5474" w:rsidP="00FF5474">
            <w:pPr>
              <w:keepNext/>
              <w:keepLines/>
              <w:spacing w:before="240"/>
              <w:outlineLvl w:val="0"/>
              <w:rPr>
                <w:rFonts w:ascii="Arial" w:eastAsia="Calibri" w:hAnsi="Arial" w:cs="Arial"/>
                <w:b/>
                <w:bCs/>
                <w:sz w:val="36"/>
                <w:szCs w:val="36"/>
                <w:lang w:eastAsia="en-GB"/>
              </w:rPr>
            </w:pPr>
            <w:r w:rsidRPr="3169128C">
              <w:rPr>
                <w:rFonts w:ascii="Arial" w:eastAsia="Calibri" w:hAnsi="Arial" w:cs="Arial"/>
                <w:b/>
                <w:bCs/>
                <w:sz w:val="36"/>
                <w:szCs w:val="36"/>
                <w:lang w:eastAsia="en-GB"/>
              </w:rPr>
              <w:t>Version</w:t>
            </w:r>
            <w:r w:rsidR="00693EB7" w:rsidRPr="3169128C">
              <w:rPr>
                <w:rFonts w:ascii="Arial" w:eastAsia="Calibri" w:hAnsi="Arial" w:cs="Arial"/>
                <w:b/>
                <w:bCs/>
                <w:sz w:val="36"/>
                <w:szCs w:val="36"/>
                <w:lang w:eastAsia="en-GB"/>
              </w:rPr>
              <w:t xml:space="preserve"> </w:t>
            </w:r>
            <w:r w:rsidR="00D95899">
              <w:rPr>
                <w:rFonts w:ascii="Arial" w:eastAsia="Calibri" w:hAnsi="Arial" w:cs="Arial"/>
                <w:b/>
                <w:bCs/>
                <w:sz w:val="36"/>
                <w:szCs w:val="36"/>
                <w:lang w:eastAsia="en-GB"/>
              </w:rPr>
              <w:t>5 March</w:t>
            </w:r>
            <w:r w:rsidRPr="3169128C">
              <w:rPr>
                <w:rFonts w:ascii="Arial" w:eastAsia="Calibri" w:hAnsi="Arial" w:cs="Arial"/>
                <w:b/>
                <w:bCs/>
                <w:sz w:val="36"/>
                <w:szCs w:val="36"/>
                <w:lang w:eastAsia="en-GB"/>
              </w:rPr>
              <w:t xml:space="preserve"> 202</w:t>
            </w:r>
            <w:r w:rsidR="61DCE541" w:rsidRPr="3169128C">
              <w:rPr>
                <w:rFonts w:ascii="Arial" w:eastAsia="Calibri" w:hAnsi="Arial" w:cs="Arial"/>
                <w:b/>
                <w:bCs/>
                <w:sz w:val="36"/>
                <w:szCs w:val="36"/>
                <w:lang w:eastAsia="en-GB"/>
              </w:rPr>
              <w:t>5</w:t>
            </w:r>
          </w:p>
          <w:p w14:paraId="0F01503E" w14:textId="77777777" w:rsidR="00FF5474" w:rsidRPr="00312191" w:rsidRDefault="00FF5474" w:rsidP="00FF5474">
            <w:pPr>
              <w:keepNext/>
              <w:keepLines/>
              <w:spacing w:before="240"/>
              <w:outlineLvl w:val="0"/>
              <w:rPr>
                <w:rFonts w:ascii="Arial" w:eastAsia="Calibri" w:hAnsi="Arial" w:cs="Arial"/>
                <w:b/>
                <w:bCs/>
                <w:sz w:val="36"/>
                <w:szCs w:val="36"/>
                <w:lang w:eastAsia="en-GB"/>
              </w:rPr>
            </w:pPr>
          </w:p>
          <w:p w14:paraId="27F80F1A" w14:textId="77777777" w:rsidR="00FF5474" w:rsidRPr="00312191" w:rsidRDefault="00FF5474" w:rsidP="00FF5474">
            <w:pPr>
              <w:keepNext/>
              <w:keepLines/>
              <w:spacing w:before="240"/>
              <w:outlineLvl w:val="0"/>
              <w:rPr>
                <w:rFonts w:ascii="Arial" w:eastAsia="Calibri" w:hAnsi="Arial" w:cs="Arial"/>
                <w:b/>
                <w:bCs/>
                <w:sz w:val="36"/>
                <w:szCs w:val="36"/>
                <w:lang w:eastAsia="en-GB"/>
              </w:rPr>
            </w:pPr>
          </w:p>
          <w:p w14:paraId="1FF10821" w14:textId="77777777" w:rsidR="00FF5474" w:rsidRPr="00312191" w:rsidRDefault="00FF5474" w:rsidP="00FF5474">
            <w:pPr>
              <w:keepNext/>
              <w:keepLines/>
              <w:spacing w:before="240"/>
              <w:outlineLvl w:val="0"/>
              <w:rPr>
                <w:rFonts w:ascii="Arial" w:eastAsia="Calibri" w:hAnsi="Arial" w:cs="Arial"/>
                <w:b/>
                <w:bCs/>
                <w:sz w:val="36"/>
                <w:szCs w:val="36"/>
                <w:lang w:eastAsia="en-GB"/>
              </w:rPr>
            </w:pPr>
          </w:p>
          <w:p w14:paraId="6CE4EC5D" w14:textId="77777777" w:rsidR="00FF5474" w:rsidRPr="00312191" w:rsidRDefault="00FF5474" w:rsidP="00FF5474">
            <w:pPr>
              <w:keepNext/>
              <w:keepLines/>
              <w:spacing w:before="240"/>
              <w:outlineLvl w:val="0"/>
              <w:rPr>
                <w:rFonts w:ascii="Arial" w:eastAsia="Calibri" w:hAnsi="Arial" w:cs="Arial"/>
                <w:b/>
                <w:bCs/>
                <w:sz w:val="36"/>
                <w:szCs w:val="36"/>
                <w:lang w:eastAsia="en-GB"/>
              </w:rPr>
            </w:pPr>
          </w:p>
          <w:p w14:paraId="06471F14" w14:textId="77777777" w:rsidR="00FF5474" w:rsidRDefault="00FF5474" w:rsidP="00FF5474">
            <w:pPr>
              <w:keepNext/>
              <w:keepLines/>
              <w:spacing w:before="240"/>
              <w:outlineLvl w:val="0"/>
              <w:rPr>
                <w:rFonts w:ascii="Arial" w:eastAsia="Calibri" w:hAnsi="Arial" w:cs="Arial"/>
                <w:b/>
                <w:bCs/>
                <w:sz w:val="36"/>
                <w:szCs w:val="36"/>
                <w:lang w:eastAsia="en-GB"/>
              </w:rPr>
            </w:pPr>
          </w:p>
          <w:p w14:paraId="4DA25FF8" w14:textId="77777777" w:rsidR="00CC24E7" w:rsidRDefault="00CC24E7" w:rsidP="00FF5474">
            <w:pPr>
              <w:keepNext/>
              <w:keepLines/>
              <w:spacing w:before="240"/>
              <w:outlineLvl w:val="0"/>
              <w:rPr>
                <w:rFonts w:ascii="Arial" w:eastAsia="Calibri" w:hAnsi="Arial" w:cs="Arial"/>
                <w:b/>
                <w:bCs/>
                <w:sz w:val="36"/>
                <w:szCs w:val="36"/>
                <w:lang w:eastAsia="en-GB"/>
              </w:rPr>
            </w:pPr>
          </w:p>
          <w:p w14:paraId="0F758FC8" w14:textId="77777777" w:rsidR="00CC24E7" w:rsidRPr="00312191" w:rsidRDefault="00CC24E7" w:rsidP="00FF5474">
            <w:pPr>
              <w:keepNext/>
              <w:keepLines/>
              <w:spacing w:before="240"/>
              <w:outlineLvl w:val="0"/>
              <w:rPr>
                <w:rFonts w:ascii="Arial" w:eastAsia="Calibri" w:hAnsi="Arial" w:cs="Arial"/>
                <w:b/>
                <w:bCs/>
                <w:sz w:val="36"/>
                <w:szCs w:val="36"/>
                <w:lang w:eastAsia="en-GB"/>
              </w:rPr>
            </w:pPr>
          </w:p>
          <w:p w14:paraId="525A0A58" w14:textId="77777777" w:rsidR="00FF5474" w:rsidRPr="00312191" w:rsidRDefault="00FF5474" w:rsidP="00FF5474">
            <w:pPr>
              <w:keepNext/>
              <w:keepLines/>
              <w:spacing w:before="240"/>
              <w:outlineLvl w:val="0"/>
              <w:rPr>
                <w:rFonts w:ascii="Arial" w:eastAsia="Calibri" w:hAnsi="Arial" w:cs="Arial"/>
                <w:b/>
                <w:bCs/>
                <w:sz w:val="36"/>
                <w:szCs w:val="36"/>
                <w:lang w:eastAsia="en-GB"/>
              </w:rPr>
            </w:pPr>
          </w:p>
          <w:p w14:paraId="6BA01820" w14:textId="180A3119" w:rsidR="00FF5474" w:rsidRPr="00312191" w:rsidRDefault="00FF5474" w:rsidP="00FF5474">
            <w:pPr>
              <w:keepNext/>
              <w:keepLines/>
              <w:spacing w:before="240"/>
              <w:outlineLvl w:val="0"/>
              <w:rPr>
                <w:rFonts w:ascii="Arial" w:eastAsia="Calibri" w:hAnsi="Arial" w:cs="Arial"/>
                <w:b/>
                <w:bCs/>
                <w:sz w:val="36"/>
                <w:szCs w:val="36"/>
                <w:lang w:eastAsia="en-GB"/>
              </w:rPr>
            </w:pPr>
          </w:p>
          <w:p w14:paraId="2B0E5D5B" w14:textId="77777777" w:rsidR="00FF5474" w:rsidRPr="00312191" w:rsidRDefault="00FF5474" w:rsidP="00FF5474">
            <w:pPr>
              <w:keepNext/>
              <w:keepLines/>
              <w:spacing w:before="240"/>
              <w:outlineLvl w:val="0"/>
              <w:rPr>
                <w:rFonts w:ascii="Arial" w:eastAsia="Calibri" w:hAnsi="Arial" w:cs="Arial"/>
                <w:b/>
                <w:bCs/>
                <w:sz w:val="36"/>
                <w:szCs w:val="36"/>
                <w:lang w:eastAsia="en-GB"/>
              </w:rPr>
            </w:pPr>
          </w:p>
          <w:p w14:paraId="2C716DE3" w14:textId="77777777" w:rsidR="00FF5474" w:rsidRPr="00312191" w:rsidRDefault="00FF5474" w:rsidP="00FF5474">
            <w:pPr>
              <w:keepNext/>
              <w:keepLines/>
              <w:spacing w:before="240"/>
              <w:outlineLvl w:val="0"/>
              <w:rPr>
                <w:rFonts w:ascii="Arial" w:eastAsia="Calibri" w:hAnsi="Arial" w:cs="Arial"/>
                <w:b/>
                <w:bCs/>
                <w:sz w:val="36"/>
                <w:szCs w:val="36"/>
                <w:lang w:eastAsia="en-GB"/>
              </w:rPr>
            </w:pPr>
          </w:p>
          <w:p w14:paraId="61ACAA45" w14:textId="77777777" w:rsidR="00FF5474" w:rsidRPr="00312191" w:rsidRDefault="00FF5474" w:rsidP="00FF5474">
            <w:pPr>
              <w:keepNext/>
              <w:keepLines/>
              <w:spacing w:before="240"/>
              <w:outlineLvl w:val="0"/>
              <w:rPr>
                <w:rFonts w:ascii="Arial" w:eastAsia="Calibri" w:hAnsi="Arial" w:cs="Arial"/>
                <w:b/>
                <w:bCs/>
                <w:sz w:val="36"/>
                <w:szCs w:val="36"/>
                <w:lang w:eastAsia="en-GB"/>
              </w:rPr>
            </w:pPr>
          </w:p>
          <w:p w14:paraId="3CBE9368" w14:textId="77777777" w:rsidR="00A432B4" w:rsidRDefault="00A432B4" w:rsidP="00FF5474">
            <w:pPr>
              <w:keepNext/>
              <w:keepLines/>
              <w:spacing w:before="240"/>
              <w:outlineLvl w:val="0"/>
              <w:rPr>
                <w:rFonts w:ascii="Arial" w:eastAsia="Calibri" w:hAnsi="Arial" w:cs="Arial"/>
                <w:b/>
                <w:bCs/>
                <w:lang w:eastAsia="en-GB"/>
              </w:rPr>
            </w:pPr>
          </w:p>
          <w:p w14:paraId="728C8D8E" w14:textId="77777777" w:rsidR="009950F3" w:rsidRDefault="009950F3" w:rsidP="00FF5474">
            <w:pPr>
              <w:keepNext/>
              <w:keepLines/>
              <w:spacing w:before="240"/>
              <w:outlineLvl w:val="0"/>
              <w:rPr>
                <w:rFonts w:ascii="Arial" w:eastAsia="Calibri" w:hAnsi="Arial" w:cs="Arial"/>
                <w:b/>
                <w:bCs/>
                <w:lang w:eastAsia="en-GB"/>
              </w:rPr>
            </w:pPr>
          </w:p>
          <w:p w14:paraId="20DF2D71" w14:textId="0384E46C" w:rsidR="55198C14" w:rsidRDefault="55198C14" w:rsidP="2A401BBD">
            <w:pPr>
              <w:keepNext/>
              <w:keepLines/>
              <w:spacing w:before="240"/>
              <w:outlineLvl w:val="0"/>
              <w:rPr>
                <w:rFonts w:ascii="Arial" w:eastAsia="Calibri" w:hAnsi="Arial" w:cs="Arial"/>
                <w:b/>
                <w:bCs/>
                <w:lang w:eastAsia="en-GB"/>
              </w:rPr>
            </w:pPr>
            <w:r w:rsidRPr="2A401BBD">
              <w:rPr>
                <w:rFonts w:ascii="Arial" w:eastAsia="Calibri" w:hAnsi="Arial" w:cs="Arial"/>
                <w:b/>
                <w:bCs/>
                <w:lang w:eastAsia="en-GB"/>
              </w:rPr>
              <w:lastRenderedPageBreak/>
              <w:t>NHS Shropshire, Telford and Wrekin Strategic Objectives:</w:t>
            </w:r>
          </w:p>
          <w:p w14:paraId="4AA88741" w14:textId="77777777" w:rsidR="00445685" w:rsidRDefault="00445685" w:rsidP="2A401BBD">
            <w:pPr>
              <w:keepNext/>
              <w:keepLines/>
              <w:spacing w:before="240"/>
              <w:outlineLvl w:val="0"/>
              <w:rPr>
                <w:rFonts w:ascii="Arial" w:eastAsia="Calibri" w:hAnsi="Arial" w:cs="Arial"/>
                <w:b/>
                <w:bCs/>
                <w:lang w:eastAsia="en-GB"/>
              </w:rPr>
            </w:pPr>
          </w:p>
          <w:p w14:paraId="4AD223C6" w14:textId="5F138497" w:rsidR="55198C14" w:rsidRDefault="55198C14" w:rsidP="007427DA">
            <w:pPr>
              <w:pStyle w:val="ListParagraph"/>
              <w:keepNext/>
              <w:keepLines/>
              <w:numPr>
                <w:ilvl w:val="0"/>
                <w:numId w:val="25"/>
              </w:numPr>
              <w:spacing w:before="0" w:after="0"/>
              <w:outlineLvl w:val="0"/>
              <w:rPr>
                <w:rFonts w:eastAsia="Calibri" w:cs="Arial"/>
                <w:b/>
                <w:bCs/>
                <w:sz w:val="20"/>
                <w:szCs w:val="20"/>
                <w:lang w:eastAsia="en-GB"/>
              </w:rPr>
            </w:pPr>
            <w:r w:rsidRPr="2A401BBD">
              <w:rPr>
                <w:rFonts w:eastAsia="Calibri" w:cs="Arial"/>
                <w:b/>
                <w:bCs/>
                <w:sz w:val="20"/>
                <w:szCs w:val="20"/>
                <w:lang w:eastAsia="en-GB"/>
              </w:rPr>
              <w:t>Reducing Health Inequalities:</w:t>
            </w:r>
          </w:p>
          <w:p w14:paraId="3954665C" w14:textId="7548921B" w:rsidR="55198C14" w:rsidRDefault="55198C14" w:rsidP="007427DA">
            <w:pPr>
              <w:pStyle w:val="ListParagraph"/>
              <w:keepNext/>
              <w:keepLines/>
              <w:numPr>
                <w:ilvl w:val="0"/>
                <w:numId w:val="23"/>
              </w:numPr>
              <w:spacing w:before="0" w:after="0"/>
              <w:ind w:left="1080"/>
              <w:outlineLvl w:val="0"/>
              <w:rPr>
                <w:rFonts w:eastAsia="Calibri" w:cs="Arial"/>
                <w:b/>
                <w:bCs/>
                <w:sz w:val="20"/>
                <w:szCs w:val="20"/>
                <w:lang w:eastAsia="en-GB"/>
              </w:rPr>
            </w:pPr>
            <w:r w:rsidRPr="2A401BBD">
              <w:rPr>
                <w:rFonts w:eastAsia="Calibri" w:cs="Arial"/>
                <w:b/>
                <w:bCs/>
                <w:sz w:val="20"/>
                <w:szCs w:val="20"/>
                <w:lang w:eastAsia="en-GB"/>
              </w:rPr>
              <w:t>Wider determinants</w:t>
            </w:r>
          </w:p>
          <w:p w14:paraId="3DFDCD0F" w14:textId="6E5505D9" w:rsidR="55198C14" w:rsidRDefault="55198C14" w:rsidP="007427DA">
            <w:pPr>
              <w:pStyle w:val="ListParagraph"/>
              <w:keepNext/>
              <w:keepLines/>
              <w:numPr>
                <w:ilvl w:val="0"/>
                <w:numId w:val="23"/>
              </w:numPr>
              <w:spacing w:before="0" w:after="0"/>
              <w:ind w:left="1080"/>
              <w:outlineLvl w:val="0"/>
              <w:rPr>
                <w:rFonts w:eastAsia="Calibri" w:cs="Arial"/>
                <w:b/>
                <w:bCs/>
                <w:sz w:val="20"/>
                <w:szCs w:val="20"/>
                <w:lang w:eastAsia="en-GB"/>
              </w:rPr>
            </w:pPr>
            <w:r w:rsidRPr="2A401BBD">
              <w:rPr>
                <w:rFonts w:eastAsia="Calibri" w:cs="Arial"/>
                <w:b/>
                <w:bCs/>
                <w:sz w:val="20"/>
                <w:szCs w:val="20"/>
                <w:lang w:eastAsia="en-GB"/>
              </w:rPr>
              <w:t>Tackling health inequalities</w:t>
            </w:r>
          </w:p>
          <w:p w14:paraId="22CDA495" w14:textId="78BB7C61" w:rsidR="2A401BBD" w:rsidRDefault="2A401BBD" w:rsidP="2A401BBD">
            <w:pPr>
              <w:pStyle w:val="ListParagraph"/>
              <w:keepNext/>
              <w:keepLines/>
              <w:spacing w:before="0" w:after="0"/>
              <w:ind w:left="1080"/>
              <w:outlineLvl w:val="0"/>
              <w:rPr>
                <w:rFonts w:eastAsia="Calibri" w:cs="Arial"/>
                <w:b/>
                <w:bCs/>
                <w:sz w:val="20"/>
                <w:szCs w:val="20"/>
                <w:lang w:eastAsia="en-GB"/>
              </w:rPr>
            </w:pPr>
          </w:p>
          <w:p w14:paraId="27A08ABF" w14:textId="176D5B03" w:rsidR="55198C14" w:rsidRDefault="55198C14" w:rsidP="007427DA">
            <w:pPr>
              <w:pStyle w:val="ListParagraph"/>
              <w:keepNext/>
              <w:keepLines/>
              <w:numPr>
                <w:ilvl w:val="0"/>
                <w:numId w:val="25"/>
              </w:numPr>
              <w:spacing w:before="0" w:after="0"/>
              <w:outlineLvl w:val="0"/>
              <w:rPr>
                <w:rFonts w:eastAsia="Calibri" w:cs="Arial"/>
                <w:b/>
                <w:bCs/>
                <w:sz w:val="20"/>
                <w:szCs w:val="20"/>
                <w:lang w:eastAsia="en-GB"/>
              </w:rPr>
            </w:pPr>
            <w:r w:rsidRPr="2A401BBD">
              <w:rPr>
                <w:rFonts w:eastAsia="Calibri" w:cs="Arial"/>
                <w:b/>
                <w:bCs/>
                <w:sz w:val="20"/>
                <w:szCs w:val="20"/>
                <w:lang w:eastAsia="en-GB"/>
              </w:rPr>
              <w:t>Improving population health</w:t>
            </w:r>
          </w:p>
          <w:p w14:paraId="0AF0B4F1" w14:textId="72CDE1DC" w:rsidR="55198C14" w:rsidRDefault="55198C14" w:rsidP="007427DA">
            <w:pPr>
              <w:pStyle w:val="ListParagraph"/>
              <w:keepNext/>
              <w:keepLines/>
              <w:numPr>
                <w:ilvl w:val="0"/>
                <w:numId w:val="26"/>
              </w:numPr>
              <w:spacing w:before="0" w:after="0"/>
              <w:outlineLvl w:val="0"/>
              <w:rPr>
                <w:rFonts w:eastAsia="Calibri" w:cs="Arial"/>
                <w:b/>
                <w:bCs/>
                <w:sz w:val="20"/>
                <w:szCs w:val="20"/>
                <w:lang w:eastAsia="en-GB"/>
              </w:rPr>
            </w:pPr>
            <w:r w:rsidRPr="2A401BBD">
              <w:rPr>
                <w:rFonts w:eastAsia="Calibri" w:cs="Arial"/>
                <w:b/>
                <w:bCs/>
                <w:sz w:val="20"/>
                <w:szCs w:val="20"/>
                <w:lang w:eastAsia="en-GB"/>
              </w:rPr>
              <w:t>Best start in life</w:t>
            </w:r>
          </w:p>
          <w:p w14:paraId="54A0A74B" w14:textId="0A8EF2D6" w:rsidR="55198C14" w:rsidRDefault="55198C14" w:rsidP="007427DA">
            <w:pPr>
              <w:pStyle w:val="ListParagraph"/>
              <w:keepNext/>
              <w:keepLines/>
              <w:numPr>
                <w:ilvl w:val="0"/>
                <w:numId w:val="26"/>
              </w:numPr>
              <w:spacing w:before="0" w:after="0"/>
              <w:outlineLvl w:val="0"/>
              <w:rPr>
                <w:rFonts w:eastAsia="Calibri" w:cs="Arial"/>
                <w:b/>
                <w:bCs/>
                <w:sz w:val="20"/>
                <w:szCs w:val="20"/>
                <w:lang w:eastAsia="en-GB"/>
              </w:rPr>
            </w:pPr>
            <w:r w:rsidRPr="2A401BBD">
              <w:rPr>
                <w:rFonts w:eastAsia="Calibri" w:cs="Arial"/>
                <w:b/>
                <w:bCs/>
                <w:sz w:val="20"/>
                <w:szCs w:val="20"/>
                <w:lang w:eastAsia="en-GB"/>
              </w:rPr>
              <w:t>Healthy weight</w:t>
            </w:r>
          </w:p>
          <w:p w14:paraId="6BD90CAD" w14:textId="5AB432F2" w:rsidR="55198C14" w:rsidRDefault="55198C14" w:rsidP="007427DA">
            <w:pPr>
              <w:pStyle w:val="ListParagraph"/>
              <w:keepNext/>
              <w:keepLines/>
              <w:numPr>
                <w:ilvl w:val="0"/>
                <w:numId w:val="26"/>
              </w:numPr>
              <w:spacing w:before="0" w:after="0"/>
              <w:outlineLvl w:val="0"/>
              <w:rPr>
                <w:rFonts w:eastAsia="Calibri" w:cs="Arial"/>
                <w:b/>
                <w:bCs/>
                <w:sz w:val="20"/>
                <w:szCs w:val="20"/>
                <w:lang w:eastAsia="en-GB"/>
              </w:rPr>
            </w:pPr>
            <w:r w:rsidRPr="2A401BBD">
              <w:rPr>
                <w:rFonts w:eastAsia="Calibri" w:cs="Arial"/>
                <w:b/>
                <w:bCs/>
                <w:sz w:val="20"/>
                <w:szCs w:val="20"/>
                <w:lang w:eastAsia="en-GB"/>
              </w:rPr>
              <w:t>Alcohol drugs domestic abuse</w:t>
            </w:r>
          </w:p>
          <w:p w14:paraId="0F638D30" w14:textId="6F2B8948" w:rsidR="55198C14" w:rsidRDefault="55198C14" w:rsidP="007427DA">
            <w:pPr>
              <w:pStyle w:val="ListParagraph"/>
              <w:keepNext/>
              <w:keepLines/>
              <w:numPr>
                <w:ilvl w:val="0"/>
                <w:numId w:val="26"/>
              </w:numPr>
              <w:spacing w:before="0" w:after="0"/>
              <w:outlineLvl w:val="0"/>
              <w:rPr>
                <w:rFonts w:eastAsia="Calibri" w:cs="Arial"/>
                <w:b/>
                <w:bCs/>
                <w:sz w:val="20"/>
                <w:szCs w:val="20"/>
                <w:lang w:eastAsia="en-GB"/>
              </w:rPr>
            </w:pPr>
            <w:r w:rsidRPr="2A401BBD">
              <w:rPr>
                <w:rFonts w:eastAsia="Calibri" w:cs="Arial"/>
                <w:b/>
                <w:bCs/>
                <w:sz w:val="20"/>
                <w:szCs w:val="20"/>
                <w:lang w:eastAsia="en-GB"/>
              </w:rPr>
              <w:t>Mental health and wellbeing</w:t>
            </w:r>
          </w:p>
          <w:p w14:paraId="7915EFE2" w14:textId="1F143ED7" w:rsidR="2A401BBD" w:rsidRDefault="2A401BBD" w:rsidP="2A401BBD">
            <w:pPr>
              <w:keepNext/>
              <w:keepLines/>
              <w:ind w:left="720"/>
              <w:outlineLvl w:val="0"/>
              <w:rPr>
                <w:rFonts w:eastAsia="Calibri" w:cs="Arial"/>
                <w:b/>
                <w:bCs/>
                <w:sz w:val="20"/>
                <w:szCs w:val="20"/>
                <w:lang w:eastAsia="en-GB"/>
              </w:rPr>
            </w:pPr>
          </w:p>
          <w:p w14:paraId="7EA47C36" w14:textId="47AD4A18" w:rsidR="55198C14" w:rsidRDefault="55198C14" w:rsidP="007427DA">
            <w:pPr>
              <w:pStyle w:val="ListParagraph"/>
              <w:keepNext/>
              <w:keepLines/>
              <w:numPr>
                <w:ilvl w:val="0"/>
                <w:numId w:val="25"/>
              </w:numPr>
              <w:spacing w:after="0"/>
              <w:outlineLvl w:val="0"/>
              <w:rPr>
                <w:rFonts w:eastAsia="Calibri" w:cs="Arial"/>
                <w:b/>
                <w:bCs/>
                <w:sz w:val="20"/>
                <w:szCs w:val="20"/>
                <w:lang w:eastAsia="en-GB"/>
              </w:rPr>
            </w:pPr>
            <w:r w:rsidRPr="2A401BBD">
              <w:rPr>
                <w:rFonts w:eastAsia="Calibri" w:cs="Arial"/>
                <w:b/>
                <w:bCs/>
                <w:sz w:val="20"/>
                <w:szCs w:val="20"/>
                <w:lang w:eastAsia="en-GB"/>
              </w:rPr>
              <w:t>Improving Health and Care</w:t>
            </w:r>
          </w:p>
          <w:p w14:paraId="1C0FD7AC" w14:textId="151F8224" w:rsidR="55198C14" w:rsidRDefault="55198C14" w:rsidP="007427DA">
            <w:pPr>
              <w:pStyle w:val="ListParagraph"/>
              <w:keepNext/>
              <w:keepLines/>
              <w:numPr>
                <w:ilvl w:val="0"/>
                <w:numId w:val="24"/>
              </w:numPr>
              <w:spacing w:before="0" w:after="0"/>
              <w:outlineLvl w:val="0"/>
              <w:rPr>
                <w:rFonts w:eastAsia="Calibri" w:cs="Arial"/>
                <w:b/>
                <w:bCs/>
                <w:sz w:val="20"/>
                <w:szCs w:val="20"/>
                <w:lang w:eastAsia="en-GB"/>
              </w:rPr>
            </w:pPr>
            <w:r w:rsidRPr="2A401BBD">
              <w:rPr>
                <w:rFonts w:eastAsia="Calibri" w:cs="Arial"/>
                <w:b/>
                <w:bCs/>
                <w:sz w:val="20"/>
                <w:szCs w:val="20"/>
                <w:lang w:eastAsia="en-GB"/>
              </w:rPr>
              <w:t>Strengthen prevention, early detection and improve treatment outcomes – mental health, heart disease, diabetes, cancers and musculoskeletal disease.</w:t>
            </w:r>
          </w:p>
          <w:p w14:paraId="7F61001A" w14:textId="77777777" w:rsidR="55198C14" w:rsidRDefault="55198C14" w:rsidP="007427DA">
            <w:pPr>
              <w:pStyle w:val="ListParagraph"/>
              <w:keepNext/>
              <w:keepLines/>
              <w:numPr>
                <w:ilvl w:val="0"/>
                <w:numId w:val="24"/>
              </w:numPr>
              <w:spacing w:before="0" w:after="0"/>
              <w:outlineLvl w:val="0"/>
              <w:rPr>
                <w:rFonts w:eastAsia="Calibri" w:cs="Arial"/>
                <w:b/>
                <w:bCs/>
                <w:sz w:val="20"/>
                <w:szCs w:val="20"/>
                <w:lang w:eastAsia="en-GB"/>
              </w:rPr>
            </w:pPr>
            <w:r w:rsidRPr="2A401BBD">
              <w:rPr>
                <w:rFonts w:eastAsia="Calibri" w:cs="Arial"/>
                <w:b/>
                <w:bCs/>
                <w:sz w:val="20"/>
                <w:szCs w:val="20"/>
                <w:lang w:eastAsia="en-GB"/>
              </w:rPr>
              <w:t>Urgent and Emergency Care</w:t>
            </w:r>
          </w:p>
          <w:p w14:paraId="0D7747B7" w14:textId="74D054CC" w:rsidR="55198C14" w:rsidRDefault="55198C14" w:rsidP="007427DA">
            <w:pPr>
              <w:pStyle w:val="ListParagraph"/>
              <w:keepNext/>
              <w:keepLines/>
              <w:numPr>
                <w:ilvl w:val="0"/>
                <w:numId w:val="24"/>
              </w:numPr>
              <w:spacing w:before="240" w:after="0"/>
              <w:outlineLvl w:val="0"/>
              <w:rPr>
                <w:rFonts w:eastAsia="Calibri" w:cs="Arial"/>
                <w:b/>
                <w:bCs/>
                <w:sz w:val="20"/>
                <w:szCs w:val="20"/>
                <w:lang w:eastAsia="en-GB"/>
              </w:rPr>
            </w:pPr>
            <w:r w:rsidRPr="2A401BBD">
              <w:rPr>
                <w:rFonts w:eastAsia="Calibri" w:cs="Arial"/>
                <w:b/>
                <w:bCs/>
                <w:sz w:val="20"/>
                <w:szCs w:val="20"/>
                <w:lang w:eastAsia="en-GB"/>
              </w:rPr>
              <w:t>Integrated person-centred care within communities – strong focus on primary and secondary care.</w:t>
            </w:r>
          </w:p>
          <w:p w14:paraId="15575F60" w14:textId="09F1AA56" w:rsidR="2A950D64" w:rsidRDefault="2A950D64" w:rsidP="2A401BBD">
            <w:pPr>
              <w:keepNext/>
              <w:keepLines/>
              <w:spacing w:before="240"/>
              <w:outlineLvl w:val="0"/>
              <w:rPr>
                <w:rFonts w:ascii="Arial" w:eastAsia="Calibri" w:hAnsi="Arial" w:cs="Arial"/>
                <w:b/>
                <w:bCs/>
                <w:lang w:eastAsia="en-GB"/>
              </w:rPr>
            </w:pPr>
            <w:proofErr w:type="gramStart"/>
            <w:r w:rsidRPr="2A401BBD">
              <w:rPr>
                <w:rFonts w:ascii="Arial" w:eastAsia="Calibri" w:hAnsi="Arial" w:cs="Arial"/>
                <w:b/>
                <w:bCs/>
                <w:lang w:eastAsia="en-GB"/>
              </w:rPr>
              <w:t>Risk  Matri</w:t>
            </w:r>
            <w:r w:rsidR="3B1362DA" w:rsidRPr="2A401BBD">
              <w:rPr>
                <w:rFonts w:ascii="Arial" w:eastAsia="Calibri" w:hAnsi="Arial" w:cs="Arial"/>
                <w:b/>
                <w:bCs/>
                <w:lang w:eastAsia="en-GB"/>
              </w:rPr>
              <w:t>x</w:t>
            </w:r>
            <w:proofErr w:type="gramEnd"/>
          </w:p>
          <w:tbl>
            <w:tblPr>
              <w:tblStyle w:val="TableGrid"/>
              <w:tblW w:w="9398" w:type="dxa"/>
              <w:tblInd w:w="5" w:type="dxa"/>
              <w:tblLook w:val="04A0" w:firstRow="1" w:lastRow="0" w:firstColumn="1" w:lastColumn="0" w:noHBand="0" w:noVBand="1"/>
            </w:tblPr>
            <w:tblGrid>
              <w:gridCol w:w="585"/>
              <w:gridCol w:w="1133"/>
              <w:gridCol w:w="1152"/>
              <w:gridCol w:w="188"/>
              <w:gridCol w:w="1081"/>
              <w:gridCol w:w="643"/>
              <w:gridCol w:w="663"/>
              <w:gridCol w:w="1318"/>
              <w:gridCol w:w="1278"/>
              <w:gridCol w:w="1357"/>
            </w:tblGrid>
            <w:tr w:rsidR="00B03817" w:rsidRPr="00312191" w14:paraId="627CF8B5" w14:textId="77777777" w:rsidTr="2DA71DBD">
              <w:trPr>
                <w:trHeight w:val="300"/>
              </w:trPr>
              <w:tc>
                <w:tcPr>
                  <w:tcW w:w="311" w:type="pct"/>
                  <w:vMerge w:val="restart"/>
                  <w:textDirection w:val="btLr"/>
                </w:tcPr>
                <w:p w14:paraId="1BD0CDF6" w14:textId="45748AB6" w:rsidR="00B03817" w:rsidRPr="00312191" w:rsidRDefault="4901AA39" w:rsidP="00B03817">
                  <w:pPr>
                    <w:ind w:left="113" w:right="113"/>
                    <w:jc w:val="center"/>
                    <w:rPr>
                      <w:rFonts w:ascii="Arial" w:eastAsia="Times New Roman" w:hAnsi="Arial" w:cs="Arial"/>
                      <w:b/>
                      <w:bCs/>
                      <w:sz w:val="20"/>
                      <w:szCs w:val="20"/>
                      <w:lang w:eastAsia="en-GB"/>
                    </w:rPr>
                  </w:pPr>
                  <w:r>
                    <w:rPr>
                      <w:rFonts w:ascii="Arial" w:eastAsia="Times New Roman" w:hAnsi="Arial" w:cs="Arial"/>
                      <w:b/>
                      <w:bCs/>
                      <w:sz w:val="20"/>
                      <w:szCs w:val="20"/>
                      <w:lang w:eastAsia="en-GB"/>
                    </w:rPr>
                    <w:t>Consequence</w:t>
                  </w:r>
                </w:p>
              </w:tc>
              <w:tc>
                <w:tcPr>
                  <w:tcW w:w="1216" w:type="pct"/>
                  <w:gridSpan w:val="2"/>
                  <w:vAlign w:val="center"/>
                  <w:hideMark/>
                </w:tcPr>
                <w:p w14:paraId="1A8CB22E" w14:textId="65C6EF22" w:rsidR="00B03817" w:rsidRPr="00312191" w:rsidRDefault="4901AA39" w:rsidP="00BC0CB8">
                  <w:pPr>
                    <w:jc w:val="both"/>
                    <w:rPr>
                      <w:rFonts w:ascii="Arial" w:eastAsia="Times New Roman" w:hAnsi="Arial" w:cs="Arial"/>
                      <w:b/>
                      <w:bCs/>
                      <w:sz w:val="20"/>
                      <w:szCs w:val="20"/>
                      <w:lang w:eastAsia="en-GB"/>
                    </w:rPr>
                  </w:pPr>
                  <w:r w:rsidRPr="00312191">
                    <w:rPr>
                      <w:rFonts w:ascii="Arial" w:eastAsia="Times New Roman" w:hAnsi="Arial" w:cs="Arial"/>
                      <w:b/>
                      <w:bCs/>
                      <w:sz w:val="20"/>
                      <w:szCs w:val="20"/>
                      <w:lang w:eastAsia="en-GB"/>
                    </w:rPr>
                    <w:t xml:space="preserve">5 Catastrophic </w:t>
                  </w:r>
                </w:p>
              </w:tc>
              <w:tc>
                <w:tcPr>
                  <w:tcW w:w="675" w:type="pct"/>
                  <w:gridSpan w:val="2"/>
                  <w:shd w:val="clear" w:color="auto" w:fill="FFFF00"/>
                  <w:vAlign w:val="center"/>
                </w:tcPr>
                <w:p w14:paraId="229C3D2B" w14:textId="6210FA71" w:rsidR="00B03817" w:rsidRPr="00312191" w:rsidRDefault="4901AA39" w:rsidP="00BC0CB8">
                  <w:pPr>
                    <w:jc w:val="both"/>
                    <w:rPr>
                      <w:rFonts w:ascii="Arial" w:eastAsia="Times New Roman" w:hAnsi="Arial" w:cs="Arial"/>
                      <w:b/>
                      <w:sz w:val="20"/>
                      <w:szCs w:val="20"/>
                      <w:highlight w:val="yellow"/>
                      <w:lang w:eastAsia="en-GB"/>
                    </w:rPr>
                  </w:pPr>
                  <w:r w:rsidRPr="55C3B522">
                    <w:rPr>
                      <w:rFonts w:ascii="Arial" w:eastAsia="Times New Roman" w:hAnsi="Arial" w:cs="Arial"/>
                      <w:b/>
                      <w:sz w:val="20"/>
                      <w:szCs w:val="20"/>
                      <w:highlight w:val="yellow"/>
                      <w:lang w:eastAsia="en-GB"/>
                    </w:rPr>
                    <w:t>5 Low</w:t>
                  </w:r>
                </w:p>
              </w:tc>
              <w:tc>
                <w:tcPr>
                  <w:tcW w:w="695" w:type="pct"/>
                  <w:gridSpan w:val="2"/>
                  <w:shd w:val="clear" w:color="auto" w:fill="FFC000" w:themeFill="accent4"/>
                  <w:vAlign w:val="center"/>
                </w:tcPr>
                <w:p w14:paraId="5EE365C6" w14:textId="2A7BE490" w:rsidR="00B03817" w:rsidRPr="00312191" w:rsidRDefault="4901AA39" w:rsidP="00BC0CB8">
                  <w:pPr>
                    <w:jc w:val="both"/>
                    <w:rPr>
                      <w:rFonts w:ascii="Arial" w:eastAsia="Times New Roman" w:hAnsi="Arial" w:cs="Arial"/>
                      <w:b/>
                      <w:bCs/>
                      <w:sz w:val="20"/>
                      <w:szCs w:val="20"/>
                      <w:lang w:eastAsia="en-GB"/>
                    </w:rPr>
                  </w:pPr>
                  <w:r>
                    <w:rPr>
                      <w:rFonts w:ascii="Arial" w:eastAsia="Times New Roman" w:hAnsi="Arial" w:cs="Arial"/>
                      <w:b/>
                      <w:bCs/>
                      <w:sz w:val="20"/>
                      <w:szCs w:val="20"/>
                      <w:lang w:eastAsia="en-GB"/>
                    </w:rPr>
                    <w:t>10 Moderate</w:t>
                  </w:r>
                </w:p>
              </w:tc>
              <w:tc>
                <w:tcPr>
                  <w:tcW w:w="701" w:type="pct"/>
                  <w:shd w:val="clear" w:color="auto" w:fill="FF0000"/>
                  <w:vAlign w:val="center"/>
                </w:tcPr>
                <w:p w14:paraId="54C43DE3" w14:textId="3CCAAA48" w:rsidR="00B03817" w:rsidRPr="00312191" w:rsidRDefault="4901AA39" w:rsidP="00BC0CB8">
                  <w:pPr>
                    <w:jc w:val="both"/>
                    <w:rPr>
                      <w:rFonts w:ascii="Arial" w:eastAsia="Times New Roman" w:hAnsi="Arial" w:cs="Arial"/>
                      <w:b/>
                      <w:bCs/>
                      <w:sz w:val="20"/>
                      <w:szCs w:val="20"/>
                      <w:lang w:eastAsia="en-GB"/>
                    </w:rPr>
                  </w:pPr>
                  <w:r>
                    <w:rPr>
                      <w:rFonts w:ascii="Arial" w:eastAsia="Times New Roman" w:hAnsi="Arial" w:cs="Arial"/>
                      <w:b/>
                      <w:bCs/>
                      <w:sz w:val="20"/>
                      <w:szCs w:val="20"/>
                      <w:lang w:eastAsia="en-GB"/>
                    </w:rPr>
                    <w:t>15 High</w:t>
                  </w:r>
                </w:p>
              </w:tc>
              <w:tc>
                <w:tcPr>
                  <w:tcW w:w="680" w:type="pct"/>
                  <w:shd w:val="clear" w:color="auto" w:fill="7030A0"/>
                  <w:vAlign w:val="center"/>
                </w:tcPr>
                <w:p w14:paraId="770DBAB0" w14:textId="5C098281" w:rsidR="00B03817" w:rsidRDefault="4901AA39" w:rsidP="00BC0CB8">
                  <w:pPr>
                    <w:jc w:val="both"/>
                    <w:rPr>
                      <w:rFonts w:ascii="Arial" w:eastAsia="Times New Roman" w:hAnsi="Arial" w:cs="Arial"/>
                      <w:b/>
                      <w:bCs/>
                      <w:sz w:val="20"/>
                      <w:szCs w:val="20"/>
                      <w:lang w:eastAsia="en-GB"/>
                    </w:rPr>
                  </w:pPr>
                  <w:r>
                    <w:rPr>
                      <w:rFonts w:ascii="Arial" w:eastAsia="Times New Roman" w:hAnsi="Arial" w:cs="Arial"/>
                      <w:b/>
                      <w:bCs/>
                      <w:sz w:val="20"/>
                      <w:szCs w:val="20"/>
                      <w:lang w:eastAsia="en-GB"/>
                    </w:rPr>
                    <w:t>20 Extreme</w:t>
                  </w:r>
                </w:p>
                <w:p w14:paraId="078708F5" w14:textId="2B76E54F" w:rsidR="00B03817" w:rsidRPr="00312191" w:rsidRDefault="00B03817" w:rsidP="00BC0CB8">
                  <w:pPr>
                    <w:jc w:val="both"/>
                    <w:rPr>
                      <w:rFonts w:ascii="Arial" w:eastAsia="Times New Roman" w:hAnsi="Arial" w:cs="Arial"/>
                      <w:b/>
                      <w:bCs/>
                      <w:sz w:val="20"/>
                      <w:szCs w:val="20"/>
                      <w:lang w:eastAsia="en-GB"/>
                    </w:rPr>
                  </w:pPr>
                </w:p>
              </w:tc>
              <w:tc>
                <w:tcPr>
                  <w:tcW w:w="722" w:type="pct"/>
                  <w:shd w:val="clear" w:color="auto" w:fill="7030A0"/>
                  <w:vAlign w:val="center"/>
                </w:tcPr>
                <w:p w14:paraId="626F4A29" w14:textId="6E02212B" w:rsidR="00B03817" w:rsidRPr="00312191" w:rsidRDefault="4901AA39" w:rsidP="00BC0CB8">
                  <w:pPr>
                    <w:jc w:val="both"/>
                    <w:rPr>
                      <w:rFonts w:ascii="Arial" w:eastAsia="Times New Roman" w:hAnsi="Arial" w:cs="Arial"/>
                      <w:b/>
                      <w:bCs/>
                      <w:sz w:val="20"/>
                      <w:szCs w:val="20"/>
                      <w:lang w:eastAsia="en-GB"/>
                    </w:rPr>
                  </w:pPr>
                  <w:r>
                    <w:rPr>
                      <w:rFonts w:ascii="Arial" w:eastAsia="Times New Roman" w:hAnsi="Arial" w:cs="Arial"/>
                      <w:b/>
                      <w:bCs/>
                      <w:sz w:val="20"/>
                      <w:szCs w:val="20"/>
                      <w:lang w:eastAsia="en-GB"/>
                    </w:rPr>
                    <w:t>25 Extreme</w:t>
                  </w:r>
                </w:p>
              </w:tc>
            </w:tr>
            <w:tr w:rsidR="00B03817" w:rsidRPr="00312191" w14:paraId="4BC19F97" w14:textId="77777777" w:rsidTr="2DA71DBD">
              <w:trPr>
                <w:trHeight w:val="300"/>
              </w:trPr>
              <w:tc>
                <w:tcPr>
                  <w:tcW w:w="311" w:type="pct"/>
                  <w:vMerge/>
                </w:tcPr>
                <w:p w14:paraId="4911F28E" w14:textId="77777777" w:rsidR="00B03817" w:rsidRPr="00312191" w:rsidRDefault="00B03817" w:rsidP="00BC0CB8">
                  <w:pPr>
                    <w:jc w:val="both"/>
                    <w:rPr>
                      <w:rFonts w:ascii="Arial" w:eastAsia="Times New Roman" w:hAnsi="Arial" w:cs="Arial"/>
                      <w:b/>
                      <w:bCs/>
                      <w:sz w:val="20"/>
                      <w:szCs w:val="20"/>
                      <w:lang w:eastAsia="en-GB"/>
                    </w:rPr>
                  </w:pPr>
                </w:p>
              </w:tc>
              <w:tc>
                <w:tcPr>
                  <w:tcW w:w="1216" w:type="pct"/>
                  <w:gridSpan w:val="2"/>
                  <w:vAlign w:val="center"/>
                </w:tcPr>
                <w:p w14:paraId="6F5E3495" w14:textId="347A0B58" w:rsidR="00B03817" w:rsidRPr="00312191" w:rsidRDefault="4901AA39" w:rsidP="00BC0CB8">
                  <w:pPr>
                    <w:jc w:val="both"/>
                    <w:rPr>
                      <w:rFonts w:ascii="Arial" w:eastAsia="Times New Roman" w:hAnsi="Arial" w:cs="Arial"/>
                      <w:b/>
                      <w:bCs/>
                      <w:sz w:val="20"/>
                      <w:szCs w:val="20"/>
                      <w:lang w:eastAsia="en-GB"/>
                    </w:rPr>
                  </w:pPr>
                  <w:r w:rsidRPr="00312191">
                    <w:rPr>
                      <w:rFonts w:ascii="Arial" w:eastAsia="Times New Roman" w:hAnsi="Arial" w:cs="Arial"/>
                      <w:b/>
                      <w:bCs/>
                      <w:sz w:val="20"/>
                      <w:szCs w:val="20"/>
                      <w:lang w:eastAsia="en-GB"/>
                    </w:rPr>
                    <w:t xml:space="preserve">4 Major </w:t>
                  </w:r>
                </w:p>
              </w:tc>
              <w:tc>
                <w:tcPr>
                  <w:tcW w:w="675" w:type="pct"/>
                  <w:gridSpan w:val="2"/>
                  <w:shd w:val="clear" w:color="auto" w:fill="FFFF00"/>
                  <w:vAlign w:val="center"/>
                </w:tcPr>
                <w:p w14:paraId="0C142980" w14:textId="5EF3CC51" w:rsidR="00B03817" w:rsidRPr="00312191" w:rsidRDefault="4901AA39" w:rsidP="00BC0CB8">
                  <w:pPr>
                    <w:jc w:val="both"/>
                    <w:rPr>
                      <w:rFonts w:ascii="Arial" w:eastAsia="Times New Roman" w:hAnsi="Arial" w:cs="Arial"/>
                      <w:b/>
                      <w:sz w:val="20"/>
                      <w:szCs w:val="20"/>
                      <w:highlight w:val="yellow"/>
                      <w:lang w:eastAsia="en-GB"/>
                    </w:rPr>
                  </w:pPr>
                  <w:r w:rsidRPr="55C3B522">
                    <w:rPr>
                      <w:rFonts w:ascii="Arial" w:eastAsia="Times New Roman" w:hAnsi="Arial" w:cs="Arial"/>
                      <w:b/>
                      <w:sz w:val="20"/>
                      <w:szCs w:val="20"/>
                      <w:highlight w:val="yellow"/>
                      <w:lang w:eastAsia="en-GB"/>
                    </w:rPr>
                    <w:t>4 Low</w:t>
                  </w:r>
                </w:p>
              </w:tc>
              <w:tc>
                <w:tcPr>
                  <w:tcW w:w="695" w:type="pct"/>
                  <w:gridSpan w:val="2"/>
                  <w:shd w:val="clear" w:color="auto" w:fill="FFC000" w:themeFill="accent4"/>
                  <w:vAlign w:val="center"/>
                </w:tcPr>
                <w:p w14:paraId="7C88C03B" w14:textId="15F47DFF" w:rsidR="00B03817" w:rsidRPr="00312191" w:rsidRDefault="4901AA39" w:rsidP="00BC0CB8">
                  <w:pPr>
                    <w:jc w:val="both"/>
                    <w:rPr>
                      <w:rFonts w:ascii="Arial" w:eastAsia="Times New Roman" w:hAnsi="Arial" w:cs="Arial"/>
                      <w:b/>
                      <w:bCs/>
                      <w:sz w:val="20"/>
                      <w:szCs w:val="20"/>
                      <w:lang w:eastAsia="en-GB"/>
                    </w:rPr>
                  </w:pPr>
                  <w:r>
                    <w:rPr>
                      <w:rFonts w:ascii="Arial" w:eastAsia="Times New Roman" w:hAnsi="Arial" w:cs="Arial"/>
                      <w:b/>
                      <w:bCs/>
                      <w:sz w:val="20"/>
                      <w:szCs w:val="20"/>
                      <w:lang w:eastAsia="en-GB"/>
                    </w:rPr>
                    <w:t>8 Moderate</w:t>
                  </w:r>
                </w:p>
              </w:tc>
              <w:tc>
                <w:tcPr>
                  <w:tcW w:w="701" w:type="pct"/>
                  <w:shd w:val="clear" w:color="auto" w:fill="FF0000"/>
                  <w:vAlign w:val="center"/>
                </w:tcPr>
                <w:p w14:paraId="25438222" w14:textId="79CA8F2C" w:rsidR="00B03817" w:rsidRPr="00312191" w:rsidRDefault="4901AA39" w:rsidP="00BC0CB8">
                  <w:pPr>
                    <w:jc w:val="both"/>
                    <w:rPr>
                      <w:rFonts w:ascii="Arial" w:eastAsia="Times New Roman" w:hAnsi="Arial" w:cs="Arial"/>
                      <w:b/>
                      <w:bCs/>
                      <w:sz w:val="20"/>
                      <w:szCs w:val="20"/>
                      <w:lang w:eastAsia="en-GB"/>
                    </w:rPr>
                  </w:pPr>
                  <w:r>
                    <w:rPr>
                      <w:rFonts w:ascii="Arial" w:eastAsia="Times New Roman" w:hAnsi="Arial" w:cs="Arial"/>
                      <w:b/>
                      <w:bCs/>
                      <w:sz w:val="20"/>
                      <w:szCs w:val="20"/>
                      <w:lang w:eastAsia="en-GB"/>
                    </w:rPr>
                    <w:t>12 High</w:t>
                  </w:r>
                </w:p>
              </w:tc>
              <w:tc>
                <w:tcPr>
                  <w:tcW w:w="680" w:type="pct"/>
                  <w:shd w:val="clear" w:color="auto" w:fill="FF0000"/>
                  <w:vAlign w:val="center"/>
                </w:tcPr>
                <w:p w14:paraId="29E41F01" w14:textId="67779F94" w:rsidR="00B03817" w:rsidRPr="00312191" w:rsidRDefault="4901AA39" w:rsidP="00BC0CB8">
                  <w:pPr>
                    <w:jc w:val="both"/>
                    <w:rPr>
                      <w:rFonts w:ascii="Arial" w:eastAsia="Times New Roman" w:hAnsi="Arial" w:cs="Arial"/>
                      <w:b/>
                      <w:bCs/>
                      <w:sz w:val="20"/>
                      <w:szCs w:val="20"/>
                      <w:lang w:eastAsia="en-GB"/>
                    </w:rPr>
                  </w:pPr>
                  <w:proofErr w:type="gramStart"/>
                  <w:r>
                    <w:rPr>
                      <w:rFonts w:ascii="Arial" w:eastAsia="Times New Roman" w:hAnsi="Arial" w:cs="Arial"/>
                      <w:b/>
                      <w:bCs/>
                      <w:sz w:val="20"/>
                      <w:szCs w:val="20"/>
                      <w:lang w:eastAsia="en-GB"/>
                    </w:rPr>
                    <w:t>16  High</w:t>
                  </w:r>
                  <w:proofErr w:type="gramEnd"/>
                </w:p>
              </w:tc>
              <w:tc>
                <w:tcPr>
                  <w:tcW w:w="722" w:type="pct"/>
                  <w:shd w:val="clear" w:color="auto" w:fill="7030A0"/>
                  <w:vAlign w:val="center"/>
                </w:tcPr>
                <w:p w14:paraId="2F863C3C" w14:textId="4B252BB3" w:rsidR="00B03817" w:rsidRPr="00312191" w:rsidRDefault="4901AA39" w:rsidP="00BC0CB8">
                  <w:pPr>
                    <w:jc w:val="both"/>
                    <w:rPr>
                      <w:rFonts w:ascii="Arial" w:eastAsia="Times New Roman" w:hAnsi="Arial" w:cs="Arial"/>
                      <w:b/>
                      <w:bCs/>
                      <w:sz w:val="20"/>
                      <w:szCs w:val="20"/>
                      <w:lang w:eastAsia="en-GB"/>
                    </w:rPr>
                  </w:pPr>
                  <w:r>
                    <w:rPr>
                      <w:rFonts w:ascii="Arial" w:eastAsia="Times New Roman" w:hAnsi="Arial" w:cs="Arial"/>
                      <w:b/>
                      <w:bCs/>
                      <w:sz w:val="20"/>
                      <w:szCs w:val="20"/>
                      <w:lang w:eastAsia="en-GB"/>
                    </w:rPr>
                    <w:t>20 Extreme</w:t>
                  </w:r>
                </w:p>
              </w:tc>
            </w:tr>
            <w:tr w:rsidR="00B03817" w:rsidRPr="00312191" w14:paraId="69836CED" w14:textId="77777777" w:rsidTr="2DA71DBD">
              <w:trPr>
                <w:trHeight w:val="300"/>
              </w:trPr>
              <w:tc>
                <w:tcPr>
                  <w:tcW w:w="311" w:type="pct"/>
                  <w:vMerge/>
                </w:tcPr>
                <w:p w14:paraId="333E70E0" w14:textId="77777777" w:rsidR="00B03817" w:rsidRPr="00312191" w:rsidRDefault="00B03817" w:rsidP="00BC0CB8">
                  <w:pPr>
                    <w:jc w:val="both"/>
                    <w:rPr>
                      <w:rFonts w:ascii="Arial" w:eastAsia="Times New Roman" w:hAnsi="Arial" w:cs="Arial"/>
                      <w:b/>
                      <w:bCs/>
                      <w:sz w:val="20"/>
                      <w:szCs w:val="20"/>
                      <w:lang w:eastAsia="en-GB"/>
                    </w:rPr>
                  </w:pPr>
                </w:p>
              </w:tc>
              <w:tc>
                <w:tcPr>
                  <w:tcW w:w="1216" w:type="pct"/>
                  <w:gridSpan w:val="2"/>
                  <w:vAlign w:val="center"/>
                </w:tcPr>
                <w:p w14:paraId="5E143CDE" w14:textId="50930548" w:rsidR="00B03817" w:rsidRPr="00312191" w:rsidRDefault="4901AA39" w:rsidP="00BC0CB8">
                  <w:pPr>
                    <w:jc w:val="both"/>
                    <w:rPr>
                      <w:rFonts w:ascii="Arial" w:eastAsia="Times New Roman" w:hAnsi="Arial" w:cs="Arial"/>
                      <w:b/>
                      <w:bCs/>
                      <w:sz w:val="20"/>
                      <w:szCs w:val="20"/>
                      <w:lang w:eastAsia="en-GB"/>
                    </w:rPr>
                  </w:pPr>
                  <w:r w:rsidRPr="00312191">
                    <w:rPr>
                      <w:rFonts w:ascii="Arial" w:eastAsia="Times New Roman" w:hAnsi="Arial" w:cs="Arial"/>
                      <w:b/>
                      <w:bCs/>
                      <w:sz w:val="20"/>
                      <w:szCs w:val="20"/>
                      <w:lang w:eastAsia="en-GB"/>
                    </w:rPr>
                    <w:t>3 Moderate</w:t>
                  </w:r>
                </w:p>
              </w:tc>
              <w:tc>
                <w:tcPr>
                  <w:tcW w:w="675" w:type="pct"/>
                  <w:gridSpan w:val="2"/>
                  <w:shd w:val="clear" w:color="auto" w:fill="00B050"/>
                  <w:vAlign w:val="center"/>
                </w:tcPr>
                <w:p w14:paraId="497008C2" w14:textId="2DA9C251" w:rsidR="00B03817" w:rsidRPr="00312191" w:rsidRDefault="4901AA39" w:rsidP="00BC0CB8">
                  <w:pPr>
                    <w:jc w:val="both"/>
                    <w:rPr>
                      <w:rFonts w:ascii="Arial" w:eastAsia="Times New Roman" w:hAnsi="Arial" w:cs="Arial"/>
                      <w:b/>
                      <w:bCs/>
                      <w:sz w:val="20"/>
                      <w:szCs w:val="20"/>
                      <w:lang w:eastAsia="en-GB"/>
                    </w:rPr>
                  </w:pPr>
                  <w:r>
                    <w:rPr>
                      <w:rFonts w:ascii="Arial" w:eastAsia="Times New Roman" w:hAnsi="Arial" w:cs="Arial"/>
                      <w:b/>
                      <w:bCs/>
                      <w:sz w:val="20"/>
                      <w:szCs w:val="20"/>
                      <w:lang w:eastAsia="en-GB"/>
                    </w:rPr>
                    <w:t>3 Very Low</w:t>
                  </w:r>
                </w:p>
              </w:tc>
              <w:tc>
                <w:tcPr>
                  <w:tcW w:w="695" w:type="pct"/>
                  <w:gridSpan w:val="2"/>
                  <w:shd w:val="clear" w:color="auto" w:fill="FFFF00"/>
                  <w:vAlign w:val="center"/>
                </w:tcPr>
                <w:p w14:paraId="6A0CDAD5" w14:textId="5433151E" w:rsidR="00B03817" w:rsidRPr="00312191" w:rsidRDefault="4901AA39" w:rsidP="00BC0CB8">
                  <w:pPr>
                    <w:jc w:val="both"/>
                    <w:rPr>
                      <w:rFonts w:ascii="Arial" w:eastAsia="Times New Roman" w:hAnsi="Arial" w:cs="Arial"/>
                      <w:b/>
                      <w:bCs/>
                      <w:sz w:val="20"/>
                      <w:szCs w:val="20"/>
                      <w:lang w:eastAsia="en-GB"/>
                    </w:rPr>
                  </w:pPr>
                  <w:r>
                    <w:rPr>
                      <w:rFonts w:ascii="Arial" w:eastAsia="Times New Roman" w:hAnsi="Arial" w:cs="Arial"/>
                      <w:b/>
                      <w:bCs/>
                      <w:sz w:val="20"/>
                      <w:szCs w:val="20"/>
                      <w:lang w:eastAsia="en-GB"/>
                    </w:rPr>
                    <w:t>6 Low</w:t>
                  </w:r>
                </w:p>
              </w:tc>
              <w:tc>
                <w:tcPr>
                  <w:tcW w:w="701" w:type="pct"/>
                  <w:shd w:val="clear" w:color="auto" w:fill="FFC000" w:themeFill="accent4"/>
                  <w:vAlign w:val="center"/>
                </w:tcPr>
                <w:p w14:paraId="0A340DDA" w14:textId="039954AF" w:rsidR="00B03817" w:rsidRPr="00312191" w:rsidRDefault="4901AA39" w:rsidP="00BC0CB8">
                  <w:pPr>
                    <w:jc w:val="both"/>
                    <w:rPr>
                      <w:rFonts w:ascii="Arial" w:eastAsia="Times New Roman" w:hAnsi="Arial" w:cs="Arial"/>
                      <w:b/>
                      <w:bCs/>
                      <w:sz w:val="20"/>
                      <w:szCs w:val="20"/>
                      <w:lang w:eastAsia="en-GB"/>
                    </w:rPr>
                  </w:pPr>
                  <w:r>
                    <w:rPr>
                      <w:rFonts w:ascii="Arial" w:eastAsia="Times New Roman" w:hAnsi="Arial" w:cs="Arial"/>
                      <w:b/>
                      <w:bCs/>
                      <w:sz w:val="20"/>
                      <w:szCs w:val="20"/>
                      <w:lang w:eastAsia="en-GB"/>
                    </w:rPr>
                    <w:t>9 Moderate</w:t>
                  </w:r>
                </w:p>
              </w:tc>
              <w:tc>
                <w:tcPr>
                  <w:tcW w:w="680" w:type="pct"/>
                  <w:shd w:val="clear" w:color="auto" w:fill="FF0000"/>
                  <w:vAlign w:val="center"/>
                </w:tcPr>
                <w:p w14:paraId="0A0409F6" w14:textId="1E17D47E" w:rsidR="00B03817" w:rsidRPr="00312191" w:rsidRDefault="4901AA39" w:rsidP="00BC0CB8">
                  <w:pPr>
                    <w:jc w:val="both"/>
                    <w:rPr>
                      <w:rFonts w:ascii="Arial" w:eastAsia="Times New Roman" w:hAnsi="Arial" w:cs="Arial"/>
                      <w:b/>
                      <w:bCs/>
                      <w:sz w:val="20"/>
                      <w:szCs w:val="20"/>
                      <w:lang w:eastAsia="en-GB"/>
                    </w:rPr>
                  </w:pPr>
                  <w:r>
                    <w:rPr>
                      <w:rFonts w:ascii="Arial" w:eastAsia="Times New Roman" w:hAnsi="Arial" w:cs="Arial"/>
                      <w:b/>
                      <w:bCs/>
                      <w:sz w:val="20"/>
                      <w:szCs w:val="20"/>
                      <w:lang w:eastAsia="en-GB"/>
                    </w:rPr>
                    <w:t>12 High</w:t>
                  </w:r>
                </w:p>
              </w:tc>
              <w:tc>
                <w:tcPr>
                  <w:tcW w:w="722" w:type="pct"/>
                  <w:shd w:val="clear" w:color="auto" w:fill="FF0000"/>
                  <w:vAlign w:val="center"/>
                </w:tcPr>
                <w:p w14:paraId="57FEEAD2" w14:textId="62E0B0C0" w:rsidR="00B03817" w:rsidRPr="00312191" w:rsidRDefault="4901AA39" w:rsidP="00BC0CB8">
                  <w:pPr>
                    <w:jc w:val="both"/>
                    <w:rPr>
                      <w:rFonts w:ascii="Arial" w:eastAsia="Times New Roman" w:hAnsi="Arial" w:cs="Arial"/>
                      <w:b/>
                      <w:bCs/>
                      <w:sz w:val="20"/>
                      <w:szCs w:val="20"/>
                      <w:lang w:eastAsia="en-GB"/>
                    </w:rPr>
                  </w:pPr>
                  <w:r>
                    <w:rPr>
                      <w:rFonts w:ascii="Arial" w:eastAsia="Times New Roman" w:hAnsi="Arial" w:cs="Arial"/>
                      <w:b/>
                      <w:bCs/>
                      <w:sz w:val="20"/>
                      <w:szCs w:val="20"/>
                      <w:lang w:eastAsia="en-GB"/>
                    </w:rPr>
                    <w:t>15 High</w:t>
                  </w:r>
                </w:p>
              </w:tc>
            </w:tr>
            <w:tr w:rsidR="00B03817" w:rsidRPr="00312191" w14:paraId="6F70D8A8" w14:textId="77777777" w:rsidTr="2DA71DBD">
              <w:trPr>
                <w:trHeight w:val="300"/>
              </w:trPr>
              <w:tc>
                <w:tcPr>
                  <w:tcW w:w="311" w:type="pct"/>
                  <w:vMerge/>
                </w:tcPr>
                <w:p w14:paraId="425EEC1A" w14:textId="77777777" w:rsidR="00B03817" w:rsidRPr="00312191" w:rsidRDefault="00B03817" w:rsidP="00BC0CB8">
                  <w:pPr>
                    <w:jc w:val="both"/>
                    <w:rPr>
                      <w:rFonts w:ascii="Arial" w:eastAsia="Times New Roman" w:hAnsi="Arial" w:cs="Arial"/>
                      <w:b/>
                      <w:bCs/>
                      <w:sz w:val="20"/>
                      <w:szCs w:val="20"/>
                      <w:lang w:eastAsia="en-GB"/>
                    </w:rPr>
                  </w:pPr>
                </w:p>
              </w:tc>
              <w:tc>
                <w:tcPr>
                  <w:tcW w:w="1216" w:type="pct"/>
                  <w:gridSpan w:val="2"/>
                  <w:vAlign w:val="center"/>
                </w:tcPr>
                <w:p w14:paraId="71F6BCDA" w14:textId="7D7D136B" w:rsidR="00B03817" w:rsidRPr="00312191" w:rsidRDefault="4901AA39" w:rsidP="00BC0CB8">
                  <w:pPr>
                    <w:jc w:val="both"/>
                    <w:rPr>
                      <w:rFonts w:ascii="Arial" w:eastAsia="Times New Roman" w:hAnsi="Arial" w:cs="Arial"/>
                      <w:b/>
                      <w:bCs/>
                      <w:sz w:val="20"/>
                      <w:szCs w:val="20"/>
                      <w:lang w:eastAsia="en-GB"/>
                    </w:rPr>
                  </w:pPr>
                  <w:r w:rsidRPr="00312191">
                    <w:rPr>
                      <w:rFonts w:ascii="Arial" w:eastAsia="Times New Roman" w:hAnsi="Arial" w:cs="Arial"/>
                      <w:b/>
                      <w:bCs/>
                      <w:sz w:val="20"/>
                      <w:szCs w:val="20"/>
                      <w:lang w:eastAsia="en-GB"/>
                    </w:rPr>
                    <w:t>2 Minor</w:t>
                  </w:r>
                </w:p>
              </w:tc>
              <w:tc>
                <w:tcPr>
                  <w:tcW w:w="675" w:type="pct"/>
                  <w:gridSpan w:val="2"/>
                  <w:shd w:val="clear" w:color="auto" w:fill="00B050"/>
                  <w:vAlign w:val="center"/>
                </w:tcPr>
                <w:p w14:paraId="21B7E198" w14:textId="77D40FB6" w:rsidR="00B03817" w:rsidRPr="00312191" w:rsidRDefault="4901AA39" w:rsidP="00BC0CB8">
                  <w:pPr>
                    <w:jc w:val="both"/>
                    <w:rPr>
                      <w:rFonts w:ascii="Arial" w:eastAsia="Times New Roman" w:hAnsi="Arial" w:cs="Arial"/>
                      <w:b/>
                      <w:bCs/>
                      <w:sz w:val="20"/>
                      <w:szCs w:val="20"/>
                      <w:lang w:eastAsia="en-GB"/>
                    </w:rPr>
                  </w:pPr>
                  <w:r>
                    <w:rPr>
                      <w:rFonts w:ascii="Arial" w:eastAsia="Times New Roman" w:hAnsi="Arial" w:cs="Arial"/>
                      <w:b/>
                      <w:bCs/>
                      <w:sz w:val="20"/>
                      <w:szCs w:val="20"/>
                      <w:lang w:eastAsia="en-GB"/>
                    </w:rPr>
                    <w:t>2 Very Low</w:t>
                  </w:r>
                </w:p>
              </w:tc>
              <w:tc>
                <w:tcPr>
                  <w:tcW w:w="695" w:type="pct"/>
                  <w:gridSpan w:val="2"/>
                  <w:shd w:val="clear" w:color="auto" w:fill="FFFF00"/>
                  <w:vAlign w:val="center"/>
                </w:tcPr>
                <w:p w14:paraId="26565B5D" w14:textId="6D49AA54" w:rsidR="00B03817" w:rsidRPr="00312191" w:rsidRDefault="4901AA39" w:rsidP="00BC0CB8">
                  <w:pPr>
                    <w:jc w:val="both"/>
                    <w:rPr>
                      <w:rFonts w:ascii="Arial" w:eastAsia="Times New Roman" w:hAnsi="Arial" w:cs="Arial"/>
                      <w:b/>
                      <w:bCs/>
                      <w:sz w:val="20"/>
                      <w:szCs w:val="20"/>
                      <w:lang w:eastAsia="en-GB"/>
                    </w:rPr>
                  </w:pPr>
                  <w:r>
                    <w:rPr>
                      <w:rFonts w:ascii="Arial" w:eastAsia="Times New Roman" w:hAnsi="Arial" w:cs="Arial"/>
                      <w:b/>
                      <w:bCs/>
                      <w:sz w:val="20"/>
                      <w:szCs w:val="20"/>
                      <w:lang w:eastAsia="en-GB"/>
                    </w:rPr>
                    <w:t>4 Low</w:t>
                  </w:r>
                </w:p>
              </w:tc>
              <w:tc>
                <w:tcPr>
                  <w:tcW w:w="701" w:type="pct"/>
                  <w:shd w:val="clear" w:color="auto" w:fill="FFFF00"/>
                  <w:vAlign w:val="center"/>
                </w:tcPr>
                <w:p w14:paraId="59FBBBC7" w14:textId="009B1547" w:rsidR="00B03817" w:rsidRPr="00312191" w:rsidRDefault="4901AA39" w:rsidP="00BC0CB8">
                  <w:pPr>
                    <w:jc w:val="both"/>
                    <w:rPr>
                      <w:rFonts w:ascii="Arial" w:eastAsia="Times New Roman" w:hAnsi="Arial" w:cs="Arial"/>
                      <w:b/>
                      <w:bCs/>
                      <w:sz w:val="20"/>
                      <w:szCs w:val="20"/>
                      <w:lang w:eastAsia="en-GB"/>
                    </w:rPr>
                  </w:pPr>
                  <w:r>
                    <w:rPr>
                      <w:rFonts w:ascii="Arial" w:eastAsia="Times New Roman" w:hAnsi="Arial" w:cs="Arial"/>
                      <w:b/>
                      <w:bCs/>
                      <w:sz w:val="20"/>
                      <w:szCs w:val="20"/>
                      <w:lang w:eastAsia="en-GB"/>
                    </w:rPr>
                    <w:t>6 Low</w:t>
                  </w:r>
                </w:p>
              </w:tc>
              <w:tc>
                <w:tcPr>
                  <w:tcW w:w="680" w:type="pct"/>
                  <w:shd w:val="clear" w:color="auto" w:fill="FFC000" w:themeFill="accent4"/>
                  <w:vAlign w:val="center"/>
                </w:tcPr>
                <w:p w14:paraId="295F9597" w14:textId="751BB269" w:rsidR="00B03817" w:rsidRPr="00312191" w:rsidRDefault="4901AA39" w:rsidP="00BC0CB8">
                  <w:pPr>
                    <w:jc w:val="both"/>
                    <w:rPr>
                      <w:rFonts w:ascii="Arial" w:eastAsia="Times New Roman" w:hAnsi="Arial" w:cs="Arial"/>
                      <w:b/>
                      <w:bCs/>
                      <w:sz w:val="20"/>
                      <w:szCs w:val="20"/>
                      <w:lang w:eastAsia="en-GB"/>
                    </w:rPr>
                  </w:pPr>
                  <w:r>
                    <w:rPr>
                      <w:rFonts w:ascii="Arial" w:eastAsia="Times New Roman" w:hAnsi="Arial" w:cs="Arial"/>
                      <w:b/>
                      <w:bCs/>
                      <w:sz w:val="20"/>
                      <w:szCs w:val="20"/>
                      <w:lang w:eastAsia="en-GB"/>
                    </w:rPr>
                    <w:t>8 Moderate</w:t>
                  </w:r>
                </w:p>
              </w:tc>
              <w:tc>
                <w:tcPr>
                  <w:tcW w:w="722" w:type="pct"/>
                  <w:shd w:val="clear" w:color="auto" w:fill="FFC000" w:themeFill="accent4"/>
                  <w:vAlign w:val="center"/>
                </w:tcPr>
                <w:p w14:paraId="52FA8298" w14:textId="2E5ACEA2" w:rsidR="00B03817" w:rsidRPr="00312191" w:rsidRDefault="4901AA39" w:rsidP="00BC0CB8">
                  <w:pPr>
                    <w:jc w:val="both"/>
                    <w:rPr>
                      <w:rFonts w:ascii="Arial" w:eastAsia="Times New Roman" w:hAnsi="Arial" w:cs="Arial"/>
                      <w:b/>
                      <w:bCs/>
                      <w:sz w:val="20"/>
                      <w:szCs w:val="20"/>
                      <w:lang w:eastAsia="en-GB"/>
                    </w:rPr>
                  </w:pPr>
                  <w:r>
                    <w:rPr>
                      <w:rFonts w:ascii="Arial" w:eastAsia="Times New Roman" w:hAnsi="Arial" w:cs="Arial"/>
                      <w:b/>
                      <w:bCs/>
                      <w:sz w:val="20"/>
                      <w:szCs w:val="20"/>
                      <w:lang w:eastAsia="en-GB"/>
                    </w:rPr>
                    <w:t xml:space="preserve">10 Moderate </w:t>
                  </w:r>
                </w:p>
              </w:tc>
            </w:tr>
            <w:tr w:rsidR="00B03817" w:rsidRPr="00312191" w14:paraId="6F22AEE8" w14:textId="77777777" w:rsidTr="2DA71DBD">
              <w:trPr>
                <w:trHeight w:val="300"/>
              </w:trPr>
              <w:tc>
                <w:tcPr>
                  <w:tcW w:w="311" w:type="pct"/>
                  <w:vMerge/>
                </w:tcPr>
                <w:p w14:paraId="323BE654" w14:textId="77777777" w:rsidR="00B03817" w:rsidRPr="00312191" w:rsidRDefault="00B03817" w:rsidP="00BC0CB8">
                  <w:pPr>
                    <w:jc w:val="both"/>
                    <w:rPr>
                      <w:rFonts w:ascii="Arial" w:eastAsia="Times New Roman" w:hAnsi="Arial" w:cs="Arial"/>
                      <w:b/>
                      <w:bCs/>
                      <w:sz w:val="20"/>
                      <w:szCs w:val="20"/>
                      <w:lang w:eastAsia="en-GB"/>
                    </w:rPr>
                  </w:pPr>
                </w:p>
              </w:tc>
              <w:tc>
                <w:tcPr>
                  <w:tcW w:w="1216" w:type="pct"/>
                  <w:gridSpan w:val="2"/>
                  <w:vAlign w:val="center"/>
                </w:tcPr>
                <w:p w14:paraId="5734A442" w14:textId="4E948194" w:rsidR="00B03817" w:rsidRPr="00312191" w:rsidRDefault="4901AA39" w:rsidP="00BC0CB8">
                  <w:pPr>
                    <w:jc w:val="both"/>
                    <w:rPr>
                      <w:rFonts w:ascii="Arial" w:eastAsia="Times New Roman" w:hAnsi="Arial" w:cs="Arial"/>
                      <w:b/>
                      <w:bCs/>
                      <w:sz w:val="20"/>
                      <w:szCs w:val="20"/>
                      <w:lang w:eastAsia="en-GB"/>
                    </w:rPr>
                  </w:pPr>
                  <w:r w:rsidRPr="00312191">
                    <w:rPr>
                      <w:rFonts w:ascii="Arial" w:eastAsia="Times New Roman" w:hAnsi="Arial" w:cs="Arial"/>
                      <w:b/>
                      <w:bCs/>
                      <w:sz w:val="20"/>
                      <w:szCs w:val="20"/>
                      <w:lang w:eastAsia="en-GB"/>
                    </w:rPr>
                    <w:t>1 Negligible</w:t>
                  </w:r>
                </w:p>
              </w:tc>
              <w:tc>
                <w:tcPr>
                  <w:tcW w:w="675" w:type="pct"/>
                  <w:gridSpan w:val="2"/>
                  <w:shd w:val="clear" w:color="auto" w:fill="00B050"/>
                  <w:vAlign w:val="center"/>
                </w:tcPr>
                <w:p w14:paraId="198E624D" w14:textId="72F2168A" w:rsidR="00B03817" w:rsidRPr="00312191" w:rsidRDefault="4901AA39" w:rsidP="00BC0CB8">
                  <w:pPr>
                    <w:jc w:val="both"/>
                    <w:rPr>
                      <w:rFonts w:ascii="Arial" w:eastAsia="Times New Roman" w:hAnsi="Arial" w:cs="Arial"/>
                      <w:b/>
                      <w:bCs/>
                      <w:sz w:val="20"/>
                      <w:szCs w:val="20"/>
                      <w:lang w:eastAsia="en-GB"/>
                    </w:rPr>
                  </w:pPr>
                  <w:r>
                    <w:rPr>
                      <w:rFonts w:ascii="Arial" w:eastAsia="Times New Roman" w:hAnsi="Arial" w:cs="Arial"/>
                      <w:b/>
                      <w:bCs/>
                      <w:sz w:val="20"/>
                      <w:szCs w:val="20"/>
                      <w:lang w:eastAsia="en-GB"/>
                    </w:rPr>
                    <w:t>1 Very Low</w:t>
                  </w:r>
                </w:p>
              </w:tc>
              <w:tc>
                <w:tcPr>
                  <w:tcW w:w="695" w:type="pct"/>
                  <w:gridSpan w:val="2"/>
                  <w:shd w:val="clear" w:color="auto" w:fill="00B050"/>
                  <w:vAlign w:val="center"/>
                </w:tcPr>
                <w:p w14:paraId="065DF426" w14:textId="5D041623" w:rsidR="00B03817" w:rsidRPr="00312191" w:rsidRDefault="4901AA39" w:rsidP="00BC0CB8">
                  <w:pPr>
                    <w:jc w:val="both"/>
                    <w:rPr>
                      <w:rFonts w:ascii="Arial" w:eastAsia="Times New Roman" w:hAnsi="Arial" w:cs="Arial"/>
                      <w:b/>
                      <w:bCs/>
                      <w:sz w:val="20"/>
                      <w:szCs w:val="20"/>
                      <w:lang w:eastAsia="en-GB"/>
                    </w:rPr>
                  </w:pPr>
                  <w:r>
                    <w:rPr>
                      <w:rFonts w:ascii="Arial" w:eastAsia="Times New Roman" w:hAnsi="Arial" w:cs="Arial"/>
                      <w:b/>
                      <w:bCs/>
                      <w:sz w:val="20"/>
                      <w:szCs w:val="20"/>
                      <w:lang w:eastAsia="en-GB"/>
                    </w:rPr>
                    <w:t>2 Very Low</w:t>
                  </w:r>
                </w:p>
              </w:tc>
              <w:tc>
                <w:tcPr>
                  <w:tcW w:w="701" w:type="pct"/>
                  <w:shd w:val="clear" w:color="auto" w:fill="00B050"/>
                  <w:vAlign w:val="center"/>
                </w:tcPr>
                <w:p w14:paraId="5D6C16EA" w14:textId="4CBA7053" w:rsidR="00B03817" w:rsidRPr="00312191" w:rsidRDefault="4901AA39" w:rsidP="00BC0CB8">
                  <w:pPr>
                    <w:jc w:val="both"/>
                    <w:rPr>
                      <w:rFonts w:ascii="Arial" w:eastAsia="Times New Roman" w:hAnsi="Arial" w:cs="Arial"/>
                      <w:b/>
                      <w:bCs/>
                      <w:sz w:val="20"/>
                      <w:szCs w:val="20"/>
                      <w:lang w:eastAsia="en-GB"/>
                    </w:rPr>
                  </w:pPr>
                  <w:r>
                    <w:rPr>
                      <w:rFonts w:ascii="Arial" w:eastAsia="Times New Roman" w:hAnsi="Arial" w:cs="Arial"/>
                      <w:b/>
                      <w:bCs/>
                      <w:sz w:val="20"/>
                      <w:szCs w:val="20"/>
                      <w:lang w:eastAsia="en-GB"/>
                    </w:rPr>
                    <w:t>3 Very Low</w:t>
                  </w:r>
                </w:p>
              </w:tc>
              <w:tc>
                <w:tcPr>
                  <w:tcW w:w="680" w:type="pct"/>
                  <w:shd w:val="clear" w:color="auto" w:fill="FFFF00"/>
                  <w:vAlign w:val="center"/>
                </w:tcPr>
                <w:p w14:paraId="16B8094B" w14:textId="15A96C42" w:rsidR="00B03817" w:rsidRPr="00312191" w:rsidRDefault="4901AA39" w:rsidP="00BC0CB8">
                  <w:pPr>
                    <w:jc w:val="both"/>
                    <w:rPr>
                      <w:rFonts w:ascii="Arial" w:eastAsia="Times New Roman" w:hAnsi="Arial" w:cs="Arial"/>
                      <w:b/>
                      <w:bCs/>
                      <w:sz w:val="20"/>
                      <w:szCs w:val="20"/>
                      <w:lang w:eastAsia="en-GB"/>
                    </w:rPr>
                  </w:pPr>
                  <w:r>
                    <w:rPr>
                      <w:rFonts w:ascii="Arial" w:eastAsia="Times New Roman" w:hAnsi="Arial" w:cs="Arial"/>
                      <w:b/>
                      <w:bCs/>
                      <w:sz w:val="20"/>
                      <w:szCs w:val="20"/>
                      <w:lang w:eastAsia="en-GB"/>
                    </w:rPr>
                    <w:t>4 Low</w:t>
                  </w:r>
                </w:p>
              </w:tc>
              <w:tc>
                <w:tcPr>
                  <w:tcW w:w="722" w:type="pct"/>
                  <w:shd w:val="clear" w:color="auto" w:fill="FFFF00"/>
                  <w:vAlign w:val="center"/>
                </w:tcPr>
                <w:p w14:paraId="2D494682" w14:textId="70EA47C7" w:rsidR="00B03817" w:rsidRPr="00312191" w:rsidRDefault="4901AA39" w:rsidP="00BC0CB8">
                  <w:pPr>
                    <w:jc w:val="both"/>
                    <w:rPr>
                      <w:rFonts w:ascii="Arial" w:eastAsia="Times New Roman" w:hAnsi="Arial" w:cs="Arial"/>
                      <w:b/>
                      <w:bCs/>
                      <w:sz w:val="20"/>
                      <w:szCs w:val="20"/>
                      <w:lang w:eastAsia="en-GB"/>
                    </w:rPr>
                  </w:pPr>
                  <w:r>
                    <w:rPr>
                      <w:rFonts w:ascii="Arial" w:eastAsia="Times New Roman" w:hAnsi="Arial" w:cs="Arial"/>
                      <w:b/>
                      <w:bCs/>
                      <w:sz w:val="20"/>
                      <w:szCs w:val="20"/>
                      <w:lang w:eastAsia="en-GB"/>
                    </w:rPr>
                    <w:t>5 Low</w:t>
                  </w:r>
                </w:p>
              </w:tc>
            </w:tr>
            <w:tr w:rsidR="00B03817" w:rsidRPr="00312191" w14:paraId="5C69FB64" w14:textId="77777777" w:rsidTr="2DA71DBD">
              <w:trPr>
                <w:trHeight w:val="300"/>
              </w:trPr>
              <w:tc>
                <w:tcPr>
                  <w:tcW w:w="311" w:type="pct"/>
                  <w:vMerge/>
                </w:tcPr>
                <w:p w14:paraId="7D99FD0E" w14:textId="77777777" w:rsidR="00B03817" w:rsidRPr="00312191" w:rsidRDefault="00B03817" w:rsidP="00BC0CB8">
                  <w:pPr>
                    <w:jc w:val="both"/>
                    <w:rPr>
                      <w:rFonts w:ascii="Arial" w:eastAsia="Times New Roman" w:hAnsi="Arial" w:cs="Arial"/>
                      <w:b/>
                      <w:bCs/>
                      <w:sz w:val="20"/>
                      <w:szCs w:val="20"/>
                      <w:lang w:eastAsia="en-GB"/>
                    </w:rPr>
                  </w:pPr>
                </w:p>
              </w:tc>
              <w:tc>
                <w:tcPr>
                  <w:tcW w:w="1216" w:type="pct"/>
                  <w:gridSpan w:val="2"/>
                  <w:vAlign w:val="center"/>
                </w:tcPr>
                <w:p w14:paraId="209CF7A3" w14:textId="3EFFFD02" w:rsidR="00B03817" w:rsidRPr="00312191" w:rsidRDefault="00B03817" w:rsidP="00BC0CB8">
                  <w:pPr>
                    <w:jc w:val="both"/>
                    <w:rPr>
                      <w:rFonts w:ascii="Arial" w:eastAsia="Times New Roman" w:hAnsi="Arial" w:cs="Arial"/>
                      <w:b/>
                      <w:bCs/>
                      <w:sz w:val="20"/>
                      <w:szCs w:val="20"/>
                      <w:lang w:eastAsia="en-GB"/>
                    </w:rPr>
                  </w:pPr>
                </w:p>
              </w:tc>
              <w:tc>
                <w:tcPr>
                  <w:tcW w:w="675" w:type="pct"/>
                  <w:gridSpan w:val="2"/>
                  <w:vAlign w:val="center"/>
                </w:tcPr>
                <w:p w14:paraId="40D4FDB5" w14:textId="6CF6F456" w:rsidR="00B03817" w:rsidRPr="00BC0CB8" w:rsidRDefault="4901AA39" w:rsidP="00BC0CB8">
                  <w:pPr>
                    <w:jc w:val="both"/>
                    <w:rPr>
                      <w:rFonts w:ascii="Arial" w:eastAsia="Times New Roman" w:hAnsi="Arial" w:cs="Arial"/>
                      <w:b/>
                      <w:bCs/>
                      <w:sz w:val="20"/>
                      <w:szCs w:val="20"/>
                      <w:lang w:eastAsia="en-GB"/>
                    </w:rPr>
                  </w:pPr>
                  <w:r w:rsidRPr="00312191">
                    <w:rPr>
                      <w:rFonts w:ascii="Arial" w:eastAsia="Times New Roman" w:hAnsi="Arial" w:cs="Arial"/>
                      <w:b/>
                      <w:bCs/>
                      <w:sz w:val="20"/>
                      <w:szCs w:val="20"/>
                      <w:lang w:eastAsia="en-GB"/>
                    </w:rPr>
                    <w:t>1 Rare</w:t>
                  </w:r>
                </w:p>
              </w:tc>
              <w:tc>
                <w:tcPr>
                  <w:tcW w:w="695" w:type="pct"/>
                  <w:gridSpan w:val="2"/>
                  <w:vAlign w:val="center"/>
                </w:tcPr>
                <w:p w14:paraId="4615EC42" w14:textId="590884F8" w:rsidR="00B03817" w:rsidRPr="00BC0CB8" w:rsidRDefault="4901AA39" w:rsidP="00BC0CB8">
                  <w:pPr>
                    <w:jc w:val="both"/>
                    <w:rPr>
                      <w:rFonts w:ascii="Arial" w:eastAsia="Times New Roman" w:hAnsi="Arial" w:cs="Arial"/>
                      <w:b/>
                      <w:bCs/>
                      <w:sz w:val="20"/>
                      <w:szCs w:val="20"/>
                      <w:lang w:eastAsia="en-GB"/>
                    </w:rPr>
                  </w:pPr>
                  <w:r w:rsidRPr="00312191">
                    <w:rPr>
                      <w:rFonts w:ascii="Arial" w:eastAsia="Times New Roman" w:hAnsi="Arial" w:cs="Arial"/>
                      <w:b/>
                      <w:bCs/>
                      <w:sz w:val="20"/>
                      <w:szCs w:val="20"/>
                      <w:lang w:eastAsia="en-GB"/>
                    </w:rPr>
                    <w:t>2 Unlikely</w:t>
                  </w:r>
                </w:p>
              </w:tc>
              <w:tc>
                <w:tcPr>
                  <w:tcW w:w="701" w:type="pct"/>
                  <w:vAlign w:val="center"/>
                </w:tcPr>
                <w:p w14:paraId="52158235" w14:textId="36E21681" w:rsidR="00B03817" w:rsidRPr="00BC0CB8" w:rsidRDefault="4901AA39" w:rsidP="00BC0CB8">
                  <w:pPr>
                    <w:jc w:val="both"/>
                    <w:rPr>
                      <w:rFonts w:ascii="Arial" w:eastAsia="Times New Roman" w:hAnsi="Arial" w:cs="Arial"/>
                      <w:b/>
                      <w:bCs/>
                      <w:sz w:val="20"/>
                      <w:szCs w:val="20"/>
                      <w:lang w:eastAsia="en-GB"/>
                    </w:rPr>
                  </w:pPr>
                  <w:r w:rsidRPr="00312191">
                    <w:rPr>
                      <w:rFonts w:ascii="Arial" w:eastAsia="Times New Roman" w:hAnsi="Arial" w:cs="Arial"/>
                      <w:b/>
                      <w:bCs/>
                      <w:sz w:val="20"/>
                      <w:szCs w:val="20"/>
                      <w:lang w:eastAsia="en-GB"/>
                    </w:rPr>
                    <w:t>3 Possible</w:t>
                  </w:r>
                </w:p>
              </w:tc>
              <w:tc>
                <w:tcPr>
                  <w:tcW w:w="680" w:type="pct"/>
                  <w:vAlign w:val="center"/>
                </w:tcPr>
                <w:p w14:paraId="1E310A1E" w14:textId="1A8628BC" w:rsidR="00B03817" w:rsidRPr="00BC0CB8" w:rsidRDefault="4901AA39" w:rsidP="00BC0CB8">
                  <w:pPr>
                    <w:jc w:val="both"/>
                    <w:rPr>
                      <w:rFonts w:ascii="Arial" w:eastAsia="Times New Roman" w:hAnsi="Arial" w:cs="Arial"/>
                      <w:b/>
                      <w:bCs/>
                      <w:sz w:val="20"/>
                      <w:szCs w:val="20"/>
                      <w:lang w:eastAsia="en-GB"/>
                    </w:rPr>
                  </w:pPr>
                  <w:r w:rsidRPr="00312191">
                    <w:rPr>
                      <w:rFonts w:ascii="Arial" w:eastAsia="Times New Roman" w:hAnsi="Arial" w:cs="Arial"/>
                      <w:b/>
                      <w:bCs/>
                      <w:sz w:val="20"/>
                      <w:szCs w:val="20"/>
                      <w:lang w:eastAsia="en-GB"/>
                    </w:rPr>
                    <w:t>4 Likely</w:t>
                  </w:r>
                </w:p>
              </w:tc>
              <w:tc>
                <w:tcPr>
                  <w:tcW w:w="722" w:type="pct"/>
                  <w:vAlign w:val="center"/>
                </w:tcPr>
                <w:p w14:paraId="5A5DD2B9" w14:textId="27D56DEB" w:rsidR="00B03817" w:rsidRPr="00BC0CB8" w:rsidRDefault="4901AA39" w:rsidP="00BC0CB8">
                  <w:pPr>
                    <w:jc w:val="both"/>
                    <w:rPr>
                      <w:rFonts w:ascii="Arial" w:eastAsia="Times New Roman" w:hAnsi="Arial" w:cs="Arial"/>
                      <w:b/>
                      <w:bCs/>
                      <w:sz w:val="20"/>
                      <w:szCs w:val="20"/>
                      <w:lang w:eastAsia="en-GB"/>
                    </w:rPr>
                  </w:pPr>
                  <w:r w:rsidRPr="00312191">
                    <w:rPr>
                      <w:rFonts w:ascii="Arial" w:eastAsia="Times New Roman" w:hAnsi="Arial" w:cs="Arial"/>
                      <w:b/>
                      <w:bCs/>
                      <w:sz w:val="20"/>
                      <w:szCs w:val="20"/>
                      <w:lang w:eastAsia="en-GB"/>
                    </w:rPr>
                    <w:t>5 Almost Certain</w:t>
                  </w:r>
                </w:p>
              </w:tc>
            </w:tr>
            <w:tr w:rsidR="00B03817" w:rsidRPr="00312191" w14:paraId="3BB24963" w14:textId="77777777" w:rsidTr="2DA71DBD">
              <w:trPr>
                <w:trHeight w:val="300"/>
              </w:trPr>
              <w:tc>
                <w:tcPr>
                  <w:tcW w:w="311" w:type="pct"/>
                  <w:vMerge/>
                </w:tcPr>
                <w:p w14:paraId="3D87A7CE" w14:textId="77777777" w:rsidR="00B03817" w:rsidRDefault="00B03817" w:rsidP="00BC0CB8">
                  <w:pPr>
                    <w:jc w:val="both"/>
                    <w:rPr>
                      <w:rFonts w:ascii="Arial" w:eastAsia="Times New Roman" w:hAnsi="Arial" w:cs="Arial"/>
                      <w:b/>
                      <w:bCs/>
                      <w:sz w:val="20"/>
                      <w:szCs w:val="20"/>
                      <w:lang w:eastAsia="en-GB"/>
                    </w:rPr>
                  </w:pPr>
                </w:p>
              </w:tc>
              <w:tc>
                <w:tcPr>
                  <w:tcW w:w="4689" w:type="pct"/>
                  <w:gridSpan w:val="9"/>
                  <w:vAlign w:val="center"/>
                </w:tcPr>
                <w:p w14:paraId="1AF4C83B" w14:textId="1B4B4892" w:rsidR="00B03817" w:rsidRPr="00312191" w:rsidRDefault="4901AA39" w:rsidP="00B03817">
                  <w:pPr>
                    <w:jc w:val="center"/>
                    <w:rPr>
                      <w:rFonts w:ascii="Arial" w:eastAsia="Times New Roman" w:hAnsi="Arial" w:cs="Arial"/>
                      <w:b/>
                      <w:bCs/>
                      <w:sz w:val="20"/>
                      <w:szCs w:val="20"/>
                      <w:lang w:eastAsia="en-GB"/>
                    </w:rPr>
                  </w:pPr>
                  <w:r w:rsidRPr="00312191">
                    <w:rPr>
                      <w:rFonts w:ascii="Arial" w:eastAsia="Times New Roman" w:hAnsi="Arial" w:cs="Arial"/>
                      <w:b/>
                      <w:bCs/>
                      <w:sz w:val="20"/>
                      <w:szCs w:val="20"/>
                      <w:lang w:eastAsia="en-GB"/>
                    </w:rPr>
                    <w:t>Likelihood</w:t>
                  </w:r>
                </w:p>
              </w:tc>
            </w:tr>
            <w:tr w:rsidR="00B03817" w:rsidRPr="00312191" w14:paraId="3188AF83" w14:textId="77777777" w:rsidTr="2DA71DBD">
              <w:trPr>
                <w:gridAfter w:val="4"/>
                <w:wAfter w:w="2456" w:type="pct"/>
                <w:trHeight w:val="300"/>
              </w:trPr>
              <w:tc>
                <w:tcPr>
                  <w:tcW w:w="914" w:type="pct"/>
                  <w:gridSpan w:val="2"/>
                </w:tcPr>
                <w:p w14:paraId="5C5CB76C" w14:textId="183D4F39" w:rsidR="00B03817" w:rsidRPr="00312191" w:rsidRDefault="4901AA39" w:rsidP="00BC0CB8">
                  <w:pPr>
                    <w:jc w:val="both"/>
                    <w:rPr>
                      <w:rFonts w:ascii="Arial" w:eastAsia="Times New Roman" w:hAnsi="Arial" w:cs="Arial"/>
                      <w:sz w:val="20"/>
                      <w:szCs w:val="20"/>
                      <w:lang w:eastAsia="en-GB"/>
                    </w:rPr>
                  </w:pPr>
                  <w:r w:rsidRPr="00312191">
                    <w:rPr>
                      <w:rFonts w:ascii="Arial" w:eastAsia="Times New Roman" w:hAnsi="Arial" w:cs="Arial"/>
                      <w:sz w:val="20"/>
                      <w:szCs w:val="20"/>
                      <w:lang w:eastAsia="en-GB"/>
                    </w:rPr>
                    <w:t> </w:t>
                  </w:r>
                </w:p>
              </w:tc>
              <w:tc>
                <w:tcPr>
                  <w:tcW w:w="713" w:type="pct"/>
                  <w:gridSpan w:val="2"/>
                  <w:vAlign w:val="center"/>
                  <w:hideMark/>
                </w:tcPr>
                <w:p w14:paraId="6BF58652" w14:textId="77777777" w:rsidR="00B03817" w:rsidRPr="00312191" w:rsidRDefault="4901AA39" w:rsidP="00BC0CB8">
                  <w:pPr>
                    <w:jc w:val="both"/>
                    <w:rPr>
                      <w:rFonts w:ascii="Arial" w:eastAsia="Times New Roman" w:hAnsi="Arial" w:cs="Arial"/>
                      <w:sz w:val="20"/>
                      <w:szCs w:val="20"/>
                      <w:lang w:eastAsia="en-GB"/>
                    </w:rPr>
                  </w:pPr>
                  <w:r w:rsidRPr="00312191">
                    <w:rPr>
                      <w:rFonts w:ascii="Arial" w:eastAsia="Times New Roman" w:hAnsi="Arial" w:cs="Arial"/>
                      <w:sz w:val="20"/>
                      <w:szCs w:val="20"/>
                      <w:lang w:eastAsia="en-GB"/>
                    </w:rPr>
                    <w:t>1 – 3</w:t>
                  </w:r>
                </w:p>
              </w:tc>
              <w:tc>
                <w:tcPr>
                  <w:tcW w:w="917" w:type="pct"/>
                  <w:gridSpan w:val="2"/>
                  <w:shd w:val="clear" w:color="auto" w:fill="00B050"/>
                  <w:vAlign w:val="center"/>
                  <w:hideMark/>
                </w:tcPr>
                <w:p w14:paraId="452EDAB2" w14:textId="567EF7C8" w:rsidR="00B03817" w:rsidRPr="00312191" w:rsidRDefault="4901AA39" w:rsidP="00BC0CB8">
                  <w:pPr>
                    <w:jc w:val="both"/>
                    <w:rPr>
                      <w:rFonts w:ascii="Arial" w:eastAsia="Times New Roman" w:hAnsi="Arial" w:cs="Arial"/>
                      <w:sz w:val="20"/>
                      <w:szCs w:val="20"/>
                      <w:lang w:eastAsia="en-GB"/>
                    </w:rPr>
                  </w:pPr>
                  <w:r w:rsidRPr="00312191">
                    <w:rPr>
                      <w:rFonts w:ascii="Arial" w:eastAsia="Times New Roman" w:hAnsi="Arial" w:cs="Arial"/>
                      <w:sz w:val="20"/>
                      <w:szCs w:val="20"/>
                      <w:lang w:eastAsia="en-GB"/>
                    </w:rPr>
                    <w:t>Very Low risk</w:t>
                  </w:r>
                </w:p>
              </w:tc>
            </w:tr>
            <w:tr w:rsidR="00B03817" w:rsidRPr="00312191" w14:paraId="6069E2BC" w14:textId="77777777" w:rsidTr="2DA71DBD">
              <w:trPr>
                <w:gridAfter w:val="4"/>
                <w:wAfter w:w="2456" w:type="pct"/>
                <w:trHeight w:val="300"/>
              </w:trPr>
              <w:tc>
                <w:tcPr>
                  <w:tcW w:w="914" w:type="pct"/>
                  <w:gridSpan w:val="2"/>
                </w:tcPr>
                <w:p w14:paraId="63C20E0D" w14:textId="569A9C8E" w:rsidR="00B03817" w:rsidRPr="00312191" w:rsidRDefault="4901AA39" w:rsidP="00BC0CB8">
                  <w:pPr>
                    <w:jc w:val="both"/>
                    <w:rPr>
                      <w:rFonts w:ascii="Arial" w:eastAsia="Times New Roman" w:hAnsi="Arial" w:cs="Arial"/>
                      <w:sz w:val="20"/>
                      <w:szCs w:val="20"/>
                      <w:lang w:eastAsia="en-GB"/>
                    </w:rPr>
                  </w:pPr>
                  <w:r w:rsidRPr="00312191">
                    <w:rPr>
                      <w:rFonts w:ascii="Arial" w:eastAsia="Times New Roman" w:hAnsi="Arial" w:cs="Arial"/>
                      <w:sz w:val="20"/>
                      <w:szCs w:val="20"/>
                      <w:lang w:eastAsia="en-GB"/>
                    </w:rPr>
                    <w:t> </w:t>
                  </w:r>
                </w:p>
              </w:tc>
              <w:tc>
                <w:tcPr>
                  <w:tcW w:w="713" w:type="pct"/>
                  <w:gridSpan w:val="2"/>
                  <w:vAlign w:val="center"/>
                  <w:hideMark/>
                </w:tcPr>
                <w:p w14:paraId="26A20448" w14:textId="77777777" w:rsidR="00B03817" w:rsidRPr="00312191" w:rsidRDefault="4901AA39" w:rsidP="00BC0CB8">
                  <w:pPr>
                    <w:jc w:val="both"/>
                    <w:rPr>
                      <w:rFonts w:ascii="Arial" w:eastAsia="Times New Roman" w:hAnsi="Arial" w:cs="Arial"/>
                      <w:sz w:val="20"/>
                      <w:szCs w:val="20"/>
                      <w:lang w:eastAsia="en-GB"/>
                    </w:rPr>
                  </w:pPr>
                  <w:r w:rsidRPr="00312191">
                    <w:rPr>
                      <w:rFonts w:ascii="Arial" w:eastAsia="Times New Roman" w:hAnsi="Arial" w:cs="Arial"/>
                      <w:sz w:val="20"/>
                      <w:szCs w:val="20"/>
                      <w:lang w:eastAsia="en-GB"/>
                    </w:rPr>
                    <w:t>4 – 6</w:t>
                  </w:r>
                </w:p>
              </w:tc>
              <w:tc>
                <w:tcPr>
                  <w:tcW w:w="917" w:type="pct"/>
                  <w:gridSpan w:val="2"/>
                  <w:shd w:val="clear" w:color="auto" w:fill="FFFF00"/>
                  <w:vAlign w:val="center"/>
                  <w:hideMark/>
                </w:tcPr>
                <w:p w14:paraId="308B05CA" w14:textId="77777777" w:rsidR="00B03817" w:rsidRPr="00312191" w:rsidRDefault="4901AA39" w:rsidP="00BC0CB8">
                  <w:pPr>
                    <w:jc w:val="both"/>
                    <w:rPr>
                      <w:rFonts w:ascii="Arial" w:eastAsia="Times New Roman" w:hAnsi="Arial" w:cs="Arial"/>
                      <w:sz w:val="20"/>
                      <w:szCs w:val="20"/>
                      <w:lang w:eastAsia="en-GB"/>
                    </w:rPr>
                  </w:pPr>
                  <w:r w:rsidRPr="00312191">
                    <w:rPr>
                      <w:rFonts w:ascii="Arial" w:eastAsia="Times New Roman" w:hAnsi="Arial" w:cs="Arial"/>
                      <w:sz w:val="20"/>
                      <w:szCs w:val="20"/>
                      <w:lang w:eastAsia="en-GB"/>
                    </w:rPr>
                    <w:t>Low risk</w:t>
                  </w:r>
                </w:p>
              </w:tc>
            </w:tr>
            <w:tr w:rsidR="00B03817" w:rsidRPr="00312191" w14:paraId="4900EDD0" w14:textId="77777777" w:rsidTr="2DA71DBD">
              <w:trPr>
                <w:gridAfter w:val="4"/>
                <w:wAfter w:w="2456" w:type="pct"/>
                <w:trHeight w:val="300"/>
              </w:trPr>
              <w:tc>
                <w:tcPr>
                  <w:tcW w:w="914" w:type="pct"/>
                  <w:gridSpan w:val="2"/>
                </w:tcPr>
                <w:p w14:paraId="592C23A8" w14:textId="1027B535" w:rsidR="00B03817" w:rsidRPr="00312191" w:rsidRDefault="4901AA39" w:rsidP="00BC0CB8">
                  <w:pPr>
                    <w:jc w:val="both"/>
                    <w:rPr>
                      <w:rFonts w:ascii="Arial" w:eastAsia="Times New Roman" w:hAnsi="Arial" w:cs="Arial"/>
                      <w:sz w:val="20"/>
                      <w:szCs w:val="20"/>
                      <w:lang w:eastAsia="en-GB"/>
                    </w:rPr>
                  </w:pPr>
                  <w:r w:rsidRPr="00312191">
                    <w:rPr>
                      <w:rFonts w:ascii="Arial" w:eastAsia="Times New Roman" w:hAnsi="Arial" w:cs="Arial"/>
                      <w:sz w:val="20"/>
                      <w:szCs w:val="20"/>
                      <w:lang w:eastAsia="en-GB"/>
                    </w:rPr>
                    <w:t> </w:t>
                  </w:r>
                </w:p>
              </w:tc>
              <w:tc>
                <w:tcPr>
                  <w:tcW w:w="713" w:type="pct"/>
                  <w:gridSpan w:val="2"/>
                  <w:vAlign w:val="center"/>
                  <w:hideMark/>
                </w:tcPr>
                <w:p w14:paraId="0D60CA50" w14:textId="77777777" w:rsidR="00B03817" w:rsidRPr="00312191" w:rsidRDefault="4901AA39" w:rsidP="00BC0CB8">
                  <w:pPr>
                    <w:jc w:val="both"/>
                    <w:rPr>
                      <w:rFonts w:ascii="Arial" w:eastAsia="Times New Roman" w:hAnsi="Arial" w:cs="Arial"/>
                      <w:sz w:val="20"/>
                      <w:szCs w:val="20"/>
                      <w:lang w:eastAsia="en-GB"/>
                    </w:rPr>
                  </w:pPr>
                  <w:r w:rsidRPr="00312191">
                    <w:rPr>
                      <w:rFonts w:ascii="Arial" w:eastAsia="Times New Roman" w:hAnsi="Arial" w:cs="Arial"/>
                      <w:sz w:val="20"/>
                      <w:szCs w:val="20"/>
                      <w:lang w:eastAsia="en-GB"/>
                    </w:rPr>
                    <w:t>8 – 10</w:t>
                  </w:r>
                </w:p>
              </w:tc>
              <w:tc>
                <w:tcPr>
                  <w:tcW w:w="917" w:type="pct"/>
                  <w:gridSpan w:val="2"/>
                  <w:shd w:val="clear" w:color="auto" w:fill="FFC000" w:themeFill="accent4"/>
                  <w:vAlign w:val="center"/>
                  <w:hideMark/>
                </w:tcPr>
                <w:p w14:paraId="553E1037" w14:textId="77777777" w:rsidR="00B03817" w:rsidRPr="00312191" w:rsidRDefault="4901AA39" w:rsidP="00BC0CB8">
                  <w:pPr>
                    <w:jc w:val="both"/>
                    <w:rPr>
                      <w:rFonts w:ascii="Arial" w:eastAsia="Times New Roman" w:hAnsi="Arial" w:cs="Arial"/>
                      <w:sz w:val="20"/>
                      <w:szCs w:val="20"/>
                      <w:lang w:eastAsia="en-GB"/>
                    </w:rPr>
                  </w:pPr>
                  <w:r w:rsidRPr="00312191">
                    <w:rPr>
                      <w:rFonts w:ascii="Arial" w:eastAsia="Times New Roman" w:hAnsi="Arial" w:cs="Arial"/>
                      <w:sz w:val="20"/>
                      <w:szCs w:val="20"/>
                      <w:lang w:eastAsia="en-GB"/>
                    </w:rPr>
                    <w:t>Moderate risk</w:t>
                  </w:r>
                </w:p>
              </w:tc>
            </w:tr>
            <w:tr w:rsidR="00B03817" w:rsidRPr="00312191" w14:paraId="3CDA5CAA" w14:textId="77777777" w:rsidTr="2DA71DBD">
              <w:trPr>
                <w:gridAfter w:val="4"/>
                <w:wAfter w:w="2456" w:type="pct"/>
                <w:trHeight w:val="300"/>
              </w:trPr>
              <w:tc>
                <w:tcPr>
                  <w:tcW w:w="914" w:type="pct"/>
                  <w:gridSpan w:val="2"/>
                </w:tcPr>
                <w:p w14:paraId="43B02A9D" w14:textId="0CFF6669" w:rsidR="00B03817" w:rsidRPr="00312191" w:rsidRDefault="4901AA39" w:rsidP="00BC0CB8">
                  <w:pPr>
                    <w:jc w:val="both"/>
                    <w:rPr>
                      <w:rFonts w:ascii="Arial" w:eastAsia="Times New Roman" w:hAnsi="Arial" w:cs="Arial"/>
                      <w:sz w:val="20"/>
                      <w:szCs w:val="20"/>
                      <w:lang w:eastAsia="en-GB"/>
                    </w:rPr>
                  </w:pPr>
                  <w:r w:rsidRPr="00312191">
                    <w:rPr>
                      <w:rFonts w:ascii="Arial" w:eastAsia="Times New Roman" w:hAnsi="Arial" w:cs="Arial"/>
                      <w:sz w:val="20"/>
                      <w:szCs w:val="20"/>
                      <w:lang w:eastAsia="en-GB"/>
                    </w:rPr>
                    <w:t> </w:t>
                  </w:r>
                </w:p>
              </w:tc>
              <w:tc>
                <w:tcPr>
                  <w:tcW w:w="713" w:type="pct"/>
                  <w:gridSpan w:val="2"/>
                  <w:vAlign w:val="center"/>
                  <w:hideMark/>
                </w:tcPr>
                <w:p w14:paraId="585FB202" w14:textId="77777777" w:rsidR="00B03817" w:rsidRPr="00312191" w:rsidRDefault="4901AA39" w:rsidP="00BC0CB8">
                  <w:pPr>
                    <w:jc w:val="both"/>
                    <w:rPr>
                      <w:rFonts w:ascii="Arial" w:eastAsia="Times New Roman" w:hAnsi="Arial" w:cs="Arial"/>
                      <w:sz w:val="20"/>
                      <w:szCs w:val="20"/>
                      <w:lang w:eastAsia="en-GB"/>
                    </w:rPr>
                  </w:pPr>
                  <w:r w:rsidRPr="00312191">
                    <w:rPr>
                      <w:rFonts w:ascii="Arial" w:eastAsia="Times New Roman" w:hAnsi="Arial" w:cs="Arial"/>
                      <w:sz w:val="20"/>
                      <w:szCs w:val="20"/>
                      <w:lang w:eastAsia="en-GB"/>
                    </w:rPr>
                    <w:t>12 – 16</w:t>
                  </w:r>
                </w:p>
              </w:tc>
              <w:tc>
                <w:tcPr>
                  <w:tcW w:w="917" w:type="pct"/>
                  <w:gridSpan w:val="2"/>
                  <w:shd w:val="clear" w:color="auto" w:fill="FF0000"/>
                  <w:vAlign w:val="center"/>
                  <w:hideMark/>
                </w:tcPr>
                <w:p w14:paraId="6A3CE2EC" w14:textId="77777777" w:rsidR="00B03817" w:rsidRPr="00312191" w:rsidRDefault="4901AA39" w:rsidP="00BC0CB8">
                  <w:pPr>
                    <w:jc w:val="both"/>
                    <w:rPr>
                      <w:rFonts w:ascii="Arial" w:eastAsia="Times New Roman" w:hAnsi="Arial" w:cs="Arial"/>
                      <w:sz w:val="20"/>
                      <w:szCs w:val="20"/>
                      <w:lang w:eastAsia="en-GB"/>
                    </w:rPr>
                  </w:pPr>
                  <w:r w:rsidRPr="00312191">
                    <w:rPr>
                      <w:rFonts w:ascii="Arial" w:eastAsia="Times New Roman" w:hAnsi="Arial" w:cs="Arial"/>
                      <w:sz w:val="20"/>
                      <w:szCs w:val="20"/>
                      <w:lang w:eastAsia="en-GB"/>
                    </w:rPr>
                    <w:t>High risk</w:t>
                  </w:r>
                </w:p>
              </w:tc>
            </w:tr>
            <w:tr w:rsidR="00B03817" w:rsidRPr="00312191" w14:paraId="3E3F8F52" w14:textId="77777777" w:rsidTr="2DA71DBD">
              <w:trPr>
                <w:gridAfter w:val="4"/>
                <w:wAfter w:w="2456" w:type="pct"/>
                <w:trHeight w:val="300"/>
              </w:trPr>
              <w:tc>
                <w:tcPr>
                  <w:tcW w:w="914" w:type="pct"/>
                  <w:gridSpan w:val="2"/>
                </w:tcPr>
                <w:p w14:paraId="2021B2F0" w14:textId="0AB6A3B4" w:rsidR="00B03817" w:rsidRPr="00312191" w:rsidRDefault="4901AA39" w:rsidP="00BC0CB8">
                  <w:pPr>
                    <w:jc w:val="both"/>
                    <w:rPr>
                      <w:rFonts w:ascii="Arial" w:eastAsia="Times New Roman" w:hAnsi="Arial" w:cs="Arial"/>
                      <w:sz w:val="20"/>
                      <w:szCs w:val="20"/>
                      <w:lang w:eastAsia="en-GB"/>
                    </w:rPr>
                  </w:pPr>
                  <w:r w:rsidRPr="00312191">
                    <w:rPr>
                      <w:rFonts w:ascii="Arial" w:eastAsia="Times New Roman" w:hAnsi="Arial" w:cs="Arial"/>
                      <w:sz w:val="20"/>
                      <w:szCs w:val="20"/>
                      <w:lang w:eastAsia="en-GB"/>
                    </w:rPr>
                    <w:t> </w:t>
                  </w:r>
                </w:p>
              </w:tc>
              <w:tc>
                <w:tcPr>
                  <w:tcW w:w="713" w:type="pct"/>
                  <w:gridSpan w:val="2"/>
                  <w:vAlign w:val="center"/>
                  <w:hideMark/>
                </w:tcPr>
                <w:p w14:paraId="47DA581C" w14:textId="77777777" w:rsidR="00B03817" w:rsidRPr="00312191" w:rsidRDefault="4901AA39" w:rsidP="00BC0CB8">
                  <w:pPr>
                    <w:jc w:val="both"/>
                    <w:rPr>
                      <w:rFonts w:ascii="Arial" w:eastAsia="Times New Roman" w:hAnsi="Arial" w:cs="Arial"/>
                      <w:sz w:val="20"/>
                      <w:szCs w:val="20"/>
                      <w:lang w:eastAsia="en-GB"/>
                    </w:rPr>
                  </w:pPr>
                  <w:r w:rsidRPr="00312191">
                    <w:rPr>
                      <w:rFonts w:ascii="Arial" w:eastAsia="Times New Roman" w:hAnsi="Arial" w:cs="Arial"/>
                      <w:sz w:val="20"/>
                      <w:szCs w:val="20"/>
                      <w:lang w:eastAsia="en-GB"/>
                    </w:rPr>
                    <w:t>20 – 25</w:t>
                  </w:r>
                </w:p>
              </w:tc>
              <w:tc>
                <w:tcPr>
                  <w:tcW w:w="917" w:type="pct"/>
                  <w:gridSpan w:val="2"/>
                  <w:shd w:val="clear" w:color="auto" w:fill="7030A0"/>
                  <w:vAlign w:val="center"/>
                  <w:hideMark/>
                </w:tcPr>
                <w:p w14:paraId="1E73097C" w14:textId="77777777" w:rsidR="00B03817" w:rsidRPr="00312191" w:rsidRDefault="4901AA39" w:rsidP="00BC0CB8">
                  <w:pPr>
                    <w:jc w:val="both"/>
                    <w:rPr>
                      <w:rFonts w:ascii="Arial" w:eastAsia="Times New Roman" w:hAnsi="Arial" w:cs="Arial"/>
                      <w:sz w:val="20"/>
                      <w:szCs w:val="20"/>
                      <w:lang w:eastAsia="en-GB"/>
                    </w:rPr>
                  </w:pPr>
                  <w:r w:rsidRPr="00312191">
                    <w:rPr>
                      <w:rFonts w:ascii="Arial" w:eastAsia="Times New Roman" w:hAnsi="Arial" w:cs="Arial"/>
                      <w:sz w:val="20"/>
                      <w:szCs w:val="20"/>
                      <w:lang w:eastAsia="en-GB"/>
                    </w:rPr>
                    <w:t>Extreme risk</w:t>
                  </w:r>
                </w:p>
              </w:tc>
            </w:tr>
          </w:tbl>
          <w:p w14:paraId="30DF50BD" w14:textId="40DD877D" w:rsidR="2A401BBD" w:rsidRDefault="2A401BBD" w:rsidP="2A401BBD">
            <w:pPr>
              <w:keepNext/>
              <w:keepLines/>
              <w:spacing w:before="240"/>
              <w:ind w:left="1080"/>
              <w:outlineLvl w:val="0"/>
              <w:rPr>
                <w:rFonts w:eastAsia="Calibri" w:cs="Arial"/>
                <w:b/>
                <w:bCs/>
                <w:sz w:val="20"/>
                <w:szCs w:val="20"/>
                <w:lang w:eastAsia="en-GB"/>
              </w:rPr>
            </w:pPr>
          </w:p>
          <w:p w14:paraId="397B6561" w14:textId="3A16F3B5" w:rsidR="2A401BBD" w:rsidRDefault="2A401BBD" w:rsidP="2A401BBD">
            <w:pPr>
              <w:keepNext/>
              <w:keepLines/>
              <w:spacing w:before="240"/>
              <w:ind w:left="1080"/>
              <w:outlineLvl w:val="0"/>
              <w:rPr>
                <w:rFonts w:eastAsia="Calibri" w:cs="Arial"/>
                <w:b/>
                <w:bCs/>
                <w:sz w:val="20"/>
                <w:szCs w:val="20"/>
                <w:lang w:eastAsia="en-GB"/>
              </w:rPr>
            </w:pPr>
          </w:p>
          <w:p w14:paraId="57161005" w14:textId="1C233747" w:rsidR="2A401BBD" w:rsidRDefault="2A401BBD" w:rsidP="2A401BBD">
            <w:pPr>
              <w:keepNext/>
              <w:keepLines/>
              <w:spacing w:before="240"/>
              <w:ind w:left="1080"/>
              <w:outlineLvl w:val="0"/>
              <w:rPr>
                <w:rFonts w:eastAsia="Calibri" w:cs="Arial"/>
                <w:b/>
                <w:bCs/>
                <w:sz w:val="20"/>
                <w:szCs w:val="20"/>
                <w:lang w:eastAsia="en-GB"/>
              </w:rPr>
            </w:pPr>
          </w:p>
          <w:p w14:paraId="6B30E900" w14:textId="4BC8B6B1" w:rsidR="2A401BBD" w:rsidRDefault="2A401BBD" w:rsidP="2A401BBD">
            <w:pPr>
              <w:keepNext/>
              <w:keepLines/>
              <w:spacing w:before="240"/>
              <w:ind w:left="1080"/>
              <w:outlineLvl w:val="0"/>
              <w:rPr>
                <w:rFonts w:eastAsia="Calibri" w:cs="Arial"/>
                <w:b/>
                <w:bCs/>
                <w:sz w:val="20"/>
                <w:szCs w:val="20"/>
                <w:lang w:eastAsia="en-GB"/>
              </w:rPr>
            </w:pPr>
          </w:p>
          <w:p w14:paraId="71346FB5" w14:textId="172B4A3A" w:rsidR="2A401BBD" w:rsidRDefault="2A401BBD" w:rsidP="2A401BBD">
            <w:pPr>
              <w:keepNext/>
              <w:keepLines/>
              <w:spacing w:before="240"/>
              <w:ind w:left="1080"/>
              <w:outlineLvl w:val="0"/>
              <w:rPr>
                <w:rFonts w:eastAsia="Calibri" w:cs="Arial"/>
                <w:b/>
                <w:bCs/>
                <w:sz w:val="20"/>
                <w:szCs w:val="20"/>
                <w:lang w:eastAsia="en-GB"/>
              </w:rPr>
            </w:pPr>
          </w:p>
          <w:bookmarkEnd w:id="0"/>
          <w:p w14:paraId="5668A737" w14:textId="0B7B7A9F" w:rsidR="3169128C" w:rsidRDefault="3169128C" w:rsidP="3169128C">
            <w:pPr>
              <w:keepNext/>
              <w:keepLines/>
              <w:spacing w:before="240"/>
              <w:ind w:left="1080"/>
              <w:outlineLvl w:val="0"/>
              <w:rPr>
                <w:rFonts w:eastAsia="Calibri" w:cs="Arial"/>
                <w:b/>
                <w:bCs/>
                <w:sz w:val="20"/>
                <w:szCs w:val="20"/>
                <w:lang w:eastAsia="en-GB"/>
              </w:rPr>
            </w:pPr>
          </w:p>
          <w:tbl>
            <w:tblPr>
              <w:tblStyle w:val="TableGrid"/>
              <w:tblpPr w:leftFromText="180" w:rightFromText="180" w:tblpY="-1150"/>
              <w:tblOverlap w:val="never"/>
              <w:tblW w:w="0" w:type="auto"/>
              <w:tblLook w:val="04A0" w:firstRow="1" w:lastRow="0" w:firstColumn="1" w:lastColumn="0" w:noHBand="0" w:noVBand="1"/>
            </w:tblPr>
            <w:tblGrid>
              <w:gridCol w:w="3142"/>
              <w:gridCol w:w="3121"/>
              <w:gridCol w:w="1845"/>
              <w:gridCol w:w="1305"/>
            </w:tblGrid>
            <w:tr w:rsidR="00FF5474" w:rsidRPr="0007284C" w14:paraId="2BA7BCA0" w14:textId="77777777" w:rsidTr="493952EE">
              <w:trPr>
                <w:trHeight w:val="300"/>
              </w:trPr>
              <w:tc>
                <w:tcPr>
                  <w:tcW w:w="8108" w:type="dxa"/>
                  <w:gridSpan w:val="3"/>
                  <w:shd w:val="clear" w:color="auto" w:fill="D9E2F3" w:themeFill="accent1" w:themeFillTint="33"/>
                </w:tcPr>
                <w:p w14:paraId="5933C066" w14:textId="7236ADD7" w:rsidR="00FF5474" w:rsidRPr="00963FF2" w:rsidRDefault="00FF5474" w:rsidP="2A401BBD">
                  <w:pPr>
                    <w:rPr>
                      <w:rFonts w:ascii="Arial" w:eastAsia="Times New Roman" w:hAnsi="Arial" w:cs="Arial"/>
                      <w:b/>
                      <w:bCs/>
                      <w:sz w:val="16"/>
                      <w:szCs w:val="16"/>
                    </w:rPr>
                  </w:pPr>
                </w:p>
                <w:p w14:paraId="5C22BEF6" w14:textId="2203069F" w:rsidR="00FF5474" w:rsidRPr="00963FF2" w:rsidRDefault="2FE285C9" w:rsidP="2A401BBD">
                  <w:pPr>
                    <w:rPr>
                      <w:rFonts w:ascii="Arial" w:eastAsia="Times New Roman" w:hAnsi="Arial" w:cs="Arial"/>
                      <w:b/>
                      <w:bCs/>
                      <w:sz w:val="18"/>
                      <w:szCs w:val="18"/>
                    </w:rPr>
                  </w:pPr>
                  <w:r w:rsidRPr="00963FF2">
                    <w:rPr>
                      <w:rFonts w:ascii="Arial" w:eastAsia="Times New Roman" w:hAnsi="Arial" w:cs="Arial"/>
                      <w:b/>
                      <w:bCs/>
                      <w:sz w:val="18"/>
                      <w:szCs w:val="18"/>
                    </w:rPr>
                    <w:t>Objective: ALL</w:t>
                  </w:r>
                </w:p>
              </w:tc>
              <w:tc>
                <w:tcPr>
                  <w:tcW w:w="1305" w:type="dxa"/>
                  <w:vMerge w:val="restart"/>
                  <w:shd w:val="clear" w:color="auto" w:fill="7030A0"/>
                </w:tcPr>
                <w:p w14:paraId="1A32C24D" w14:textId="55BD1D05" w:rsidR="2A401BBD" w:rsidRDefault="2A401BBD" w:rsidP="2A401BBD">
                  <w:pPr>
                    <w:jc w:val="center"/>
                    <w:rPr>
                      <w:rFonts w:ascii="Arial" w:hAnsi="Arial" w:cs="Arial"/>
                      <w:color w:val="FFFFFF" w:themeColor="background1"/>
                      <w:sz w:val="16"/>
                      <w:szCs w:val="16"/>
                    </w:rPr>
                  </w:pPr>
                </w:p>
                <w:p w14:paraId="03A5F10B" w14:textId="5A875932" w:rsidR="0043758B" w:rsidRPr="0007284C" w:rsidRDefault="6DDBB6EA" w:rsidP="2A401BBD">
                  <w:pPr>
                    <w:jc w:val="center"/>
                    <w:rPr>
                      <w:rFonts w:ascii="Arial" w:hAnsi="Arial" w:cs="Arial"/>
                      <w:color w:val="FFFFFF" w:themeColor="background1"/>
                      <w:sz w:val="16"/>
                      <w:szCs w:val="16"/>
                    </w:rPr>
                  </w:pPr>
                  <w:r w:rsidRPr="2A401BBD">
                    <w:rPr>
                      <w:rFonts w:ascii="Arial" w:hAnsi="Arial" w:cs="Arial"/>
                      <w:color w:val="FFFFFF" w:themeColor="background1"/>
                      <w:sz w:val="16"/>
                      <w:szCs w:val="16"/>
                    </w:rPr>
                    <w:t>Risk Score</w:t>
                  </w:r>
                </w:p>
                <w:p w14:paraId="638906C6" w14:textId="376385D4" w:rsidR="0043758B" w:rsidRPr="0007284C" w:rsidRDefault="6DDBB6EA" w:rsidP="2A401BBD">
                  <w:pPr>
                    <w:jc w:val="center"/>
                    <w:rPr>
                      <w:rFonts w:ascii="Arial" w:hAnsi="Arial" w:cs="Arial"/>
                      <w:color w:val="FFFFFF" w:themeColor="background1"/>
                      <w:sz w:val="16"/>
                      <w:szCs w:val="16"/>
                    </w:rPr>
                  </w:pPr>
                  <w:r w:rsidRPr="2A401BBD">
                    <w:rPr>
                      <w:rFonts w:ascii="Arial" w:hAnsi="Arial" w:cs="Arial"/>
                      <w:color w:val="FFFFFF" w:themeColor="background1"/>
                      <w:sz w:val="16"/>
                      <w:szCs w:val="16"/>
                    </w:rPr>
                    <w:t>20 Extreme</w:t>
                  </w:r>
                </w:p>
                <w:p w14:paraId="0094BC08" w14:textId="3D3ED7E8" w:rsidR="0043758B" w:rsidRPr="0007284C" w:rsidRDefault="703772F9" w:rsidP="00830C05">
                  <w:pPr>
                    <w:jc w:val="center"/>
                    <w:rPr>
                      <w:rFonts w:ascii="Arial" w:hAnsi="Arial" w:cs="Arial"/>
                      <w:color w:val="FFFFFF" w:themeColor="background1"/>
                      <w:sz w:val="16"/>
                      <w:szCs w:val="16"/>
                    </w:rPr>
                  </w:pPr>
                  <w:r w:rsidRPr="2A401BBD">
                    <w:rPr>
                      <w:rFonts w:ascii="Arial" w:hAnsi="Arial" w:cs="Arial"/>
                      <w:color w:val="FFFFFF" w:themeColor="background1"/>
                      <w:sz w:val="16"/>
                      <w:szCs w:val="16"/>
                    </w:rPr>
                    <w:t>4</w:t>
                  </w:r>
                  <w:r w:rsidR="659AF053" w:rsidRPr="2A401BBD">
                    <w:rPr>
                      <w:rFonts w:ascii="Arial" w:hAnsi="Arial" w:cs="Arial"/>
                      <w:color w:val="FFFFFF" w:themeColor="background1"/>
                      <w:sz w:val="16"/>
                      <w:szCs w:val="16"/>
                    </w:rPr>
                    <w:t xml:space="preserve"> likely x </w:t>
                  </w:r>
                </w:p>
                <w:p w14:paraId="74C7AF94" w14:textId="28A943A4" w:rsidR="00FF5474" w:rsidRPr="0007284C" w:rsidRDefault="00830C05" w:rsidP="00830C05">
                  <w:pPr>
                    <w:jc w:val="center"/>
                    <w:rPr>
                      <w:rFonts w:ascii="Arial" w:hAnsi="Arial" w:cs="Arial"/>
                      <w:sz w:val="16"/>
                      <w:szCs w:val="16"/>
                    </w:rPr>
                  </w:pPr>
                  <w:r w:rsidRPr="00A432B4">
                    <w:rPr>
                      <w:rFonts w:ascii="Arial" w:hAnsi="Arial" w:cs="Arial"/>
                      <w:color w:val="FFFFFF" w:themeColor="background1"/>
                      <w:sz w:val="16"/>
                      <w:szCs w:val="16"/>
                    </w:rPr>
                    <w:t>5 catastrophic</w:t>
                  </w:r>
                </w:p>
              </w:tc>
            </w:tr>
            <w:tr w:rsidR="00FF5474" w:rsidRPr="0007284C" w14:paraId="1A99FE94" w14:textId="77777777" w:rsidTr="493952EE">
              <w:trPr>
                <w:trHeight w:val="300"/>
              </w:trPr>
              <w:tc>
                <w:tcPr>
                  <w:tcW w:w="8108" w:type="dxa"/>
                  <w:gridSpan w:val="3"/>
                  <w:shd w:val="clear" w:color="auto" w:fill="D0CECE" w:themeFill="background2" w:themeFillShade="E6"/>
                </w:tcPr>
                <w:p w14:paraId="7921CEEB" w14:textId="77777777" w:rsidR="00FF5474" w:rsidRDefault="5B1AAF01" w:rsidP="665D32E2">
                  <w:pPr>
                    <w:rPr>
                      <w:rFonts w:ascii="Arial" w:hAnsi="Arial" w:cs="Arial"/>
                      <w:b/>
                      <w:bCs/>
                      <w:color w:val="000000" w:themeColor="text1"/>
                      <w:sz w:val="18"/>
                      <w:szCs w:val="18"/>
                    </w:rPr>
                  </w:pPr>
                  <w:r w:rsidRPr="493952EE">
                    <w:rPr>
                      <w:rFonts w:ascii="Arial" w:hAnsi="Arial" w:cs="Arial"/>
                      <w:b/>
                      <w:bCs/>
                      <w:color w:val="000000" w:themeColor="text1"/>
                      <w:sz w:val="18"/>
                      <w:szCs w:val="18"/>
                    </w:rPr>
                    <w:t>Strategic Risk no.1: Unable to sustain a culture of strategic collaboration and partnership working and secure delivery of integrated care priorities</w:t>
                  </w:r>
                </w:p>
                <w:p w14:paraId="5CFC0357" w14:textId="449BD11C" w:rsidR="00963FF2" w:rsidRPr="00963FF2" w:rsidRDefault="00963FF2" w:rsidP="665D32E2">
                  <w:pPr>
                    <w:rPr>
                      <w:rFonts w:ascii="Arial" w:hAnsi="Arial" w:cs="Arial"/>
                      <w:b/>
                      <w:bCs/>
                      <w:color w:val="000000" w:themeColor="text1"/>
                      <w:sz w:val="18"/>
                      <w:szCs w:val="18"/>
                    </w:rPr>
                  </w:pPr>
                </w:p>
              </w:tc>
              <w:tc>
                <w:tcPr>
                  <w:tcW w:w="1305" w:type="dxa"/>
                  <w:vMerge/>
                </w:tcPr>
                <w:p w14:paraId="4B1909CE" w14:textId="77777777" w:rsidR="00FF5474" w:rsidRPr="0007284C" w:rsidRDefault="00FF5474" w:rsidP="00FF5474">
                  <w:pPr>
                    <w:jc w:val="center"/>
                    <w:rPr>
                      <w:rFonts w:ascii="Arial" w:hAnsi="Arial" w:cs="Arial"/>
                      <w:sz w:val="16"/>
                      <w:szCs w:val="16"/>
                    </w:rPr>
                  </w:pPr>
                </w:p>
              </w:tc>
            </w:tr>
            <w:tr w:rsidR="00FF5474" w:rsidRPr="0007284C" w14:paraId="60C71C5D" w14:textId="77777777" w:rsidTr="493952EE">
              <w:trPr>
                <w:trHeight w:val="300"/>
              </w:trPr>
              <w:tc>
                <w:tcPr>
                  <w:tcW w:w="3142" w:type="dxa"/>
                </w:tcPr>
                <w:p w14:paraId="20C825F8" w14:textId="77777777" w:rsidR="00FF5474" w:rsidRPr="0007284C" w:rsidRDefault="00FF5474" w:rsidP="665D32E2">
                  <w:pPr>
                    <w:rPr>
                      <w:rFonts w:ascii="Arial" w:hAnsi="Arial" w:cs="Arial"/>
                      <w:sz w:val="18"/>
                      <w:szCs w:val="18"/>
                    </w:rPr>
                  </w:pPr>
                  <w:r w:rsidRPr="665D32E2">
                    <w:rPr>
                      <w:rFonts w:ascii="Arial" w:hAnsi="Arial" w:cs="Arial"/>
                      <w:i/>
                      <w:iCs/>
                      <w:sz w:val="18"/>
                      <w:szCs w:val="18"/>
                    </w:rPr>
                    <w:t xml:space="preserve">If </w:t>
                  </w:r>
                  <w:r w:rsidRPr="665D32E2">
                    <w:rPr>
                      <w:rFonts w:ascii="Arial" w:hAnsi="Arial" w:cs="Arial"/>
                      <w:sz w:val="18"/>
                      <w:szCs w:val="18"/>
                    </w:rPr>
                    <w:t>we are unable to develop and sustain a culture of collaborative working and build effective partnerships</w:t>
                  </w:r>
                </w:p>
              </w:tc>
              <w:tc>
                <w:tcPr>
                  <w:tcW w:w="3121" w:type="dxa"/>
                </w:tcPr>
                <w:p w14:paraId="39656965" w14:textId="4D7E3C15" w:rsidR="00FF5474" w:rsidRPr="0007284C" w:rsidRDefault="48A0F19A" w:rsidP="665D32E2">
                  <w:pPr>
                    <w:rPr>
                      <w:rFonts w:ascii="Arial" w:hAnsi="Arial" w:cs="Arial"/>
                      <w:sz w:val="18"/>
                      <w:szCs w:val="18"/>
                    </w:rPr>
                  </w:pPr>
                  <w:r w:rsidRPr="2A401BBD">
                    <w:rPr>
                      <w:rFonts w:ascii="Arial" w:hAnsi="Arial" w:cs="Arial"/>
                      <w:i/>
                      <w:iCs/>
                      <w:sz w:val="18"/>
                      <w:szCs w:val="18"/>
                    </w:rPr>
                    <w:t>Then</w:t>
                  </w:r>
                  <w:r w:rsidRPr="2A401BBD">
                    <w:rPr>
                      <w:rFonts w:ascii="Arial" w:hAnsi="Arial" w:cs="Arial"/>
                      <w:sz w:val="18"/>
                      <w:szCs w:val="18"/>
                    </w:rPr>
                    <w:t xml:space="preserve"> we will not be able to achieve our aims and focus on our priorities and deliver our objectives</w:t>
                  </w:r>
                </w:p>
              </w:tc>
              <w:tc>
                <w:tcPr>
                  <w:tcW w:w="3150" w:type="dxa"/>
                  <w:gridSpan w:val="2"/>
                </w:tcPr>
                <w:p w14:paraId="02891A6B" w14:textId="77777777" w:rsidR="00FF5474" w:rsidRPr="0007284C" w:rsidRDefault="00FF5474" w:rsidP="665D32E2">
                  <w:pPr>
                    <w:rPr>
                      <w:rFonts w:ascii="Arial" w:hAnsi="Arial" w:cs="Arial"/>
                      <w:sz w:val="18"/>
                      <w:szCs w:val="18"/>
                    </w:rPr>
                  </w:pPr>
                  <w:r w:rsidRPr="665D32E2">
                    <w:rPr>
                      <w:rFonts w:ascii="Arial" w:hAnsi="Arial" w:cs="Arial"/>
                      <w:i/>
                      <w:iCs/>
                      <w:sz w:val="18"/>
                      <w:szCs w:val="18"/>
                    </w:rPr>
                    <w:t>Resulting in</w:t>
                  </w:r>
                  <w:r w:rsidRPr="665D32E2">
                    <w:rPr>
                      <w:rFonts w:ascii="Arial" w:hAnsi="Arial" w:cs="Arial"/>
                      <w:sz w:val="18"/>
                      <w:szCs w:val="18"/>
                    </w:rPr>
                    <w:t xml:space="preserve"> poor outcomes for our population, adverse impacts on our partner organisations and increased scrutiny of our effectiveness </w:t>
                  </w:r>
                </w:p>
              </w:tc>
            </w:tr>
          </w:tbl>
          <w:p w14:paraId="5197FD0B" w14:textId="77777777" w:rsidR="00FF5474" w:rsidRPr="0007284C" w:rsidRDefault="00FF5474" w:rsidP="00FF5474">
            <w:pPr>
              <w:rPr>
                <w:rFonts w:ascii="Arial" w:eastAsia="Calibri" w:hAnsi="Arial" w:cs="Arial"/>
                <w:sz w:val="16"/>
                <w:szCs w:val="16"/>
              </w:rPr>
            </w:pPr>
          </w:p>
          <w:tbl>
            <w:tblPr>
              <w:tblStyle w:val="TableGrid"/>
              <w:tblW w:w="9413" w:type="dxa"/>
              <w:tblLook w:val="04A0" w:firstRow="1" w:lastRow="0" w:firstColumn="1" w:lastColumn="0" w:noHBand="0" w:noVBand="1"/>
            </w:tblPr>
            <w:tblGrid>
              <w:gridCol w:w="1808"/>
              <w:gridCol w:w="1327"/>
              <w:gridCol w:w="1129"/>
              <w:gridCol w:w="1057"/>
              <w:gridCol w:w="4092"/>
            </w:tblGrid>
            <w:tr w:rsidR="00FF5474" w:rsidRPr="00902060" w14:paraId="01260257" w14:textId="77777777" w:rsidTr="2DA71DBD">
              <w:trPr>
                <w:trHeight w:val="300"/>
              </w:trPr>
              <w:tc>
                <w:tcPr>
                  <w:tcW w:w="1819" w:type="dxa"/>
                </w:tcPr>
                <w:p w14:paraId="4ED376FF" w14:textId="77777777" w:rsidR="00FF5474" w:rsidRPr="00902060" w:rsidRDefault="00FF5474" w:rsidP="00FF5474">
                  <w:pPr>
                    <w:rPr>
                      <w:rFonts w:ascii="Arial" w:hAnsi="Arial" w:cs="Arial"/>
                      <w:sz w:val="18"/>
                      <w:szCs w:val="18"/>
                    </w:rPr>
                  </w:pPr>
                </w:p>
              </w:tc>
              <w:tc>
                <w:tcPr>
                  <w:tcW w:w="1275" w:type="dxa"/>
                  <w:shd w:val="clear" w:color="auto" w:fill="D0CECE" w:themeFill="background2" w:themeFillShade="E6"/>
                </w:tcPr>
                <w:p w14:paraId="2188F2F9" w14:textId="51461005" w:rsidR="00FF5474" w:rsidRPr="00902060" w:rsidRDefault="00347F48" w:rsidP="00FF5474">
                  <w:pPr>
                    <w:rPr>
                      <w:rFonts w:ascii="Arial" w:hAnsi="Arial" w:cs="Arial"/>
                      <w:sz w:val="18"/>
                      <w:szCs w:val="18"/>
                    </w:rPr>
                  </w:pPr>
                  <w:r w:rsidRPr="00902060">
                    <w:rPr>
                      <w:rFonts w:ascii="Arial" w:hAnsi="Arial" w:cs="Arial"/>
                      <w:sz w:val="18"/>
                      <w:szCs w:val="18"/>
                    </w:rPr>
                    <w:t>Consequence</w:t>
                  </w:r>
                </w:p>
              </w:tc>
              <w:tc>
                <w:tcPr>
                  <w:tcW w:w="1130" w:type="dxa"/>
                  <w:shd w:val="clear" w:color="auto" w:fill="D0CECE" w:themeFill="background2" w:themeFillShade="E6"/>
                </w:tcPr>
                <w:p w14:paraId="1DDE083C" w14:textId="77777777" w:rsidR="00FF5474" w:rsidRPr="00902060" w:rsidRDefault="00FF5474" w:rsidP="00FF5474">
                  <w:pPr>
                    <w:rPr>
                      <w:rFonts w:ascii="Arial" w:hAnsi="Arial" w:cs="Arial"/>
                      <w:sz w:val="18"/>
                      <w:szCs w:val="18"/>
                    </w:rPr>
                  </w:pPr>
                  <w:r w:rsidRPr="00902060">
                    <w:rPr>
                      <w:rFonts w:ascii="Arial" w:hAnsi="Arial" w:cs="Arial"/>
                      <w:sz w:val="18"/>
                      <w:szCs w:val="18"/>
                    </w:rPr>
                    <w:t>Likelihood</w:t>
                  </w:r>
                </w:p>
              </w:tc>
              <w:tc>
                <w:tcPr>
                  <w:tcW w:w="1059" w:type="dxa"/>
                  <w:shd w:val="clear" w:color="auto" w:fill="D0CECE" w:themeFill="background2" w:themeFillShade="E6"/>
                </w:tcPr>
                <w:p w14:paraId="69EEAE1A" w14:textId="77777777" w:rsidR="00FF5474" w:rsidRPr="00902060" w:rsidRDefault="00FF5474" w:rsidP="00FF5474">
                  <w:pPr>
                    <w:rPr>
                      <w:rFonts w:ascii="Arial" w:hAnsi="Arial" w:cs="Arial"/>
                      <w:sz w:val="18"/>
                      <w:szCs w:val="18"/>
                    </w:rPr>
                  </w:pPr>
                  <w:r w:rsidRPr="00902060">
                    <w:rPr>
                      <w:rFonts w:ascii="Arial" w:hAnsi="Arial" w:cs="Arial"/>
                      <w:sz w:val="18"/>
                      <w:szCs w:val="18"/>
                    </w:rPr>
                    <w:t>Score</w:t>
                  </w:r>
                </w:p>
              </w:tc>
              <w:tc>
                <w:tcPr>
                  <w:tcW w:w="4130" w:type="dxa"/>
                  <w:vMerge w:val="restart"/>
                </w:tcPr>
                <w:p w14:paraId="049A0027" w14:textId="77777777" w:rsidR="00FF5474" w:rsidRPr="00902060" w:rsidRDefault="00FF5474" w:rsidP="00FF5474">
                  <w:pPr>
                    <w:rPr>
                      <w:rFonts w:ascii="Arial" w:hAnsi="Arial" w:cs="Arial"/>
                      <w:sz w:val="18"/>
                      <w:szCs w:val="18"/>
                    </w:rPr>
                  </w:pPr>
                  <w:r w:rsidRPr="00902060">
                    <w:rPr>
                      <w:rFonts w:ascii="Arial" w:hAnsi="Arial" w:cs="Arial"/>
                      <w:sz w:val="18"/>
                      <w:szCs w:val="18"/>
                    </w:rPr>
                    <w:t>Risk Trend</w:t>
                  </w:r>
                </w:p>
                <w:p w14:paraId="23DE9506" w14:textId="5278585F" w:rsidR="00FF5474" w:rsidRPr="00902060" w:rsidRDefault="00053AC0" w:rsidP="00FF5474">
                  <w:pPr>
                    <w:rPr>
                      <w:rFonts w:ascii="Arial" w:hAnsi="Arial" w:cs="Arial"/>
                      <w:sz w:val="18"/>
                      <w:szCs w:val="18"/>
                    </w:rPr>
                  </w:pPr>
                  <w:r w:rsidRPr="00902060">
                    <w:rPr>
                      <w:rFonts w:ascii="Arial" w:hAnsi="Arial" w:cs="Arial"/>
                      <w:noProof/>
                      <w:sz w:val="18"/>
                      <w:szCs w:val="18"/>
                    </w:rPr>
                    <mc:AlternateContent>
                      <mc:Choice Requires="wps">
                        <w:drawing>
                          <wp:anchor distT="0" distB="0" distL="114300" distR="114300" simplePos="0" relativeHeight="251658240" behindDoc="0" locked="0" layoutInCell="1" allowOverlap="1" wp14:anchorId="0901F1A9" wp14:editId="4FF23BFA">
                            <wp:simplePos x="0" y="0"/>
                            <wp:positionH relativeFrom="column">
                              <wp:posOffset>73660</wp:posOffset>
                            </wp:positionH>
                            <wp:positionV relativeFrom="paragraph">
                              <wp:posOffset>107315</wp:posOffset>
                            </wp:positionV>
                            <wp:extent cx="355600" cy="165100"/>
                            <wp:effectExtent l="19050" t="19050" r="25400" b="44450"/>
                            <wp:wrapNone/>
                            <wp:docPr id="382841838" name="Arrow: Left-Right 1"/>
                            <wp:cNvGraphicFramePr/>
                            <a:graphic xmlns:a="http://schemas.openxmlformats.org/drawingml/2006/main">
                              <a:graphicData uri="http://schemas.microsoft.com/office/word/2010/wordprocessingShape">
                                <wps:wsp>
                                  <wps:cNvSpPr/>
                                  <wps:spPr>
                                    <a:xfrm>
                                      <a:off x="0" y="0"/>
                                      <a:ext cx="355600" cy="165100"/>
                                    </a:xfrm>
                                    <a:prstGeom prst="lef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16="http://schemas.microsoft.com/office/drawing/2014/main" xmlns:a="http://schemas.openxmlformats.org/drawingml/2006/main" xmlns:arto="http://schemas.microsoft.com/office/word/2006/arto" xmlns:a14="http://schemas.microsoft.com/office/drawing/2010/main" xmlns:pic="http://schemas.openxmlformats.org/drawingml/2006/picture">
                        <w:pict w14:anchorId="6DA2F056">
                          <v:shapetype id="_x0000_t69" coordsize="21600,21600" o:spt="69" adj="4320,5400" path="m,10800l@0,21600@0@3@2@3@2,21600,21600,10800@2,0@2@1@0@1@0,xe" w14:anchorId="02220037">
                            <v:stroke joinstyle="miter"/>
                            <v:formulas>
                              <v:f eqn="val #0"/>
                              <v:f eqn="val #1"/>
                              <v:f eqn="sum 21600 0 #0"/>
                              <v:f eqn="sum 21600 0 #1"/>
                              <v:f eqn="prod #0 #1 10800"/>
                              <v:f eqn="sum #0 0 @4"/>
                              <v:f eqn="sum 21600 0 @5"/>
                            </v:formulas>
                            <v:path textboxrect="@5,@1,@6,@3" o:connecttype="custom" o:connectlocs="@2,0;10800,@1;@0,0;0,10800;@0,21600;10800,@3;@2,21600;21600,10800" o:connectangles="270,270,270,180,90,90,90,0"/>
                            <v:handles>
                              <v:h position="#0,#1" xrange="0,10800" yrange="0,10800"/>
                            </v:handles>
                          </v:shapetype>
                          <v:shape id="Arrow: Left-Right 1" style="position:absolute;margin-left:5.8pt;margin-top:8.45pt;width:28pt;height:13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color="#4472c4 [3204]" strokecolor="#09101d [484]" strokeweight="1pt" type="#_x0000_t69" adj="50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"/>
                        </w:pict>
                      </mc:Fallback>
                    </mc:AlternateContent>
                  </w:r>
                </w:p>
                <w:p w14:paraId="23049071" w14:textId="76706FA7" w:rsidR="00830C05" w:rsidRPr="00902060" w:rsidRDefault="00830C05" w:rsidP="00FF5474">
                  <w:pPr>
                    <w:rPr>
                      <w:rFonts w:ascii="Arial" w:hAnsi="Arial" w:cs="Arial"/>
                      <w:sz w:val="18"/>
                      <w:szCs w:val="18"/>
                    </w:rPr>
                  </w:pPr>
                </w:p>
              </w:tc>
            </w:tr>
            <w:tr w:rsidR="00FF5474" w:rsidRPr="00902060" w14:paraId="153DD3D5" w14:textId="77777777" w:rsidTr="2DA71DBD">
              <w:trPr>
                <w:trHeight w:val="300"/>
              </w:trPr>
              <w:tc>
                <w:tcPr>
                  <w:tcW w:w="1819" w:type="dxa"/>
                  <w:shd w:val="clear" w:color="auto" w:fill="D0CECE" w:themeFill="background2" w:themeFillShade="E6"/>
                </w:tcPr>
                <w:p w14:paraId="2A347B6E" w14:textId="77777777" w:rsidR="00FF5474" w:rsidRPr="00902060" w:rsidRDefault="00FF5474" w:rsidP="00FF5474">
                  <w:pPr>
                    <w:rPr>
                      <w:rFonts w:ascii="Arial" w:hAnsi="Arial" w:cs="Arial"/>
                      <w:sz w:val="18"/>
                      <w:szCs w:val="18"/>
                    </w:rPr>
                  </w:pPr>
                  <w:r w:rsidRPr="00902060">
                    <w:rPr>
                      <w:rFonts w:ascii="Arial" w:hAnsi="Arial" w:cs="Arial"/>
                      <w:sz w:val="18"/>
                      <w:szCs w:val="18"/>
                    </w:rPr>
                    <w:t>Current</w:t>
                  </w:r>
                </w:p>
              </w:tc>
              <w:tc>
                <w:tcPr>
                  <w:tcW w:w="1275" w:type="dxa"/>
                </w:tcPr>
                <w:p w14:paraId="3A6FEACD" w14:textId="1BC0844A" w:rsidR="00FF5474" w:rsidRPr="00902060" w:rsidRDefault="00830C05" w:rsidP="00FF5474">
                  <w:pPr>
                    <w:jc w:val="center"/>
                    <w:rPr>
                      <w:rFonts w:ascii="Arial" w:hAnsi="Arial" w:cs="Arial"/>
                      <w:sz w:val="18"/>
                      <w:szCs w:val="18"/>
                    </w:rPr>
                  </w:pPr>
                  <w:r w:rsidRPr="00902060">
                    <w:rPr>
                      <w:rFonts w:ascii="Arial" w:hAnsi="Arial" w:cs="Arial"/>
                      <w:sz w:val="18"/>
                      <w:szCs w:val="18"/>
                    </w:rPr>
                    <w:t>5 catastrophic</w:t>
                  </w:r>
                </w:p>
              </w:tc>
              <w:tc>
                <w:tcPr>
                  <w:tcW w:w="1130" w:type="dxa"/>
                </w:tcPr>
                <w:p w14:paraId="62650072" w14:textId="77777777" w:rsidR="00830C05" w:rsidRPr="00902060" w:rsidRDefault="00830C05" w:rsidP="00FF5474">
                  <w:pPr>
                    <w:jc w:val="center"/>
                    <w:rPr>
                      <w:rFonts w:ascii="Arial" w:hAnsi="Arial" w:cs="Arial"/>
                      <w:sz w:val="18"/>
                      <w:szCs w:val="18"/>
                    </w:rPr>
                  </w:pPr>
                  <w:r w:rsidRPr="00902060">
                    <w:rPr>
                      <w:rFonts w:ascii="Arial" w:hAnsi="Arial" w:cs="Arial"/>
                      <w:sz w:val="18"/>
                      <w:szCs w:val="18"/>
                    </w:rPr>
                    <w:t xml:space="preserve">4 </w:t>
                  </w:r>
                </w:p>
                <w:p w14:paraId="728F9685" w14:textId="439FBEBC" w:rsidR="00FF5474" w:rsidRPr="00902060" w:rsidRDefault="00830C05" w:rsidP="00FF5474">
                  <w:pPr>
                    <w:jc w:val="center"/>
                    <w:rPr>
                      <w:rFonts w:ascii="Arial" w:hAnsi="Arial" w:cs="Arial"/>
                      <w:sz w:val="18"/>
                      <w:szCs w:val="18"/>
                    </w:rPr>
                  </w:pPr>
                  <w:r w:rsidRPr="00902060">
                    <w:rPr>
                      <w:rFonts w:ascii="Arial" w:hAnsi="Arial" w:cs="Arial"/>
                      <w:sz w:val="18"/>
                      <w:szCs w:val="18"/>
                    </w:rPr>
                    <w:t>likely</w:t>
                  </w:r>
                </w:p>
              </w:tc>
              <w:tc>
                <w:tcPr>
                  <w:tcW w:w="1059" w:type="dxa"/>
                  <w:shd w:val="clear" w:color="auto" w:fill="7030A0"/>
                </w:tcPr>
                <w:p w14:paraId="207ACB58" w14:textId="77777777" w:rsidR="00830C05" w:rsidRPr="00902060" w:rsidRDefault="00830C05" w:rsidP="00FF5474">
                  <w:pPr>
                    <w:jc w:val="center"/>
                    <w:rPr>
                      <w:rFonts w:ascii="Arial" w:hAnsi="Arial" w:cs="Arial"/>
                      <w:sz w:val="18"/>
                      <w:szCs w:val="18"/>
                    </w:rPr>
                  </w:pPr>
                  <w:r w:rsidRPr="00902060">
                    <w:rPr>
                      <w:rFonts w:ascii="Arial" w:hAnsi="Arial" w:cs="Arial"/>
                      <w:sz w:val="18"/>
                      <w:szCs w:val="18"/>
                    </w:rPr>
                    <w:t xml:space="preserve">20 </w:t>
                  </w:r>
                </w:p>
                <w:p w14:paraId="098E5EF6" w14:textId="4357F5BA" w:rsidR="00FF5474" w:rsidRPr="00902060" w:rsidRDefault="00830C05" w:rsidP="00FF5474">
                  <w:pPr>
                    <w:jc w:val="center"/>
                    <w:rPr>
                      <w:rFonts w:ascii="Arial" w:hAnsi="Arial" w:cs="Arial"/>
                      <w:sz w:val="18"/>
                      <w:szCs w:val="18"/>
                    </w:rPr>
                  </w:pPr>
                  <w:r w:rsidRPr="00902060">
                    <w:rPr>
                      <w:rFonts w:ascii="Arial" w:hAnsi="Arial" w:cs="Arial"/>
                      <w:sz w:val="18"/>
                      <w:szCs w:val="18"/>
                    </w:rPr>
                    <w:t>Extreme</w:t>
                  </w:r>
                </w:p>
              </w:tc>
              <w:tc>
                <w:tcPr>
                  <w:tcW w:w="4130" w:type="dxa"/>
                  <w:vMerge/>
                </w:tcPr>
                <w:p w14:paraId="35DDB38C" w14:textId="77777777" w:rsidR="00FF5474" w:rsidRPr="00902060" w:rsidRDefault="00FF5474" w:rsidP="00FF5474">
                  <w:pPr>
                    <w:rPr>
                      <w:rFonts w:ascii="Arial" w:hAnsi="Arial" w:cs="Arial"/>
                      <w:sz w:val="18"/>
                      <w:szCs w:val="18"/>
                    </w:rPr>
                  </w:pPr>
                </w:p>
              </w:tc>
            </w:tr>
            <w:tr w:rsidR="00FF5474" w:rsidRPr="00902060" w14:paraId="4DDB1C82" w14:textId="77777777" w:rsidTr="2DA71DBD">
              <w:trPr>
                <w:trHeight w:val="300"/>
              </w:trPr>
              <w:tc>
                <w:tcPr>
                  <w:tcW w:w="1819" w:type="dxa"/>
                  <w:shd w:val="clear" w:color="auto" w:fill="D0CECE" w:themeFill="background2" w:themeFillShade="E6"/>
                </w:tcPr>
                <w:p w14:paraId="7FF46146" w14:textId="77777777" w:rsidR="00FF5474" w:rsidRPr="00902060" w:rsidRDefault="00FF5474" w:rsidP="00FF5474">
                  <w:pPr>
                    <w:rPr>
                      <w:rFonts w:ascii="Arial" w:hAnsi="Arial" w:cs="Arial"/>
                      <w:sz w:val="18"/>
                      <w:szCs w:val="18"/>
                    </w:rPr>
                  </w:pPr>
                  <w:r w:rsidRPr="00902060">
                    <w:rPr>
                      <w:rFonts w:ascii="Arial" w:hAnsi="Arial" w:cs="Arial"/>
                      <w:sz w:val="18"/>
                      <w:szCs w:val="18"/>
                    </w:rPr>
                    <w:t>Target</w:t>
                  </w:r>
                </w:p>
              </w:tc>
              <w:tc>
                <w:tcPr>
                  <w:tcW w:w="1275" w:type="dxa"/>
                </w:tcPr>
                <w:p w14:paraId="5D44C4E5" w14:textId="0F6E6E64" w:rsidR="00FF5474" w:rsidRPr="00902060" w:rsidRDefault="00830C05" w:rsidP="00FF5474">
                  <w:pPr>
                    <w:jc w:val="center"/>
                    <w:rPr>
                      <w:rFonts w:ascii="Arial" w:hAnsi="Arial" w:cs="Arial"/>
                      <w:sz w:val="18"/>
                      <w:szCs w:val="18"/>
                    </w:rPr>
                  </w:pPr>
                  <w:r w:rsidRPr="00902060">
                    <w:rPr>
                      <w:rFonts w:ascii="Arial" w:hAnsi="Arial" w:cs="Arial"/>
                      <w:sz w:val="18"/>
                      <w:szCs w:val="18"/>
                    </w:rPr>
                    <w:t xml:space="preserve">4 </w:t>
                  </w:r>
                  <w:proofErr w:type="gramStart"/>
                  <w:r w:rsidRPr="00902060">
                    <w:rPr>
                      <w:rFonts w:ascii="Arial" w:hAnsi="Arial" w:cs="Arial"/>
                      <w:sz w:val="18"/>
                      <w:szCs w:val="18"/>
                    </w:rPr>
                    <w:t>major</w:t>
                  </w:r>
                  <w:proofErr w:type="gramEnd"/>
                </w:p>
              </w:tc>
              <w:tc>
                <w:tcPr>
                  <w:tcW w:w="1130" w:type="dxa"/>
                </w:tcPr>
                <w:p w14:paraId="324278CF" w14:textId="7CC17EBF" w:rsidR="00FF5474" w:rsidRPr="00902060" w:rsidRDefault="00830C05" w:rsidP="00FF5474">
                  <w:pPr>
                    <w:jc w:val="center"/>
                    <w:rPr>
                      <w:rFonts w:ascii="Arial" w:hAnsi="Arial" w:cs="Arial"/>
                      <w:sz w:val="18"/>
                      <w:szCs w:val="18"/>
                    </w:rPr>
                  </w:pPr>
                  <w:r w:rsidRPr="00902060">
                    <w:rPr>
                      <w:rFonts w:ascii="Arial" w:hAnsi="Arial" w:cs="Arial"/>
                      <w:sz w:val="18"/>
                      <w:szCs w:val="18"/>
                    </w:rPr>
                    <w:t>3 possible</w:t>
                  </w:r>
                </w:p>
              </w:tc>
              <w:tc>
                <w:tcPr>
                  <w:tcW w:w="1059" w:type="dxa"/>
                  <w:shd w:val="clear" w:color="auto" w:fill="FF0000"/>
                </w:tcPr>
                <w:p w14:paraId="0FDADFE9" w14:textId="58089C90" w:rsidR="00FF5474" w:rsidRPr="00902060" w:rsidRDefault="00830C05" w:rsidP="37B8C8AB">
                  <w:pPr>
                    <w:jc w:val="center"/>
                    <w:rPr>
                      <w:rFonts w:ascii="Arial" w:hAnsi="Arial" w:cs="Arial"/>
                      <w:sz w:val="18"/>
                      <w:szCs w:val="18"/>
                    </w:rPr>
                  </w:pPr>
                  <w:r w:rsidRPr="00902060">
                    <w:rPr>
                      <w:rFonts w:ascii="Arial" w:hAnsi="Arial" w:cs="Arial"/>
                      <w:sz w:val="18"/>
                      <w:szCs w:val="18"/>
                    </w:rPr>
                    <w:t>12 High</w:t>
                  </w:r>
                </w:p>
                <w:p w14:paraId="3B215B17" w14:textId="100E2860" w:rsidR="00FF5474" w:rsidRPr="00902060" w:rsidRDefault="00FF5474" w:rsidP="00FF5474">
                  <w:pPr>
                    <w:jc w:val="center"/>
                    <w:rPr>
                      <w:rFonts w:ascii="Arial" w:hAnsi="Arial" w:cs="Arial"/>
                      <w:sz w:val="18"/>
                      <w:szCs w:val="18"/>
                    </w:rPr>
                  </w:pPr>
                </w:p>
              </w:tc>
              <w:tc>
                <w:tcPr>
                  <w:tcW w:w="4130" w:type="dxa"/>
                  <w:vMerge/>
                </w:tcPr>
                <w:p w14:paraId="09B05C8C" w14:textId="77777777" w:rsidR="00FF5474" w:rsidRPr="00902060" w:rsidRDefault="00FF5474" w:rsidP="00FF5474">
                  <w:pPr>
                    <w:rPr>
                      <w:rFonts w:ascii="Arial" w:hAnsi="Arial" w:cs="Arial"/>
                      <w:sz w:val="18"/>
                      <w:szCs w:val="18"/>
                    </w:rPr>
                  </w:pPr>
                </w:p>
              </w:tc>
            </w:tr>
          </w:tbl>
          <w:p w14:paraId="69E18329" w14:textId="77777777" w:rsidR="00FF5474" w:rsidRPr="00902060" w:rsidRDefault="00FF5474" w:rsidP="00FF5474">
            <w:pPr>
              <w:rPr>
                <w:rFonts w:ascii="Arial" w:eastAsia="Calibri" w:hAnsi="Arial" w:cs="Arial"/>
                <w:sz w:val="18"/>
                <w:szCs w:val="18"/>
              </w:rPr>
            </w:pPr>
          </w:p>
          <w:tbl>
            <w:tblPr>
              <w:tblStyle w:val="TableGrid"/>
              <w:tblW w:w="0" w:type="auto"/>
              <w:tblLook w:val="04A0" w:firstRow="1" w:lastRow="0" w:firstColumn="1" w:lastColumn="0" w:noHBand="0" w:noVBand="1"/>
            </w:tblPr>
            <w:tblGrid>
              <w:gridCol w:w="1417"/>
              <w:gridCol w:w="3279"/>
              <w:gridCol w:w="2101"/>
              <w:gridCol w:w="2616"/>
            </w:tblGrid>
            <w:tr w:rsidR="00FF5474" w:rsidRPr="00902060" w14:paraId="73A63F1F" w14:textId="77777777" w:rsidTr="2DA71DBD">
              <w:trPr>
                <w:trHeight w:val="300"/>
              </w:trPr>
              <w:tc>
                <w:tcPr>
                  <w:tcW w:w="1555" w:type="dxa"/>
                  <w:shd w:val="clear" w:color="auto" w:fill="D0CECE" w:themeFill="background2" w:themeFillShade="E6"/>
                </w:tcPr>
                <w:p w14:paraId="0B71B73B" w14:textId="77777777" w:rsidR="00FF5474" w:rsidRPr="00902060" w:rsidRDefault="00FF5474" w:rsidP="00FF5474">
                  <w:pPr>
                    <w:rPr>
                      <w:rFonts w:ascii="Arial" w:hAnsi="Arial" w:cs="Arial"/>
                      <w:sz w:val="18"/>
                      <w:szCs w:val="18"/>
                    </w:rPr>
                  </w:pPr>
                  <w:r w:rsidRPr="00902060">
                    <w:rPr>
                      <w:rFonts w:ascii="Arial" w:hAnsi="Arial" w:cs="Arial"/>
                      <w:sz w:val="18"/>
                      <w:szCs w:val="18"/>
                    </w:rPr>
                    <w:t>Risk Lead</w:t>
                  </w:r>
                </w:p>
              </w:tc>
              <w:tc>
                <w:tcPr>
                  <w:tcW w:w="3673" w:type="dxa"/>
                </w:tcPr>
                <w:p w14:paraId="248F0529" w14:textId="76360DA5" w:rsidR="00FF5474" w:rsidRPr="00902060" w:rsidRDefault="00FF5474" w:rsidP="00FF5474">
                  <w:pPr>
                    <w:rPr>
                      <w:rFonts w:ascii="Arial" w:hAnsi="Arial" w:cs="Arial"/>
                      <w:sz w:val="18"/>
                      <w:szCs w:val="18"/>
                    </w:rPr>
                  </w:pPr>
                  <w:r w:rsidRPr="00902060">
                    <w:rPr>
                      <w:rFonts w:ascii="Arial" w:hAnsi="Arial" w:cs="Arial"/>
                      <w:sz w:val="18"/>
                      <w:szCs w:val="18"/>
                    </w:rPr>
                    <w:t xml:space="preserve">ICB Chief </w:t>
                  </w:r>
                  <w:r w:rsidR="49E014BF" w:rsidRPr="00902060">
                    <w:rPr>
                      <w:rFonts w:ascii="Arial" w:hAnsi="Arial" w:cs="Arial"/>
                      <w:sz w:val="18"/>
                      <w:szCs w:val="18"/>
                    </w:rPr>
                    <w:t xml:space="preserve">Executive </w:t>
                  </w:r>
                  <w:r w:rsidR="0DCCD2F4" w:rsidRPr="00902060">
                    <w:rPr>
                      <w:rFonts w:ascii="Arial" w:hAnsi="Arial" w:cs="Arial"/>
                      <w:sz w:val="18"/>
                      <w:szCs w:val="18"/>
                    </w:rPr>
                    <w:t>Officer</w:t>
                  </w:r>
                </w:p>
              </w:tc>
              <w:tc>
                <w:tcPr>
                  <w:tcW w:w="2280" w:type="dxa"/>
                  <w:shd w:val="clear" w:color="auto" w:fill="D0CECE" w:themeFill="background2" w:themeFillShade="E6"/>
                </w:tcPr>
                <w:p w14:paraId="1DC5CE9D" w14:textId="77777777" w:rsidR="00FF5474" w:rsidRPr="00902060" w:rsidRDefault="00FF5474" w:rsidP="00FF5474">
                  <w:pPr>
                    <w:rPr>
                      <w:rFonts w:ascii="Arial" w:hAnsi="Arial" w:cs="Arial"/>
                      <w:sz w:val="18"/>
                      <w:szCs w:val="18"/>
                    </w:rPr>
                  </w:pPr>
                  <w:r w:rsidRPr="00902060">
                    <w:rPr>
                      <w:rFonts w:ascii="Arial" w:hAnsi="Arial" w:cs="Arial"/>
                      <w:sz w:val="18"/>
                      <w:szCs w:val="18"/>
                    </w:rPr>
                    <w:t>Assurance committee</w:t>
                  </w:r>
                </w:p>
              </w:tc>
              <w:tc>
                <w:tcPr>
                  <w:tcW w:w="2948" w:type="dxa"/>
                </w:tcPr>
                <w:p w14:paraId="489412E9" w14:textId="67260D1C" w:rsidR="00FF5474" w:rsidRPr="00902060" w:rsidRDefault="00FF5474" w:rsidP="00FF5474">
                  <w:pPr>
                    <w:rPr>
                      <w:rFonts w:ascii="Arial" w:hAnsi="Arial" w:cs="Arial"/>
                      <w:sz w:val="18"/>
                      <w:szCs w:val="18"/>
                    </w:rPr>
                  </w:pPr>
                  <w:r w:rsidRPr="00902060">
                    <w:rPr>
                      <w:rFonts w:ascii="Arial" w:hAnsi="Arial" w:cs="Arial"/>
                      <w:sz w:val="18"/>
                      <w:szCs w:val="18"/>
                    </w:rPr>
                    <w:t>Board</w:t>
                  </w:r>
                </w:p>
              </w:tc>
            </w:tr>
          </w:tbl>
          <w:p w14:paraId="4BD0773B" w14:textId="77777777" w:rsidR="00FF5474" w:rsidRPr="00902060" w:rsidRDefault="00FF5474" w:rsidP="00FF5474">
            <w:pPr>
              <w:rPr>
                <w:rFonts w:ascii="Arial" w:eastAsia="Calibri" w:hAnsi="Arial" w:cs="Arial"/>
                <w:sz w:val="18"/>
                <w:szCs w:val="18"/>
              </w:rPr>
            </w:pPr>
          </w:p>
          <w:tbl>
            <w:tblPr>
              <w:tblStyle w:val="TableGrid"/>
              <w:tblW w:w="0" w:type="auto"/>
              <w:tblLook w:val="04A0" w:firstRow="1" w:lastRow="0" w:firstColumn="1" w:lastColumn="0" w:noHBand="0" w:noVBand="1"/>
            </w:tblPr>
            <w:tblGrid>
              <w:gridCol w:w="4707"/>
              <w:gridCol w:w="4706"/>
            </w:tblGrid>
            <w:tr w:rsidR="00FF5474" w:rsidRPr="00902060" w14:paraId="41A8392E" w14:textId="77777777" w:rsidTr="2DA71DBD">
              <w:trPr>
                <w:trHeight w:val="300"/>
              </w:trPr>
              <w:tc>
                <w:tcPr>
                  <w:tcW w:w="4707" w:type="dxa"/>
                  <w:shd w:val="clear" w:color="auto" w:fill="D9E2F3" w:themeFill="accent1" w:themeFillTint="33"/>
                </w:tcPr>
                <w:p w14:paraId="177AECBA" w14:textId="77777777" w:rsidR="00FF5474" w:rsidRPr="00902060" w:rsidRDefault="00FF5474" w:rsidP="00FF5474">
                  <w:pPr>
                    <w:rPr>
                      <w:rFonts w:ascii="Arial" w:hAnsi="Arial" w:cs="Arial"/>
                      <w:sz w:val="18"/>
                      <w:szCs w:val="18"/>
                    </w:rPr>
                  </w:pPr>
                  <w:r w:rsidRPr="00902060">
                    <w:rPr>
                      <w:rFonts w:ascii="Arial" w:hAnsi="Arial" w:cs="Arial"/>
                      <w:sz w:val="18"/>
                      <w:szCs w:val="18"/>
                    </w:rPr>
                    <w:t>System Controls</w:t>
                  </w:r>
                </w:p>
              </w:tc>
              <w:tc>
                <w:tcPr>
                  <w:tcW w:w="4706" w:type="dxa"/>
                  <w:shd w:val="clear" w:color="auto" w:fill="D9E2F3" w:themeFill="accent1" w:themeFillTint="33"/>
                </w:tcPr>
                <w:p w14:paraId="61D84A53" w14:textId="77777777" w:rsidR="00FF5474" w:rsidRPr="00902060" w:rsidRDefault="00FF5474" w:rsidP="00FF5474">
                  <w:pPr>
                    <w:rPr>
                      <w:rFonts w:ascii="Arial" w:hAnsi="Arial" w:cs="Arial"/>
                      <w:sz w:val="18"/>
                      <w:szCs w:val="18"/>
                    </w:rPr>
                  </w:pPr>
                  <w:r w:rsidRPr="00902060">
                    <w:rPr>
                      <w:rFonts w:ascii="Arial" w:hAnsi="Arial" w:cs="Arial"/>
                      <w:sz w:val="18"/>
                      <w:szCs w:val="18"/>
                    </w:rPr>
                    <w:t>Assurances reported to ICB Board and committees</w:t>
                  </w:r>
                </w:p>
              </w:tc>
            </w:tr>
            <w:tr w:rsidR="00FF5474" w:rsidRPr="00902060" w14:paraId="01C6AB79" w14:textId="77777777" w:rsidTr="2DA71DBD">
              <w:trPr>
                <w:trHeight w:val="300"/>
              </w:trPr>
              <w:tc>
                <w:tcPr>
                  <w:tcW w:w="4707" w:type="dxa"/>
                </w:tcPr>
                <w:p w14:paraId="6DA66A2E" w14:textId="77777777" w:rsidR="00FF5474" w:rsidRPr="00902060" w:rsidRDefault="00FF5474" w:rsidP="00FF5474">
                  <w:pPr>
                    <w:rPr>
                      <w:rFonts w:ascii="Arial" w:hAnsi="Arial" w:cs="Arial"/>
                      <w:sz w:val="18"/>
                      <w:szCs w:val="18"/>
                    </w:rPr>
                  </w:pPr>
                  <w:r w:rsidRPr="00902060">
                    <w:rPr>
                      <w:rFonts w:ascii="Arial" w:hAnsi="Arial" w:cs="Arial"/>
                      <w:sz w:val="18"/>
                      <w:szCs w:val="18"/>
                    </w:rPr>
                    <w:t>Strategies and Plans</w:t>
                  </w:r>
                </w:p>
                <w:p w14:paraId="24446A10" w14:textId="77777777" w:rsidR="00FF5474" w:rsidRPr="00902060" w:rsidRDefault="00FF5474" w:rsidP="007427DA">
                  <w:pPr>
                    <w:numPr>
                      <w:ilvl w:val="0"/>
                      <w:numId w:val="16"/>
                    </w:numPr>
                    <w:contextualSpacing/>
                    <w:rPr>
                      <w:rFonts w:ascii="Arial" w:eastAsia="Times New Roman" w:hAnsi="Arial" w:cs="Arial"/>
                      <w:color w:val="000000"/>
                      <w:sz w:val="18"/>
                      <w:szCs w:val="18"/>
                      <w:lang w:eastAsia="en-GB"/>
                    </w:rPr>
                  </w:pPr>
                  <w:r w:rsidRPr="00902060">
                    <w:rPr>
                      <w:rFonts w:ascii="Arial" w:eastAsia="Times New Roman" w:hAnsi="Arial" w:cs="Arial"/>
                      <w:color w:val="000000"/>
                      <w:sz w:val="18"/>
                      <w:szCs w:val="18"/>
                      <w:lang w:eastAsia="en-GB"/>
                    </w:rPr>
                    <w:t xml:space="preserve">ICB Constitution </w:t>
                  </w:r>
                </w:p>
                <w:p w14:paraId="6FA5AB52" w14:textId="77777777" w:rsidR="00FF5474" w:rsidRPr="00902060" w:rsidRDefault="00FF5474" w:rsidP="007427DA">
                  <w:pPr>
                    <w:numPr>
                      <w:ilvl w:val="0"/>
                      <w:numId w:val="16"/>
                    </w:numPr>
                    <w:contextualSpacing/>
                    <w:rPr>
                      <w:rFonts w:ascii="Arial" w:eastAsia="Times New Roman" w:hAnsi="Arial" w:cs="Arial"/>
                      <w:color w:val="000000"/>
                      <w:sz w:val="18"/>
                      <w:szCs w:val="18"/>
                      <w:lang w:eastAsia="en-GB"/>
                    </w:rPr>
                  </w:pPr>
                  <w:r w:rsidRPr="00902060">
                    <w:rPr>
                      <w:rFonts w:ascii="Arial" w:eastAsia="Times New Roman" w:hAnsi="Arial" w:cs="Arial"/>
                      <w:color w:val="000000"/>
                      <w:sz w:val="18"/>
                      <w:szCs w:val="18"/>
                      <w:lang w:eastAsia="en-GB"/>
                    </w:rPr>
                    <w:t xml:space="preserve">ICP Terms of Reference </w:t>
                  </w:r>
                </w:p>
                <w:p w14:paraId="41AA5BE1" w14:textId="77777777" w:rsidR="00FF5474" w:rsidRPr="00902060" w:rsidRDefault="00FF5474" w:rsidP="007427DA">
                  <w:pPr>
                    <w:numPr>
                      <w:ilvl w:val="0"/>
                      <w:numId w:val="16"/>
                    </w:numPr>
                    <w:contextualSpacing/>
                    <w:rPr>
                      <w:rFonts w:ascii="Arial" w:eastAsia="Times New Roman" w:hAnsi="Arial" w:cs="Arial"/>
                      <w:color w:val="000000"/>
                      <w:sz w:val="18"/>
                      <w:szCs w:val="18"/>
                      <w:lang w:eastAsia="en-GB"/>
                    </w:rPr>
                  </w:pPr>
                  <w:r w:rsidRPr="00902060">
                    <w:rPr>
                      <w:rFonts w:ascii="Arial" w:eastAsia="Times New Roman" w:hAnsi="Arial" w:cs="Arial"/>
                      <w:color w:val="000000"/>
                      <w:sz w:val="18"/>
                      <w:szCs w:val="18"/>
                      <w:lang w:eastAsia="en-GB"/>
                    </w:rPr>
                    <w:t xml:space="preserve">Governance Handbook / Functions and Decisions Map </w:t>
                  </w:r>
                </w:p>
                <w:p w14:paraId="3F93A094" w14:textId="77777777" w:rsidR="00FF5474" w:rsidRPr="00902060" w:rsidRDefault="00FF5474" w:rsidP="007427DA">
                  <w:pPr>
                    <w:numPr>
                      <w:ilvl w:val="0"/>
                      <w:numId w:val="16"/>
                    </w:numPr>
                    <w:contextualSpacing/>
                    <w:rPr>
                      <w:rFonts w:ascii="Arial" w:eastAsia="Times New Roman" w:hAnsi="Arial" w:cs="Arial"/>
                      <w:color w:val="000000"/>
                      <w:sz w:val="18"/>
                      <w:szCs w:val="18"/>
                      <w:lang w:eastAsia="en-GB"/>
                    </w:rPr>
                  </w:pPr>
                  <w:r w:rsidRPr="00902060">
                    <w:rPr>
                      <w:rFonts w:ascii="Arial" w:eastAsia="Times New Roman" w:hAnsi="Arial" w:cs="Arial"/>
                      <w:color w:val="000000"/>
                      <w:sz w:val="18"/>
                      <w:szCs w:val="18"/>
                      <w:lang w:eastAsia="en-GB"/>
                    </w:rPr>
                    <w:t xml:space="preserve">System Development Plan </w:t>
                  </w:r>
                </w:p>
                <w:p w14:paraId="1D841F71" w14:textId="77777777" w:rsidR="00FF5474" w:rsidRPr="00902060" w:rsidRDefault="00FF5474" w:rsidP="007427DA">
                  <w:pPr>
                    <w:numPr>
                      <w:ilvl w:val="0"/>
                      <w:numId w:val="16"/>
                    </w:numPr>
                    <w:contextualSpacing/>
                    <w:rPr>
                      <w:rFonts w:ascii="Arial" w:eastAsia="Times New Roman" w:hAnsi="Arial" w:cs="Arial"/>
                      <w:color w:val="000000"/>
                      <w:sz w:val="18"/>
                      <w:szCs w:val="18"/>
                      <w:lang w:eastAsia="en-GB"/>
                    </w:rPr>
                  </w:pPr>
                  <w:r w:rsidRPr="00902060">
                    <w:rPr>
                      <w:rFonts w:ascii="Arial" w:eastAsia="Times New Roman" w:hAnsi="Arial" w:cs="Arial"/>
                      <w:color w:val="000000"/>
                      <w:sz w:val="18"/>
                      <w:szCs w:val="18"/>
                      <w:lang w:eastAsia="en-GB"/>
                    </w:rPr>
                    <w:t>Better Care Fund Plans</w:t>
                  </w:r>
                </w:p>
                <w:p w14:paraId="70B6E513" w14:textId="77777777" w:rsidR="00FF5474" w:rsidRPr="00902060" w:rsidRDefault="00FF5474" w:rsidP="007427DA">
                  <w:pPr>
                    <w:numPr>
                      <w:ilvl w:val="0"/>
                      <w:numId w:val="16"/>
                    </w:numPr>
                    <w:contextualSpacing/>
                    <w:rPr>
                      <w:rFonts w:ascii="Arial" w:eastAsia="Times New Roman" w:hAnsi="Arial" w:cs="Arial"/>
                      <w:color w:val="000000"/>
                      <w:sz w:val="18"/>
                      <w:szCs w:val="18"/>
                      <w:lang w:eastAsia="en-GB"/>
                    </w:rPr>
                  </w:pPr>
                  <w:r w:rsidRPr="00902060">
                    <w:rPr>
                      <w:rFonts w:ascii="Arial" w:eastAsia="Times New Roman" w:hAnsi="Arial" w:cs="Arial"/>
                      <w:color w:val="000000"/>
                      <w:sz w:val="18"/>
                      <w:szCs w:val="18"/>
                      <w:lang w:eastAsia="en-GB"/>
                    </w:rPr>
                    <w:t xml:space="preserve">Primary Care Strategy </w:t>
                  </w:r>
                </w:p>
                <w:p w14:paraId="337EFE7E" w14:textId="77777777" w:rsidR="00FF5474" w:rsidRPr="00902060" w:rsidRDefault="00FF5474" w:rsidP="007427DA">
                  <w:pPr>
                    <w:numPr>
                      <w:ilvl w:val="0"/>
                      <w:numId w:val="16"/>
                    </w:numPr>
                    <w:contextualSpacing/>
                    <w:rPr>
                      <w:rFonts w:ascii="Arial" w:eastAsia="Times New Roman" w:hAnsi="Arial" w:cs="Arial"/>
                      <w:color w:val="000000"/>
                      <w:sz w:val="18"/>
                      <w:szCs w:val="18"/>
                      <w:lang w:eastAsia="en-GB"/>
                    </w:rPr>
                  </w:pPr>
                  <w:r w:rsidRPr="00902060">
                    <w:rPr>
                      <w:rFonts w:ascii="Arial" w:eastAsia="Times New Roman" w:hAnsi="Arial" w:cs="Arial"/>
                      <w:color w:val="000000"/>
                      <w:sz w:val="18"/>
                      <w:szCs w:val="18"/>
                      <w:lang w:eastAsia="en-GB"/>
                    </w:rPr>
                    <w:t>Clinical and Professional Leadership Programme</w:t>
                  </w:r>
                </w:p>
                <w:p w14:paraId="29F5F387" w14:textId="77777777" w:rsidR="00FF5474" w:rsidRPr="00902060" w:rsidRDefault="00FF5474" w:rsidP="007427DA">
                  <w:pPr>
                    <w:numPr>
                      <w:ilvl w:val="0"/>
                      <w:numId w:val="16"/>
                    </w:numPr>
                    <w:contextualSpacing/>
                    <w:rPr>
                      <w:rFonts w:ascii="Arial" w:eastAsia="Times New Roman" w:hAnsi="Arial" w:cs="Arial"/>
                      <w:color w:val="000000"/>
                      <w:sz w:val="18"/>
                      <w:szCs w:val="18"/>
                      <w:lang w:eastAsia="en-GB"/>
                    </w:rPr>
                  </w:pPr>
                  <w:r w:rsidRPr="00902060">
                    <w:rPr>
                      <w:rFonts w:ascii="Arial" w:eastAsia="Times New Roman" w:hAnsi="Arial" w:cs="Arial"/>
                      <w:color w:val="000000"/>
                      <w:sz w:val="18"/>
                      <w:szCs w:val="18"/>
                      <w:lang w:eastAsia="en-GB"/>
                    </w:rPr>
                    <w:t>Integrated Care Strategy</w:t>
                  </w:r>
                </w:p>
                <w:p w14:paraId="204A0F89" w14:textId="5E5A7B57" w:rsidR="00830C05" w:rsidRPr="00902060" w:rsidRDefault="00830C05" w:rsidP="007427DA">
                  <w:pPr>
                    <w:numPr>
                      <w:ilvl w:val="0"/>
                      <w:numId w:val="13"/>
                    </w:numPr>
                    <w:contextualSpacing/>
                    <w:rPr>
                      <w:rFonts w:ascii="Arial" w:eastAsia="Times New Roman" w:hAnsi="Arial" w:cs="Arial"/>
                      <w:color w:val="000000"/>
                      <w:sz w:val="18"/>
                      <w:szCs w:val="18"/>
                      <w:lang w:eastAsia="en-GB"/>
                    </w:rPr>
                  </w:pPr>
                  <w:r w:rsidRPr="00902060">
                    <w:rPr>
                      <w:rFonts w:ascii="Arial" w:eastAsia="Times New Roman" w:hAnsi="Arial" w:cs="Arial"/>
                      <w:color w:val="000000"/>
                      <w:sz w:val="18"/>
                      <w:szCs w:val="18"/>
                      <w:lang w:eastAsia="en-GB"/>
                    </w:rPr>
                    <w:t xml:space="preserve">Joint 5 year forward plan </w:t>
                  </w:r>
                </w:p>
                <w:p w14:paraId="23DB385A" w14:textId="27D4BCA0" w:rsidR="00387ED4" w:rsidRPr="00902060" w:rsidRDefault="00387ED4" w:rsidP="007427DA">
                  <w:pPr>
                    <w:numPr>
                      <w:ilvl w:val="0"/>
                      <w:numId w:val="13"/>
                    </w:numPr>
                    <w:contextualSpacing/>
                    <w:rPr>
                      <w:rFonts w:ascii="Arial" w:eastAsia="Times New Roman" w:hAnsi="Arial" w:cs="Arial"/>
                      <w:sz w:val="18"/>
                      <w:szCs w:val="18"/>
                      <w:lang w:eastAsia="en-GB"/>
                    </w:rPr>
                  </w:pPr>
                  <w:r w:rsidRPr="00902060">
                    <w:rPr>
                      <w:rFonts w:ascii="Arial" w:eastAsia="Times New Roman" w:hAnsi="Arial" w:cs="Arial"/>
                      <w:sz w:val="18"/>
                      <w:szCs w:val="18"/>
                      <w:lang w:eastAsia="en-GB"/>
                    </w:rPr>
                    <w:t xml:space="preserve">People Priorities </w:t>
                  </w:r>
                </w:p>
                <w:p w14:paraId="5B8C4E05" w14:textId="5442C10D" w:rsidR="00FF5474" w:rsidRPr="00902060" w:rsidRDefault="00FF5474" w:rsidP="00FF5474">
                  <w:pPr>
                    <w:rPr>
                      <w:rFonts w:ascii="Arial" w:hAnsi="Arial" w:cs="Arial"/>
                      <w:sz w:val="18"/>
                      <w:szCs w:val="18"/>
                    </w:rPr>
                  </w:pPr>
                </w:p>
                <w:p w14:paraId="3099F6B3" w14:textId="77777777" w:rsidR="00FF5474" w:rsidRPr="00902060" w:rsidRDefault="00FF5474" w:rsidP="00FF5474">
                  <w:pPr>
                    <w:rPr>
                      <w:rFonts w:ascii="Arial" w:hAnsi="Arial" w:cs="Arial"/>
                      <w:sz w:val="18"/>
                      <w:szCs w:val="18"/>
                    </w:rPr>
                  </w:pPr>
                  <w:r w:rsidRPr="00902060">
                    <w:rPr>
                      <w:rFonts w:ascii="Arial" w:hAnsi="Arial" w:cs="Arial"/>
                      <w:sz w:val="18"/>
                      <w:szCs w:val="18"/>
                    </w:rPr>
                    <w:t>Partnerships and Services</w:t>
                  </w:r>
                </w:p>
                <w:p w14:paraId="1D9A058D" w14:textId="77777777" w:rsidR="00FF5474" w:rsidRPr="00902060" w:rsidRDefault="00FF5474" w:rsidP="007427DA">
                  <w:pPr>
                    <w:numPr>
                      <w:ilvl w:val="0"/>
                      <w:numId w:val="16"/>
                    </w:numPr>
                    <w:contextualSpacing/>
                    <w:rPr>
                      <w:rFonts w:ascii="Arial" w:eastAsia="Times New Roman" w:hAnsi="Arial" w:cs="Arial"/>
                      <w:color w:val="000000"/>
                      <w:sz w:val="18"/>
                      <w:szCs w:val="18"/>
                      <w:lang w:eastAsia="en-GB"/>
                    </w:rPr>
                  </w:pPr>
                  <w:r w:rsidRPr="00902060">
                    <w:rPr>
                      <w:rFonts w:ascii="Arial" w:eastAsia="Times New Roman" w:hAnsi="Arial" w:cs="Arial"/>
                      <w:color w:val="000000"/>
                      <w:sz w:val="18"/>
                      <w:szCs w:val="18"/>
                      <w:lang w:eastAsia="en-GB"/>
                    </w:rPr>
                    <w:t xml:space="preserve">Integrated Care Partnership </w:t>
                  </w:r>
                </w:p>
                <w:p w14:paraId="38D3A181" w14:textId="77777777" w:rsidR="00FF5474" w:rsidRPr="00902060" w:rsidRDefault="00FF5474" w:rsidP="007427DA">
                  <w:pPr>
                    <w:numPr>
                      <w:ilvl w:val="0"/>
                      <w:numId w:val="16"/>
                    </w:numPr>
                    <w:contextualSpacing/>
                    <w:rPr>
                      <w:rFonts w:ascii="Arial" w:eastAsia="Times New Roman" w:hAnsi="Arial" w:cs="Arial"/>
                      <w:color w:val="000000"/>
                      <w:sz w:val="18"/>
                      <w:szCs w:val="18"/>
                      <w:lang w:eastAsia="en-GB"/>
                    </w:rPr>
                  </w:pPr>
                  <w:r w:rsidRPr="00902060">
                    <w:rPr>
                      <w:rFonts w:ascii="Arial" w:eastAsia="Times New Roman" w:hAnsi="Arial" w:cs="Arial"/>
                      <w:color w:val="000000"/>
                      <w:sz w:val="18"/>
                      <w:szCs w:val="18"/>
                      <w:lang w:eastAsia="en-GB"/>
                    </w:rPr>
                    <w:t xml:space="preserve">ICS Chief Executive Group </w:t>
                  </w:r>
                </w:p>
                <w:p w14:paraId="29E79CF1" w14:textId="77777777" w:rsidR="00FF5474" w:rsidRPr="00902060" w:rsidRDefault="00FF5474" w:rsidP="007427DA">
                  <w:pPr>
                    <w:numPr>
                      <w:ilvl w:val="0"/>
                      <w:numId w:val="16"/>
                    </w:numPr>
                    <w:contextualSpacing/>
                    <w:rPr>
                      <w:rFonts w:ascii="Arial" w:eastAsia="Times New Roman" w:hAnsi="Arial" w:cs="Arial"/>
                      <w:color w:val="000000"/>
                      <w:sz w:val="18"/>
                      <w:szCs w:val="18"/>
                      <w:lang w:eastAsia="en-GB"/>
                    </w:rPr>
                  </w:pPr>
                  <w:proofErr w:type="spellStart"/>
                  <w:r w:rsidRPr="00902060">
                    <w:rPr>
                      <w:rFonts w:ascii="Arial" w:eastAsia="Times New Roman" w:hAnsi="Arial" w:cs="Arial"/>
                      <w:color w:val="000000"/>
                      <w:sz w:val="18"/>
                      <w:szCs w:val="18"/>
                      <w:lang w:eastAsia="en-GB"/>
                    </w:rPr>
                    <w:t>ShIPP</w:t>
                  </w:r>
                  <w:proofErr w:type="spellEnd"/>
                  <w:r w:rsidRPr="00902060">
                    <w:rPr>
                      <w:rFonts w:ascii="Arial" w:eastAsia="Times New Roman" w:hAnsi="Arial" w:cs="Arial"/>
                      <w:color w:val="000000"/>
                      <w:sz w:val="18"/>
                      <w:szCs w:val="18"/>
                      <w:lang w:eastAsia="en-GB"/>
                    </w:rPr>
                    <w:t xml:space="preserve"> </w:t>
                  </w:r>
                </w:p>
                <w:p w14:paraId="21255BF1" w14:textId="503A9CB6" w:rsidR="00830C05" w:rsidRPr="00902060" w:rsidRDefault="00FF5474" w:rsidP="007427DA">
                  <w:pPr>
                    <w:numPr>
                      <w:ilvl w:val="0"/>
                      <w:numId w:val="16"/>
                    </w:numPr>
                    <w:contextualSpacing/>
                    <w:rPr>
                      <w:rFonts w:ascii="Arial" w:eastAsia="Times New Roman" w:hAnsi="Arial" w:cs="Arial"/>
                      <w:color w:val="000000"/>
                      <w:sz w:val="18"/>
                      <w:szCs w:val="18"/>
                      <w:lang w:eastAsia="en-GB"/>
                    </w:rPr>
                  </w:pPr>
                  <w:r w:rsidRPr="00902060">
                    <w:rPr>
                      <w:rFonts w:ascii="Arial" w:eastAsia="Times New Roman" w:hAnsi="Arial" w:cs="Arial"/>
                      <w:color w:val="000000"/>
                      <w:sz w:val="18"/>
                      <w:szCs w:val="18"/>
                      <w:lang w:eastAsia="en-GB"/>
                    </w:rPr>
                    <w:t>TWIP</w:t>
                  </w:r>
                  <w:r w:rsidR="00053AC0" w:rsidRPr="00902060">
                    <w:rPr>
                      <w:rFonts w:ascii="Arial" w:eastAsia="Times New Roman" w:hAnsi="Arial" w:cs="Arial"/>
                      <w:color w:val="000000"/>
                      <w:sz w:val="18"/>
                      <w:szCs w:val="18"/>
                      <w:lang w:eastAsia="en-GB"/>
                    </w:rPr>
                    <w:t>P</w:t>
                  </w:r>
                  <w:r w:rsidRPr="00902060">
                    <w:rPr>
                      <w:rFonts w:ascii="Arial" w:eastAsia="Times New Roman" w:hAnsi="Arial" w:cs="Arial"/>
                      <w:color w:val="000000"/>
                      <w:sz w:val="18"/>
                      <w:szCs w:val="18"/>
                      <w:lang w:eastAsia="en-GB"/>
                    </w:rPr>
                    <w:t xml:space="preserve"> </w:t>
                  </w:r>
                </w:p>
                <w:p w14:paraId="1E54A169" w14:textId="2DE3B58B" w:rsidR="002D08FB" w:rsidRPr="00902060" w:rsidRDefault="002D08FB" w:rsidP="007427DA">
                  <w:pPr>
                    <w:numPr>
                      <w:ilvl w:val="0"/>
                      <w:numId w:val="16"/>
                    </w:numPr>
                    <w:contextualSpacing/>
                    <w:rPr>
                      <w:rFonts w:ascii="Arial" w:eastAsia="Times New Roman" w:hAnsi="Arial" w:cs="Arial"/>
                      <w:color w:val="000000"/>
                      <w:sz w:val="18"/>
                      <w:szCs w:val="18"/>
                      <w:lang w:eastAsia="en-GB"/>
                    </w:rPr>
                  </w:pPr>
                  <w:r w:rsidRPr="00902060">
                    <w:rPr>
                      <w:rFonts w:ascii="Arial" w:eastAsia="Times New Roman" w:hAnsi="Arial" w:cs="Arial"/>
                      <w:color w:val="000000"/>
                      <w:sz w:val="18"/>
                      <w:szCs w:val="18"/>
                      <w:lang w:eastAsia="en-GB"/>
                    </w:rPr>
                    <w:t>Health and Wellbeing Boards</w:t>
                  </w:r>
                </w:p>
                <w:p w14:paraId="0AA3C830" w14:textId="0F03ABF7" w:rsidR="001D4517" w:rsidRPr="00902060" w:rsidRDefault="00386D87" w:rsidP="007427DA">
                  <w:pPr>
                    <w:numPr>
                      <w:ilvl w:val="0"/>
                      <w:numId w:val="16"/>
                    </w:numPr>
                    <w:contextualSpacing/>
                    <w:rPr>
                      <w:rFonts w:ascii="Arial" w:eastAsia="Times New Roman" w:hAnsi="Arial" w:cs="Arial"/>
                      <w:sz w:val="18"/>
                      <w:szCs w:val="18"/>
                      <w:lang w:eastAsia="en-GB"/>
                    </w:rPr>
                  </w:pPr>
                  <w:r w:rsidRPr="00902060">
                    <w:rPr>
                      <w:rFonts w:ascii="Arial" w:eastAsia="Times New Roman" w:hAnsi="Arial" w:cs="Arial"/>
                      <w:sz w:val="18"/>
                      <w:szCs w:val="18"/>
                      <w:lang w:eastAsia="en-GB"/>
                    </w:rPr>
                    <w:t>ICS People Strategic Workstreams 2024- 202</w:t>
                  </w:r>
                  <w:r w:rsidR="00B00414" w:rsidRPr="00902060">
                    <w:rPr>
                      <w:rFonts w:ascii="Arial" w:eastAsia="Times New Roman" w:hAnsi="Arial" w:cs="Arial"/>
                      <w:sz w:val="18"/>
                      <w:szCs w:val="18"/>
                      <w:lang w:eastAsia="en-GB"/>
                    </w:rPr>
                    <w:t>7</w:t>
                  </w:r>
                </w:p>
                <w:p w14:paraId="099AC4BF" w14:textId="77777777" w:rsidR="00FF5474" w:rsidRPr="00902060" w:rsidRDefault="00FF5474" w:rsidP="00FF5474">
                  <w:pPr>
                    <w:rPr>
                      <w:rFonts w:ascii="Arial" w:hAnsi="Arial" w:cs="Arial"/>
                      <w:sz w:val="18"/>
                      <w:szCs w:val="18"/>
                    </w:rPr>
                  </w:pPr>
                  <w:r w:rsidRPr="00902060">
                    <w:rPr>
                      <w:rFonts w:ascii="Arial" w:hAnsi="Arial" w:cs="Arial"/>
                      <w:sz w:val="18"/>
                      <w:szCs w:val="18"/>
                    </w:rPr>
                    <w:t xml:space="preserve"> </w:t>
                  </w:r>
                </w:p>
                <w:p w14:paraId="117A7E2D" w14:textId="77777777" w:rsidR="00FF5474" w:rsidRPr="00902060" w:rsidRDefault="00FF5474" w:rsidP="00FF5474">
                  <w:pPr>
                    <w:rPr>
                      <w:rFonts w:ascii="Arial" w:hAnsi="Arial" w:cs="Arial"/>
                      <w:sz w:val="18"/>
                      <w:szCs w:val="18"/>
                    </w:rPr>
                  </w:pPr>
                  <w:r w:rsidRPr="00902060">
                    <w:rPr>
                      <w:rFonts w:ascii="Arial" w:hAnsi="Arial" w:cs="Arial"/>
                      <w:sz w:val="18"/>
                      <w:szCs w:val="18"/>
                    </w:rPr>
                    <w:t>Governance &amp; Engagement Structures</w:t>
                  </w:r>
                </w:p>
                <w:p w14:paraId="0372AA87" w14:textId="77777777" w:rsidR="00053AC0" w:rsidRPr="00902060" w:rsidRDefault="00FF5474" w:rsidP="007427DA">
                  <w:pPr>
                    <w:numPr>
                      <w:ilvl w:val="0"/>
                      <w:numId w:val="16"/>
                    </w:numPr>
                    <w:contextualSpacing/>
                    <w:rPr>
                      <w:rFonts w:ascii="Arial" w:eastAsia="Times New Roman" w:hAnsi="Arial" w:cs="Arial"/>
                      <w:color w:val="000000"/>
                      <w:sz w:val="18"/>
                      <w:szCs w:val="18"/>
                      <w:lang w:eastAsia="en-GB"/>
                    </w:rPr>
                  </w:pPr>
                  <w:r w:rsidRPr="00902060">
                    <w:rPr>
                      <w:rFonts w:ascii="Arial" w:eastAsia="Times New Roman" w:hAnsi="Arial" w:cs="Arial"/>
                      <w:color w:val="000000"/>
                      <w:sz w:val="18"/>
                      <w:szCs w:val="18"/>
                      <w:lang w:eastAsia="en-GB"/>
                    </w:rPr>
                    <w:t>Integrated Care Partnership; Board of the Integrated Care Board and Integrated Deliver</w:t>
                  </w:r>
                  <w:r w:rsidR="00053AC0" w:rsidRPr="00902060">
                    <w:rPr>
                      <w:rFonts w:ascii="Arial" w:eastAsia="Times New Roman" w:hAnsi="Arial" w:cs="Arial"/>
                      <w:color w:val="000000"/>
                      <w:sz w:val="18"/>
                      <w:szCs w:val="18"/>
                      <w:lang w:eastAsia="en-GB"/>
                    </w:rPr>
                    <w:t>y</w:t>
                  </w:r>
                  <w:r w:rsidRPr="00902060">
                    <w:rPr>
                      <w:rFonts w:ascii="Arial" w:eastAsia="Times New Roman" w:hAnsi="Arial" w:cs="Arial"/>
                      <w:color w:val="000000"/>
                      <w:sz w:val="18"/>
                      <w:szCs w:val="18"/>
                      <w:lang w:eastAsia="en-GB"/>
                    </w:rPr>
                    <w:t xml:space="preserve"> Committee</w:t>
                  </w:r>
                </w:p>
                <w:p w14:paraId="23472CF6" w14:textId="3CBD6B64" w:rsidR="00FF5474" w:rsidRPr="00902060" w:rsidRDefault="00053AC0" w:rsidP="007427DA">
                  <w:pPr>
                    <w:numPr>
                      <w:ilvl w:val="0"/>
                      <w:numId w:val="16"/>
                    </w:numPr>
                    <w:contextualSpacing/>
                    <w:rPr>
                      <w:rFonts w:ascii="Arial" w:eastAsia="Times New Roman" w:hAnsi="Arial" w:cs="Arial"/>
                      <w:color w:val="000000"/>
                      <w:sz w:val="18"/>
                      <w:szCs w:val="18"/>
                      <w:lang w:eastAsia="en-GB"/>
                    </w:rPr>
                  </w:pPr>
                  <w:r w:rsidRPr="00902060">
                    <w:rPr>
                      <w:rFonts w:ascii="Arial" w:eastAsia="Times New Roman" w:hAnsi="Arial" w:cs="Arial"/>
                      <w:color w:val="000000"/>
                      <w:sz w:val="18"/>
                      <w:szCs w:val="18"/>
                      <w:lang w:eastAsia="en-GB"/>
                    </w:rPr>
                    <w:t>STW Mental Health</w:t>
                  </w:r>
                  <w:r w:rsidR="00FF5474" w:rsidRPr="00902060">
                    <w:rPr>
                      <w:rFonts w:ascii="Arial" w:eastAsia="Times New Roman" w:hAnsi="Arial" w:cs="Arial"/>
                      <w:color w:val="000000"/>
                      <w:sz w:val="18"/>
                      <w:szCs w:val="18"/>
                      <w:lang w:eastAsia="en-GB"/>
                    </w:rPr>
                    <w:t xml:space="preserve"> </w:t>
                  </w:r>
                  <w:r w:rsidRPr="00902060">
                    <w:rPr>
                      <w:rFonts w:ascii="Arial" w:eastAsia="Times New Roman" w:hAnsi="Arial" w:cs="Arial"/>
                      <w:color w:val="000000"/>
                      <w:sz w:val="18"/>
                      <w:szCs w:val="18"/>
                      <w:lang w:eastAsia="en-GB"/>
                    </w:rPr>
                    <w:t>Collaborative</w:t>
                  </w:r>
                </w:p>
                <w:p w14:paraId="48C7B67A" w14:textId="1D035C38" w:rsidR="006632B7" w:rsidRPr="00902060" w:rsidRDefault="006632B7" w:rsidP="007427DA">
                  <w:pPr>
                    <w:numPr>
                      <w:ilvl w:val="0"/>
                      <w:numId w:val="16"/>
                    </w:numPr>
                    <w:contextualSpacing/>
                    <w:rPr>
                      <w:rFonts w:ascii="Arial" w:eastAsia="Times New Roman" w:hAnsi="Arial" w:cs="Arial"/>
                      <w:color w:val="000000"/>
                      <w:sz w:val="18"/>
                      <w:szCs w:val="18"/>
                      <w:lang w:eastAsia="en-GB"/>
                    </w:rPr>
                  </w:pPr>
                  <w:r w:rsidRPr="00902060">
                    <w:rPr>
                      <w:rFonts w:ascii="Arial" w:eastAsia="Times New Roman" w:hAnsi="Arial" w:cs="Arial"/>
                      <w:color w:val="000000"/>
                      <w:sz w:val="18"/>
                      <w:szCs w:val="18"/>
                      <w:lang w:eastAsia="en-GB"/>
                    </w:rPr>
                    <w:t>GGI Review of ICB/ICS governance structures</w:t>
                  </w:r>
                </w:p>
                <w:p w14:paraId="64EBB5B9" w14:textId="582FC15B" w:rsidR="001F4ECB" w:rsidRPr="00902060" w:rsidRDefault="006632B7" w:rsidP="007427DA">
                  <w:pPr>
                    <w:numPr>
                      <w:ilvl w:val="0"/>
                      <w:numId w:val="16"/>
                    </w:numPr>
                    <w:contextualSpacing/>
                    <w:rPr>
                      <w:rFonts w:ascii="Arial" w:eastAsia="Times New Roman" w:hAnsi="Arial" w:cs="Arial"/>
                      <w:sz w:val="18"/>
                      <w:szCs w:val="18"/>
                      <w:lang w:eastAsia="en-GB"/>
                    </w:rPr>
                  </w:pPr>
                  <w:r w:rsidRPr="00902060">
                    <w:rPr>
                      <w:rFonts w:ascii="Arial" w:eastAsia="Times New Roman" w:hAnsi="Arial" w:cs="Arial"/>
                      <w:sz w:val="18"/>
                      <w:szCs w:val="18"/>
                      <w:lang w:eastAsia="en-GB"/>
                    </w:rPr>
                    <w:t>ICB Strategic Partner on development of ICB version 3.0</w:t>
                  </w:r>
                </w:p>
                <w:p w14:paraId="4E75EE7C" w14:textId="3C709904" w:rsidR="00386D87" w:rsidRPr="00902060" w:rsidRDefault="00ED1A93" w:rsidP="007427DA">
                  <w:pPr>
                    <w:numPr>
                      <w:ilvl w:val="0"/>
                      <w:numId w:val="16"/>
                    </w:numPr>
                    <w:contextualSpacing/>
                    <w:rPr>
                      <w:rFonts w:ascii="Arial" w:eastAsia="Times New Roman" w:hAnsi="Arial" w:cs="Arial"/>
                      <w:sz w:val="18"/>
                      <w:szCs w:val="18"/>
                      <w:lang w:eastAsia="en-GB"/>
                    </w:rPr>
                  </w:pPr>
                  <w:r w:rsidRPr="00902060">
                    <w:rPr>
                      <w:rFonts w:ascii="Arial" w:eastAsia="Times New Roman" w:hAnsi="Arial" w:cs="Arial"/>
                      <w:sz w:val="18"/>
                      <w:szCs w:val="18"/>
                      <w:lang w:eastAsia="en-GB"/>
                    </w:rPr>
                    <w:t>People Culture and Inclusion Committee</w:t>
                  </w:r>
                </w:p>
                <w:p w14:paraId="7C949E13" w14:textId="77777777" w:rsidR="00FF5474" w:rsidRPr="00902060" w:rsidRDefault="00FF5474" w:rsidP="00FF5474">
                  <w:pPr>
                    <w:contextualSpacing/>
                    <w:rPr>
                      <w:rFonts w:ascii="Arial" w:eastAsia="Times New Roman" w:hAnsi="Arial" w:cs="Arial"/>
                      <w:color w:val="000000"/>
                      <w:sz w:val="18"/>
                      <w:szCs w:val="18"/>
                      <w:lang w:eastAsia="en-GB"/>
                    </w:rPr>
                  </w:pPr>
                </w:p>
              </w:tc>
              <w:tc>
                <w:tcPr>
                  <w:tcW w:w="4706" w:type="dxa"/>
                </w:tcPr>
                <w:p w14:paraId="6C812E65" w14:textId="77777777" w:rsidR="00FF5474" w:rsidRPr="00902060" w:rsidRDefault="00FF5474" w:rsidP="00FF5474">
                  <w:pPr>
                    <w:rPr>
                      <w:rFonts w:ascii="Arial" w:hAnsi="Arial" w:cs="Arial"/>
                      <w:sz w:val="18"/>
                      <w:szCs w:val="18"/>
                    </w:rPr>
                  </w:pPr>
                  <w:r w:rsidRPr="00902060">
                    <w:rPr>
                      <w:rFonts w:ascii="Arial" w:hAnsi="Arial" w:cs="Arial"/>
                      <w:sz w:val="18"/>
                      <w:szCs w:val="18"/>
                    </w:rPr>
                    <w:t xml:space="preserve">First Line of Assurance </w:t>
                  </w:r>
                </w:p>
                <w:p w14:paraId="32DDBD52" w14:textId="77777777" w:rsidR="00FF5474" w:rsidRPr="00902060" w:rsidRDefault="00FF5474" w:rsidP="007427DA">
                  <w:pPr>
                    <w:numPr>
                      <w:ilvl w:val="0"/>
                      <w:numId w:val="19"/>
                    </w:numPr>
                    <w:ind w:left="360"/>
                    <w:contextualSpacing/>
                    <w:rPr>
                      <w:rFonts w:ascii="Arial" w:eastAsia="Times New Roman" w:hAnsi="Arial" w:cs="Arial"/>
                      <w:color w:val="000000"/>
                      <w:sz w:val="18"/>
                      <w:szCs w:val="18"/>
                      <w:lang w:eastAsia="en-GB"/>
                    </w:rPr>
                  </w:pPr>
                  <w:r w:rsidRPr="00902060">
                    <w:rPr>
                      <w:rFonts w:ascii="Arial" w:eastAsia="Times New Roman" w:hAnsi="Arial" w:cs="Arial"/>
                      <w:color w:val="000000" w:themeColor="text1"/>
                      <w:sz w:val="18"/>
                      <w:szCs w:val="18"/>
                      <w:lang w:eastAsia="en-GB"/>
                    </w:rPr>
                    <w:t xml:space="preserve">Monitoring and oversight at ICB Executive Group and ICS Chief Executive Group  </w:t>
                  </w:r>
                </w:p>
                <w:p w14:paraId="6FE5B0E3" w14:textId="6CC69462" w:rsidR="3E0F4094" w:rsidRPr="00902060" w:rsidRDefault="3E0F4094" w:rsidP="007427DA">
                  <w:pPr>
                    <w:numPr>
                      <w:ilvl w:val="0"/>
                      <w:numId w:val="19"/>
                    </w:numPr>
                    <w:ind w:left="360"/>
                    <w:contextualSpacing/>
                    <w:rPr>
                      <w:rFonts w:ascii="Arial" w:eastAsia="Times New Roman" w:hAnsi="Arial" w:cs="Arial"/>
                      <w:color w:val="000000" w:themeColor="text1"/>
                      <w:sz w:val="18"/>
                      <w:szCs w:val="18"/>
                      <w:lang w:eastAsia="en-GB"/>
                    </w:rPr>
                  </w:pPr>
                  <w:r w:rsidRPr="00902060">
                    <w:rPr>
                      <w:rFonts w:ascii="Arial" w:eastAsia="Times New Roman" w:hAnsi="Arial" w:cs="Arial"/>
                      <w:color w:val="000000" w:themeColor="text1"/>
                      <w:sz w:val="18"/>
                      <w:szCs w:val="18"/>
                      <w:lang w:eastAsia="en-GB"/>
                    </w:rPr>
                    <w:t>Provider Collaborative Committees in Common</w:t>
                  </w:r>
                </w:p>
                <w:p w14:paraId="7FB4CA87" w14:textId="77777777" w:rsidR="00FF5474" w:rsidRPr="00902060" w:rsidRDefault="00FF5474" w:rsidP="00FF5474">
                  <w:pPr>
                    <w:ind w:left="360"/>
                    <w:contextualSpacing/>
                    <w:rPr>
                      <w:rFonts w:ascii="Arial" w:eastAsia="Times New Roman" w:hAnsi="Arial" w:cs="Arial"/>
                      <w:color w:val="000000"/>
                      <w:sz w:val="18"/>
                      <w:szCs w:val="18"/>
                      <w:lang w:eastAsia="en-GB"/>
                    </w:rPr>
                  </w:pPr>
                </w:p>
                <w:p w14:paraId="55CA91C8" w14:textId="77777777" w:rsidR="00FF5474" w:rsidRPr="00902060" w:rsidRDefault="00FF5474" w:rsidP="00FF5474">
                  <w:pPr>
                    <w:rPr>
                      <w:rFonts w:ascii="Arial" w:hAnsi="Arial" w:cs="Arial"/>
                      <w:sz w:val="18"/>
                      <w:szCs w:val="18"/>
                    </w:rPr>
                  </w:pPr>
                  <w:r w:rsidRPr="00902060">
                    <w:rPr>
                      <w:rFonts w:ascii="Arial" w:hAnsi="Arial" w:cs="Arial"/>
                      <w:sz w:val="18"/>
                      <w:szCs w:val="18"/>
                    </w:rPr>
                    <w:t xml:space="preserve">Second Line of Assurance </w:t>
                  </w:r>
                </w:p>
                <w:p w14:paraId="57477F7F" w14:textId="77777777" w:rsidR="00FF5474" w:rsidRPr="00902060" w:rsidRDefault="00FF5474" w:rsidP="007427DA">
                  <w:pPr>
                    <w:numPr>
                      <w:ilvl w:val="0"/>
                      <w:numId w:val="21"/>
                    </w:numPr>
                    <w:contextualSpacing/>
                    <w:rPr>
                      <w:rFonts w:ascii="Arial" w:eastAsia="Times New Roman" w:hAnsi="Arial" w:cs="Arial"/>
                      <w:color w:val="000000"/>
                      <w:sz w:val="18"/>
                      <w:szCs w:val="18"/>
                      <w:lang w:eastAsia="en-GB"/>
                    </w:rPr>
                  </w:pPr>
                  <w:r w:rsidRPr="00902060">
                    <w:rPr>
                      <w:rFonts w:ascii="Arial" w:eastAsia="Times New Roman" w:hAnsi="Arial" w:cs="Arial"/>
                      <w:color w:val="000000"/>
                      <w:sz w:val="18"/>
                      <w:szCs w:val="18"/>
                      <w:lang w:eastAsia="en-GB"/>
                    </w:rPr>
                    <w:t xml:space="preserve">Population Health Board </w:t>
                  </w:r>
                </w:p>
                <w:p w14:paraId="6CF2FCCE" w14:textId="77777777" w:rsidR="00FF5474" w:rsidRPr="00902060" w:rsidRDefault="00FF5474" w:rsidP="00FF5474">
                  <w:pPr>
                    <w:ind w:left="360"/>
                    <w:contextualSpacing/>
                    <w:rPr>
                      <w:rFonts w:ascii="Arial" w:eastAsia="Times New Roman" w:hAnsi="Arial" w:cs="Arial"/>
                      <w:color w:val="000000"/>
                      <w:sz w:val="18"/>
                      <w:szCs w:val="18"/>
                      <w:lang w:eastAsia="en-GB"/>
                    </w:rPr>
                  </w:pPr>
                </w:p>
                <w:p w14:paraId="40D96A97" w14:textId="77777777" w:rsidR="00FF5474" w:rsidRPr="00902060" w:rsidRDefault="00FF5474" w:rsidP="00FF5474">
                  <w:pPr>
                    <w:rPr>
                      <w:rFonts w:ascii="Arial" w:hAnsi="Arial" w:cs="Arial"/>
                      <w:sz w:val="18"/>
                      <w:szCs w:val="18"/>
                    </w:rPr>
                  </w:pPr>
                  <w:r w:rsidRPr="00902060">
                    <w:rPr>
                      <w:rFonts w:ascii="Arial" w:hAnsi="Arial" w:cs="Arial"/>
                      <w:sz w:val="18"/>
                      <w:szCs w:val="18"/>
                    </w:rPr>
                    <w:t xml:space="preserve">Third Line of Assurance </w:t>
                  </w:r>
                </w:p>
                <w:p w14:paraId="6FDAF127" w14:textId="77777777" w:rsidR="00FF5474" w:rsidRPr="00902060" w:rsidRDefault="00FF5474" w:rsidP="007427DA">
                  <w:pPr>
                    <w:numPr>
                      <w:ilvl w:val="0"/>
                      <w:numId w:val="20"/>
                    </w:numPr>
                    <w:contextualSpacing/>
                    <w:rPr>
                      <w:rFonts w:ascii="Arial" w:eastAsia="Times New Roman" w:hAnsi="Arial" w:cs="Arial"/>
                      <w:color w:val="000000"/>
                      <w:sz w:val="18"/>
                      <w:szCs w:val="18"/>
                      <w:lang w:eastAsia="en-GB"/>
                    </w:rPr>
                  </w:pPr>
                  <w:r w:rsidRPr="00902060">
                    <w:rPr>
                      <w:rFonts w:ascii="Arial" w:eastAsia="Times New Roman" w:hAnsi="Arial" w:cs="Arial"/>
                      <w:color w:val="000000"/>
                      <w:sz w:val="18"/>
                      <w:szCs w:val="18"/>
                      <w:lang w:eastAsia="en-GB"/>
                    </w:rPr>
                    <w:t xml:space="preserve">Integrated Care Partnership oversight </w:t>
                  </w:r>
                </w:p>
                <w:p w14:paraId="3D625E41" w14:textId="77777777" w:rsidR="00FF5474" w:rsidRPr="00902060" w:rsidRDefault="00FF5474" w:rsidP="007427DA">
                  <w:pPr>
                    <w:numPr>
                      <w:ilvl w:val="0"/>
                      <w:numId w:val="15"/>
                    </w:numPr>
                    <w:contextualSpacing/>
                    <w:rPr>
                      <w:rFonts w:ascii="Arial" w:eastAsia="Times New Roman" w:hAnsi="Arial" w:cs="Arial"/>
                      <w:color w:val="000000"/>
                      <w:sz w:val="18"/>
                      <w:szCs w:val="18"/>
                      <w:lang w:eastAsia="en-GB"/>
                    </w:rPr>
                  </w:pPr>
                  <w:r w:rsidRPr="00902060">
                    <w:rPr>
                      <w:rFonts w:ascii="Arial" w:eastAsia="Times New Roman" w:hAnsi="Arial" w:cs="Arial"/>
                      <w:color w:val="000000"/>
                      <w:sz w:val="18"/>
                      <w:szCs w:val="18"/>
                      <w:lang w:eastAsia="en-GB"/>
                    </w:rPr>
                    <w:t>National Health Service England Integrated Care Board Establishment Assessment and Establishment Order</w:t>
                  </w:r>
                </w:p>
              </w:tc>
            </w:tr>
            <w:tr w:rsidR="00FF5474" w:rsidRPr="00902060" w14:paraId="22227535" w14:textId="77777777" w:rsidTr="2DA71DBD">
              <w:trPr>
                <w:trHeight w:val="300"/>
              </w:trPr>
              <w:tc>
                <w:tcPr>
                  <w:tcW w:w="4707" w:type="dxa"/>
                  <w:shd w:val="clear" w:color="auto" w:fill="D9E2F3" w:themeFill="accent1" w:themeFillTint="33"/>
                </w:tcPr>
                <w:p w14:paraId="3DACFBDA" w14:textId="77777777" w:rsidR="00FF5474" w:rsidRPr="00902060" w:rsidRDefault="00FF5474" w:rsidP="00FF5474">
                  <w:pPr>
                    <w:rPr>
                      <w:rFonts w:ascii="Arial" w:hAnsi="Arial" w:cs="Arial"/>
                      <w:sz w:val="18"/>
                      <w:szCs w:val="18"/>
                    </w:rPr>
                  </w:pPr>
                  <w:r w:rsidRPr="00902060">
                    <w:rPr>
                      <w:rFonts w:ascii="Arial" w:hAnsi="Arial" w:cs="Arial"/>
                      <w:sz w:val="18"/>
                      <w:szCs w:val="18"/>
                    </w:rPr>
                    <w:t>Gaps in Controls and Assurances</w:t>
                  </w:r>
                </w:p>
              </w:tc>
              <w:tc>
                <w:tcPr>
                  <w:tcW w:w="4706" w:type="dxa"/>
                  <w:shd w:val="clear" w:color="auto" w:fill="D9E2F3" w:themeFill="accent1" w:themeFillTint="33"/>
                </w:tcPr>
                <w:p w14:paraId="3046AB32" w14:textId="77777777" w:rsidR="00FF5474" w:rsidRPr="00902060" w:rsidRDefault="00FF5474" w:rsidP="00FF5474">
                  <w:pPr>
                    <w:rPr>
                      <w:rFonts w:ascii="Arial" w:hAnsi="Arial" w:cs="Arial"/>
                      <w:sz w:val="18"/>
                      <w:szCs w:val="18"/>
                    </w:rPr>
                  </w:pPr>
                  <w:r w:rsidRPr="00902060">
                    <w:rPr>
                      <w:rFonts w:ascii="Arial" w:hAnsi="Arial" w:cs="Arial"/>
                      <w:sz w:val="18"/>
                      <w:szCs w:val="18"/>
                    </w:rPr>
                    <w:t>Actions and mitigations to address control / assurance gaps</w:t>
                  </w:r>
                </w:p>
              </w:tc>
            </w:tr>
            <w:tr w:rsidR="00FF5474" w:rsidRPr="00902060" w14:paraId="20C0972E" w14:textId="77777777" w:rsidTr="2DA71DBD">
              <w:trPr>
                <w:trHeight w:val="300"/>
              </w:trPr>
              <w:tc>
                <w:tcPr>
                  <w:tcW w:w="4707" w:type="dxa"/>
                </w:tcPr>
                <w:p w14:paraId="13DEB1E6" w14:textId="02A7FE3D" w:rsidR="00FF5474" w:rsidRPr="00902060" w:rsidRDefault="00FF5474" w:rsidP="007427DA">
                  <w:pPr>
                    <w:pStyle w:val="ListParagraph"/>
                    <w:numPr>
                      <w:ilvl w:val="0"/>
                      <w:numId w:val="39"/>
                    </w:numPr>
                    <w:spacing w:after="0"/>
                    <w:rPr>
                      <w:rFonts w:cs="Arial"/>
                      <w:color w:val="000000"/>
                      <w:sz w:val="18"/>
                      <w:szCs w:val="18"/>
                      <w:lang w:eastAsia="en-GB"/>
                    </w:rPr>
                  </w:pPr>
                  <w:r w:rsidRPr="00902060">
                    <w:rPr>
                      <w:rFonts w:cs="Arial"/>
                      <w:color w:val="000000"/>
                      <w:sz w:val="18"/>
                      <w:szCs w:val="18"/>
                      <w:lang w:eastAsia="en-GB"/>
                    </w:rPr>
                    <w:t>Independent assessment (NHSE, CQC)</w:t>
                  </w:r>
                </w:p>
                <w:p w14:paraId="79C7CC96" w14:textId="77777777" w:rsidR="00053AC0" w:rsidRPr="00902060" w:rsidRDefault="00053AC0" w:rsidP="00053AC0">
                  <w:pPr>
                    <w:ind w:left="360"/>
                    <w:contextualSpacing/>
                    <w:rPr>
                      <w:rFonts w:ascii="Arial" w:eastAsia="Times New Roman" w:hAnsi="Arial" w:cs="Arial"/>
                      <w:color w:val="000000"/>
                      <w:sz w:val="18"/>
                      <w:szCs w:val="18"/>
                      <w:lang w:eastAsia="en-GB"/>
                    </w:rPr>
                  </w:pPr>
                </w:p>
                <w:p w14:paraId="0CE4CC49" w14:textId="61176ADC" w:rsidR="00830C05" w:rsidRPr="00902060" w:rsidRDefault="00830C05" w:rsidP="007427DA">
                  <w:pPr>
                    <w:pStyle w:val="ListParagraph"/>
                    <w:numPr>
                      <w:ilvl w:val="0"/>
                      <w:numId w:val="39"/>
                    </w:numPr>
                    <w:spacing w:after="0"/>
                    <w:rPr>
                      <w:rFonts w:cs="Arial"/>
                      <w:color w:val="000000"/>
                      <w:sz w:val="18"/>
                      <w:szCs w:val="18"/>
                      <w:lang w:eastAsia="en-GB"/>
                    </w:rPr>
                  </w:pPr>
                  <w:r w:rsidRPr="00902060">
                    <w:rPr>
                      <w:rFonts w:cs="Arial"/>
                      <w:color w:val="000000"/>
                      <w:sz w:val="18"/>
                      <w:szCs w:val="18"/>
                      <w:lang w:eastAsia="en-GB"/>
                    </w:rPr>
                    <w:t>Development of provider collaborative and supporting governance structure</w:t>
                  </w:r>
                </w:p>
              </w:tc>
              <w:tc>
                <w:tcPr>
                  <w:tcW w:w="4706" w:type="dxa"/>
                </w:tcPr>
                <w:p w14:paraId="34843B65" w14:textId="02777DDE" w:rsidR="00FF5474" w:rsidRPr="00902060" w:rsidRDefault="22511CA3" w:rsidP="00AF382F">
                  <w:pPr>
                    <w:pStyle w:val="ListParagraph"/>
                    <w:numPr>
                      <w:ilvl w:val="0"/>
                      <w:numId w:val="40"/>
                    </w:numPr>
                    <w:spacing w:after="0"/>
                    <w:ind w:left="595" w:hanging="426"/>
                    <w:rPr>
                      <w:rFonts w:cs="Arial"/>
                      <w:color w:val="000000"/>
                      <w:sz w:val="18"/>
                      <w:szCs w:val="18"/>
                      <w:lang w:eastAsia="en-GB"/>
                    </w:rPr>
                  </w:pPr>
                  <w:r w:rsidRPr="00902060">
                    <w:rPr>
                      <w:rFonts w:cs="Arial"/>
                      <w:color w:val="000000" w:themeColor="text1"/>
                      <w:sz w:val="18"/>
                      <w:szCs w:val="18"/>
                      <w:lang w:eastAsia="en-GB"/>
                    </w:rPr>
                    <w:t>S</w:t>
                  </w:r>
                  <w:r w:rsidR="00FF5474" w:rsidRPr="00902060">
                    <w:rPr>
                      <w:rFonts w:cs="Arial"/>
                      <w:color w:val="000000" w:themeColor="text1"/>
                      <w:sz w:val="18"/>
                      <w:szCs w:val="18"/>
                      <w:lang w:eastAsia="en-GB"/>
                    </w:rPr>
                    <w:t xml:space="preserve">elf-assessment against NHSE/CQC regulatory framework </w:t>
                  </w:r>
                  <w:r w:rsidR="38012270" w:rsidRPr="00902060">
                    <w:rPr>
                      <w:rFonts w:cs="Arial"/>
                      <w:color w:val="000000" w:themeColor="text1"/>
                      <w:sz w:val="18"/>
                      <w:szCs w:val="18"/>
                      <w:lang w:eastAsia="en-GB"/>
                    </w:rPr>
                    <w:t xml:space="preserve">completed. NHSE Improvement Director attendance at </w:t>
                  </w:r>
                  <w:proofErr w:type="spellStart"/>
                  <w:r w:rsidR="38012270" w:rsidRPr="00902060">
                    <w:rPr>
                      <w:rFonts w:cs="Arial"/>
                      <w:color w:val="000000" w:themeColor="text1"/>
                      <w:sz w:val="18"/>
                      <w:szCs w:val="18"/>
                      <w:lang w:eastAsia="en-GB"/>
                    </w:rPr>
                    <w:t>CiC</w:t>
                  </w:r>
                  <w:proofErr w:type="spellEnd"/>
                  <w:r w:rsidR="38012270" w:rsidRPr="00902060">
                    <w:rPr>
                      <w:rFonts w:cs="Arial"/>
                      <w:color w:val="000000" w:themeColor="text1"/>
                      <w:sz w:val="18"/>
                      <w:szCs w:val="18"/>
                      <w:lang w:eastAsia="en-GB"/>
                    </w:rPr>
                    <w:t xml:space="preserve"> meetings</w:t>
                  </w:r>
                </w:p>
                <w:p w14:paraId="218E2C36" w14:textId="4CF062D8" w:rsidR="00737071" w:rsidRPr="00902060" w:rsidRDefault="002D08FB" w:rsidP="00AF382F">
                  <w:pPr>
                    <w:ind w:left="595" w:hanging="426"/>
                    <w:contextualSpacing/>
                    <w:rPr>
                      <w:rFonts w:ascii="Arial" w:eastAsia="Times New Roman" w:hAnsi="Arial" w:cs="Arial"/>
                      <w:color w:val="000000" w:themeColor="text1"/>
                      <w:sz w:val="18"/>
                      <w:szCs w:val="18"/>
                      <w:lang w:eastAsia="en-GB"/>
                    </w:rPr>
                  </w:pPr>
                  <w:r w:rsidRPr="00902060">
                    <w:rPr>
                      <w:rFonts w:ascii="Arial" w:eastAsia="Times New Roman" w:hAnsi="Arial" w:cs="Arial"/>
                      <w:color w:val="000000" w:themeColor="text1"/>
                      <w:sz w:val="18"/>
                      <w:szCs w:val="18"/>
                      <w:lang w:eastAsia="en-GB"/>
                    </w:rPr>
                    <w:t xml:space="preserve">2a    </w:t>
                  </w:r>
                  <w:r w:rsidR="00053AC0" w:rsidRPr="00902060">
                    <w:rPr>
                      <w:rFonts w:ascii="Arial" w:eastAsia="Times New Roman" w:hAnsi="Arial" w:cs="Arial"/>
                      <w:color w:val="000000" w:themeColor="text1"/>
                      <w:sz w:val="18"/>
                      <w:szCs w:val="18"/>
                      <w:lang w:eastAsia="en-GB"/>
                    </w:rPr>
                    <w:t>Interim ICS Director of Strategy leading</w:t>
                  </w:r>
                  <w:r w:rsidR="37A8AA30" w:rsidRPr="00902060">
                    <w:rPr>
                      <w:rFonts w:ascii="Arial" w:eastAsia="Times New Roman" w:hAnsi="Arial" w:cs="Arial"/>
                      <w:color w:val="000000" w:themeColor="text1"/>
                      <w:sz w:val="18"/>
                      <w:szCs w:val="18"/>
                      <w:lang w:eastAsia="en-GB"/>
                    </w:rPr>
                    <w:t xml:space="preserve"> </w:t>
                  </w:r>
                </w:p>
                <w:p w14:paraId="226B02E2" w14:textId="2CB415EB" w:rsidR="00737071" w:rsidRPr="00902060" w:rsidRDefault="37A8AA30" w:rsidP="00AF382F">
                  <w:pPr>
                    <w:ind w:left="595" w:hanging="426"/>
                    <w:contextualSpacing/>
                    <w:rPr>
                      <w:rFonts w:ascii="Arial" w:eastAsia="Times New Roman" w:hAnsi="Arial" w:cs="Arial"/>
                      <w:color w:val="000000"/>
                      <w:sz w:val="18"/>
                      <w:szCs w:val="18"/>
                      <w:lang w:eastAsia="en-GB"/>
                    </w:rPr>
                  </w:pPr>
                  <w:r w:rsidRPr="00902060">
                    <w:rPr>
                      <w:rFonts w:ascii="Arial" w:eastAsia="Times New Roman" w:hAnsi="Arial" w:cs="Arial"/>
                      <w:color w:val="000000" w:themeColor="text1"/>
                      <w:sz w:val="18"/>
                      <w:szCs w:val="18"/>
                      <w:lang w:eastAsia="en-GB"/>
                    </w:rPr>
                    <w:t xml:space="preserve">     </w:t>
                  </w:r>
                  <w:r w:rsidR="00053AC0" w:rsidRPr="00902060">
                    <w:rPr>
                      <w:rFonts w:ascii="Arial" w:eastAsia="Times New Roman" w:hAnsi="Arial" w:cs="Arial"/>
                      <w:color w:val="000000" w:themeColor="text1"/>
                      <w:sz w:val="18"/>
                      <w:szCs w:val="18"/>
                      <w:lang w:eastAsia="en-GB"/>
                    </w:rPr>
                    <w:t xml:space="preserve"> </w:t>
                  </w:r>
                  <w:r w:rsidR="30E7A52D" w:rsidRPr="00902060">
                    <w:rPr>
                      <w:rFonts w:ascii="Arial" w:eastAsia="Times New Roman" w:hAnsi="Arial" w:cs="Arial"/>
                      <w:color w:val="000000" w:themeColor="text1"/>
                      <w:sz w:val="18"/>
                      <w:szCs w:val="18"/>
                      <w:lang w:eastAsia="en-GB"/>
                    </w:rPr>
                    <w:t xml:space="preserve">  </w:t>
                  </w:r>
                  <w:proofErr w:type="gramStart"/>
                  <w:r w:rsidR="00053AC0" w:rsidRPr="00902060">
                    <w:rPr>
                      <w:rFonts w:ascii="Arial" w:eastAsia="Times New Roman" w:hAnsi="Arial" w:cs="Arial"/>
                      <w:color w:val="000000" w:themeColor="text1"/>
                      <w:sz w:val="18"/>
                      <w:szCs w:val="18"/>
                      <w:lang w:eastAsia="en-GB"/>
                    </w:rPr>
                    <w:t xml:space="preserve">development </w:t>
                  </w:r>
                  <w:r w:rsidR="01D5DA0B" w:rsidRPr="00902060">
                    <w:rPr>
                      <w:rFonts w:ascii="Arial" w:eastAsia="Times New Roman" w:hAnsi="Arial" w:cs="Arial"/>
                      <w:color w:val="000000" w:themeColor="text1"/>
                      <w:sz w:val="18"/>
                      <w:szCs w:val="18"/>
                      <w:lang w:eastAsia="en-GB"/>
                    </w:rPr>
                    <w:t xml:space="preserve"> </w:t>
                  </w:r>
                  <w:r w:rsidR="00053AC0" w:rsidRPr="00902060">
                    <w:rPr>
                      <w:rFonts w:ascii="Arial" w:eastAsia="Times New Roman" w:hAnsi="Arial" w:cs="Arial"/>
                      <w:color w:val="000000" w:themeColor="text1"/>
                      <w:sz w:val="18"/>
                      <w:szCs w:val="18"/>
                      <w:lang w:eastAsia="en-GB"/>
                    </w:rPr>
                    <w:t>of</w:t>
                  </w:r>
                  <w:proofErr w:type="gramEnd"/>
                  <w:r w:rsidR="00053AC0" w:rsidRPr="00902060">
                    <w:rPr>
                      <w:rFonts w:ascii="Arial" w:eastAsia="Times New Roman" w:hAnsi="Arial" w:cs="Arial"/>
                      <w:color w:val="000000" w:themeColor="text1"/>
                      <w:sz w:val="18"/>
                      <w:szCs w:val="18"/>
                      <w:lang w:eastAsia="en-GB"/>
                    </w:rPr>
                    <w:t xml:space="preserve"> STW Provider Collaborative</w:t>
                  </w:r>
                </w:p>
                <w:p w14:paraId="0A299D47" w14:textId="2B05137F" w:rsidR="003C2074" w:rsidRPr="00902060" w:rsidRDefault="003C2074" w:rsidP="00AF382F">
                  <w:pPr>
                    <w:ind w:left="595" w:hanging="426"/>
                    <w:contextualSpacing/>
                    <w:rPr>
                      <w:rFonts w:ascii="Arial" w:eastAsia="Times New Roman" w:hAnsi="Arial" w:cs="Arial"/>
                      <w:sz w:val="18"/>
                      <w:szCs w:val="18"/>
                      <w:lang w:eastAsia="en-GB"/>
                    </w:rPr>
                  </w:pPr>
                  <w:r w:rsidRPr="00902060">
                    <w:rPr>
                      <w:rFonts w:ascii="Arial" w:eastAsia="Times New Roman" w:hAnsi="Arial" w:cs="Arial"/>
                      <w:sz w:val="18"/>
                      <w:szCs w:val="18"/>
                      <w:lang w:eastAsia="en-GB"/>
                    </w:rPr>
                    <w:t>2b.</w:t>
                  </w:r>
                  <w:r w:rsidR="6CD5B379" w:rsidRPr="00902060">
                    <w:rPr>
                      <w:rFonts w:ascii="Arial" w:eastAsia="Times New Roman" w:hAnsi="Arial" w:cs="Arial"/>
                      <w:sz w:val="18"/>
                      <w:szCs w:val="18"/>
                      <w:lang w:eastAsia="en-GB"/>
                    </w:rPr>
                    <w:t xml:space="preserve">   </w:t>
                  </w:r>
                  <w:r w:rsidR="00737071" w:rsidRPr="00902060">
                    <w:rPr>
                      <w:rFonts w:ascii="Arial" w:eastAsia="Times New Roman" w:hAnsi="Arial" w:cs="Arial"/>
                      <w:sz w:val="18"/>
                      <w:szCs w:val="18"/>
                      <w:lang w:eastAsia="en-GB"/>
                    </w:rPr>
                    <w:t>Creation of dedicated Director level role to support</w:t>
                  </w:r>
                </w:p>
                <w:p w14:paraId="4B3F3CF8" w14:textId="13FC250B" w:rsidR="003C2074" w:rsidRPr="00902060" w:rsidRDefault="7A4A671F" w:rsidP="00AF382F">
                  <w:pPr>
                    <w:ind w:left="595" w:hanging="426"/>
                    <w:contextualSpacing/>
                    <w:rPr>
                      <w:rFonts w:ascii="Arial" w:eastAsia="Times New Roman" w:hAnsi="Arial" w:cs="Arial"/>
                      <w:sz w:val="18"/>
                      <w:szCs w:val="18"/>
                      <w:lang w:eastAsia="en-GB"/>
                    </w:rPr>
                  </w:pPr>
                  <w:r w:rsidRPr="00902060">
                    <w:rPr>
                      <w:rFonts w:ascii="Arial" w:eastAsia="Times New Roman" w:hAnsi="Arial" w:cs="Arial"/>
                      <w:sz w:val="18"/>
                      <w:szCs w:val="18"/>
                      <w:lang w:eastAsia="en-GB"/>
                    </w:rPr>
                    <w:t xml:space="preserve">       </w:t>
                  </w:r>
                  <w:r w:rsidR="00737071" w:rsidRPr="00902060">
                    <w:rPr>
                      <w:rFonts w:ascii="Arial" w:eastAsia="Times New Roman" w:hAnsi="Arial" w:cs="Arial"/>
                      <w:sz w:val="18"/>
                      <w:szCs w:val="18"/>
                      <w:lang w:eastAsia="en-GB"/>
                    </w:rPr>
                    <w:t xml:space="preserve"> development of Provider Collaborative.</w:t>
                  </w:r>
                </w:p>
                <w:p w14:paraId="1A3F79D9" w14:textId="59013BA1" w:rsidR="00AF382F" w:rsidRDefault="003C2074" w:rsidP="00AF382F">
                  <w:pPr>
                    <w:ind w:left="595" w:hanging="426"/>
                    <w:contextualSpacing/>
                    <w:rPr>
                      <w:rFonts w:ascii="Arial" w:eastAsia="Times New Roman" w:hAnsi="Arial" w:cs="Arial"/>
                      <w:sz w:val="18"/>
                      <w:szCs w:val="18"/>
                      <w:lang w:eastAsia="en-GB"/>
                    </w:rPr>
                  </w:pPr>
                  <w:r w:rsidRPr="00902060">
                    <w:rPr>
                      <w:rFonts w:ascii="Arial" w:eastAsia="Times New Roman" w:hAnsi="Arial" w:cs="Arial"/>
                      <w:sz w:val="18"/>
                      <w:szCs w:val="18"/>
                      <w:lang w:eastAsia="en-GB"/>
                    </w:rPr>
                    <w:lastRenderedPageBreak/>
                    <w:t>2c.</w:t>
                  </w:r>
                  <w:r w:rsidR="2FF2CB5B" w:rsidRPr="00902060">
                    <w:rPr>
                      <w:rFonts w:ascii="Arial" w:eastAsia="Times New Roman" w:hAnsi="Arial" w:cs="Arial"/>
                      <w:sz w:val="18"/>
                      <w:szCs w:val="18"/>
                      <w:lang w:eastAsia="en-GB"/>
                    </w:rPr>
                    <w:t xml:space="preserve">   </w:t>
                  </w:r>
                  <w:r w:rsidR="4F396B96" w:rsidRPr="00902060">
                    <w:rPr>
                      <w:rFonts w:ascii="Arial" w:eastAsia="Times New Roman" w:hAnsi="Arial" w:cs="Arial"/>
                      <w:sz w:val="18"/>
                      <w:szCs w:val="18"/>
                      <w:lang w:eastAsia="en-GB"/>
                    </w:rPr>
                    <w:t>Finalising</w:t>
                  </w:r>
                  <w:r w:rsidR="00737071" w:rsidRPr="00902060">
                    <w:rPr>
                      <w:rFonts w:ascii="Arial" w:eastAsia="Times New Roman" w:hAnsi="Arial" w:cs="Arial"/>
                      <w:sz w:val="18"/>
                      <w:szCs w:val="18"/>
                      <w:lang w:eastAsia="en-GB"/>
                    </w:rPr>
                    <w:t xml:space="preserve"> Provider Collaborative </w:t>
                  </w:r>
                  <w:r w:rsidRPr="00902060">
                    <w:rPr>
                      <w:rFonts w:ascii="Arial" w:eastAsia="Times New Roman" w:hAnsi="Arial" w:cs="Arial"/>
                      <w:sz w:val="18"/>
                      <w:szCs w:val="18"/>
                      <w:lang w:eastAsia="en-GB"/>
                    </w:rPr>
                    <w:t>Committees in</w:t>
                  </w:r>
                  <w:r w:rsidR="00C0606D">
                    <w:rPr>
                      <w:rFonts w:ascii="Arial" w:eastAsia="Times New Roman" w:hAnsi="Arial" w:cs="Arial"/>
                      <w:sz w:val="18"/>
                      <w:szCs w:val="18"/>
                      <w:lang w:eastAsia="en-GB"/>
                    </w:rPr>
                    <w:t xml:space="preserve"> </w:t>
                  </w:r>
                  <w:r w:rsidRPr="00902060">
                    <w:rPr>
                      <w:rFonts w:ascii="Arial" w:eastAsia="Times New Roman" w:hAnsi="Arial" w:cs="Arial"/>
                      <w:sz w:val="18"/>
                      <w:szCs w:val="18"/>
                      <w:lang w:eastAsia="en-GB"/>
                    </w:rPr>
                    <w:t>Common (</w:t>
                  </w:r>
                  <w:proofErr w:type="spellStart"/>
                  <w:r w:rsidR="00737071" w:rsidRPr="00902060">
                    <w:rPr>
                      <w:rFonts w:ascii="Arial" w:eastAsia="Times New Roman" w:hAnsi="Arial" w:cs="Arial"/>
                      <w:sz w:val="18"/>
                      <w:szCs w:val="18"/>
                      <w:lang w:eastAsia="en-GB"/>
                    </w:rPr>
                    <w:t>CiC</w:t>
                  </w:r>
                  <w:proofErr w:type="spellEnd"/>
                  <w:r w:rsidRPr="00902060">
                    <w:rPr>
                      <w:rFonts w:ascii="Arial" w:eastAsia="Times New Roman" w:hAnsi="Arial" w:cs="Arial"/>
                      <w:sz w:val="18"/>
                      <w:szCs w:val="18"/>
                      <w:lang w:eastAsia="en-GB"/>
                    </w:rPr>
                    <w:t>)</w:t>
                  </w:r>
                  <w:r w:rsidR="49570754" w:rsidRPr="00902060">
                    <w:rPr>
                      <w:rFonts w:ascii="Arial" w:eastAsia="Times New Roman" w:hAnsi="Arial" w:cs="Arial"/>
                      <w:sz w:val="18"/>
                      <w:szCs w:val="18"/>
                      <w:lang w:eastAsia="en-GB"/>
                    </w:rPr>
                    <w:t xml:space="preserve"> </w:t>
                  </w:r>
                  <w:proofErr w:type="spellStart"/>
                  <w:r w:rsidR="49570754" w:rsidRPr="00902060">
                    <w:rPr>
                      <w:rFonts w:ascii="Arial" w:eastAsia="Times New Roman" w:hAnsi="Arial" w:cs="Arial"/>
                      <w:sz w:val="18"/>
                      <w:szCs w:val="18"/>
                      <w:lang w:eastAsia="en-GB"/>
                    </w:rPr>
                    <w:t>ToR</w:t>
                  </w:r>
                  <w:proofErr w:type="spellEnd"/>
                  <w:r w:rsidR="49570754" w:rsidRPr="00902060">
                    <w:rPr>
                      <w:rFonts w:ascii="Arial" w:eastAsia="Times New Roman" w:hAnsi="Arial" w:cs="Arial"/>
                      <w:sz w:val="18"/>
                      <w:szCs w:val="18"/>
                      <w:lang w:eastAsia="en-GB"/>
                    </w:rPr>
                    <w:t xml:space="preserve"> and Joint </w:t>
                  </w:r>
                  <w:proofErr w:type="gramStart"/>
                  <w:r w:rsidR="49570754" w:rsidRPr="00902060">
                    <w:rPr>
                      <w:rFonts w:ascii="Arial" w:eastAsia="Times New Roman" w:hAnsi="Arial" w:cs="Arial"/>
                      <w:sz w:val="18"/>
                      <w:szCs w:val="18"/>
                      <w:lang w:eastAsia="en-GB"/>
                    </w:rPr>
                    <w:t>Working</w:t>
                  </w:r>
                  <w:r w:rsidR="00C0606D">
                    <w:rPr>
                      <w:rFonts w:ascii="Arial" w:eastAsia="Times New Roman" w:hAnsi="Arial" w:cs="Arial"/>
                      <w:sz w:val="18"/>
                      <w:szCs w:val="18"/>
                      <w:lang w:eastAsia="en-GB"/>
                    </w:rPr>
                    <w:t xml:space="preserve"> </w:t>
                  </w:r>
                  <w:r w:rsidR="49570754" w:rsidRPr="00902060">
                    <w:rPr>
                      <w:rFonts w:ascii="Arial" w:eastAsia="Times New Roman" w:hAnsi="Arial" w:cs="Arial"/>
                      <w:sz w:val="18"/>
                      <w:szCs w:val="18"/>
                      <w:lang w:eastAsia="en-GB"/>
                    </w:rPr>
                    <w:t xml:space="preserve"> </w:t>
                  </w:r>
                  <w:r w:rsidR="009534C8">
                    <w:rPr>
                      <w:rFonts w:ascii="Arial" w:eastAsia="Times New Roman" w:hAnsi="Arial" w:cs="Arial"/>
                      <w:sz w:val="18"/>
                      <w:szCs w:val="18"/>
                      <w:lang w:eastAsia="en-GB"/>
                    </w:rPr>
                    <w:t>A</w:t>
                  </w:r>
                  <w:r w:rsidR="49570754" w:rsidRPr="00902060">
                    <w:rPr>
                      <w:rFonts w:ascii="Arial" w:eastAsia="Times New Roman" w:hAnsi="Arial" w:cs="Arial"/>
                      <w:sz w:val="18"/>
                      <w:szCs w:val="18"/>
                      <w:lang w:eastAsia="en-GB"/>
                    </w:rPr>
                    <w:t>greemen</w:t>
                  </w:r>
                  <w:r w:rsidR="00AF382F">
                    <w:rPr>
                      <w:rFonts w:ascii="Arial" w:eastAsia="Times New Roman" w:hAnsi="Arial" w:cs="Arial"/>
                      <w:sz w:val="18"/>
                      <w:szCs w:val="18"/>
                      <w:lang w:eastAsia="en-GB"/>
                    </w:rPr>
                    <w:t>t</w:t>
                  </w:r>
                  <w:proofErr w:type="gramEnd"/>
                  <w:r w:rsidR="00AF382F">
                    <w:rPr>
                      <w:rFonts w:ascii="Arial" w:eastAsia="Times New Roman" w:hAnsi="Arial" w:cs="Arial"/>
                      <w:sz w:val="18"/>
                      <w:szCs w:val="18"/>
                      <w:lang w:eastAsia="en-GB"/>
                    </w:rPr>
                    <w:t xml:space="preserve">. </w:t>
                  </w:r>
                </w:p>
                <w:p w14:paraId="0796A9D8" w14:textId="77777777" w:rsidR="00BE07E6" w:rsidRDefault="00BE07E6" w:rsidP="00BE07E6">
                  <w:pPr>
                    <w:ind w:left="595" w:hanging="426"/>
                    <w:contextualSpacing/>
                    <w:rPr>
                      <w:rFonts w:ascii="Arial" w:eastAsia="Times New Roman" w:hAnsi="Arial" w:cs="Arial"/>
                      <w:color w:val="000000" w:themeColor="text1"/>
                      <w:sz w:val="18"/>
                      <w:szCs w:val="18"/>
                      <w:lang w:eastAsia="en-GB"/>
                    </w:rPr>
                  </w:pPr>
                  <w:r>
                    <w:rPr>
                      <w:rFonts w:ascii="Arial" w:eastAsia="Times New Roman" w:hAnsi="Arial" w:cs="Arial"/>
                      <w:color w:val="000000" w:themeColor="text1"/>
                      <w:sz w:val="18"/>
                      <w:szCs w:val="18"/>
                      <w:lang w:eastAsia="en-GB"/>
                    </w:rPr>
                    <w:t xml:space="preserve">2d.  </w:t>
                  </w:r>
                  <w:r w:rsidR="002D08FB" w:rsidRPr="00902060">
                    <w:rPr>
                      <w:rFonts w:ascii="Arial" w:eastAsia="Times New Roman" w:hAnsi="Arial" w:cs="Arial"/>
                      <w:color w:val="000000" w:themeColor="text1"/>
                      <w:sz w:val="18"/>
                      <w:szCs w:val="18"/>
                      <w:lang w:eastAsia="en-GB"/>
                    </w:rPr>
                    <w:t>CB CEO co-chair of HWBB’s</w:t>
                  </w:r>
                </w:p>
                <w:p w14:paraId="42642143" w14:textId="5140BCD3" w:rsidR="002D08FB" w:rsidRPr="00BE07E6" w:rsidRDefault="00BE07E6" w:rsidP="00BE07E6">
                  <w:pPr>
                    <w:ind w:left="595" w:hanging="426"/>
                    <w:contextualSpacing/>
                    <w:rPr>
                      <w:rFonts w:ascii="Arial" w:eastAsia="Times New Roman" w:hAnsi="Arial" w:cs="Arial"/>
                      <w:sz w:val="18"/>
                      <w:szCs w:val="18"/>
                      <w:lang w:eastAsia="en-GB"/>
                    </w:rPr>
                  </w:pPr>
                  <w:r>
                    <w:rPr>
                      <w:rFonts w:ascii="Arial" w:eastAsia="Times New Roman" w:hAnsi="Arial" w:cs="Arial"/>
                      <w:color w:val="000000" w:themeColor="text1"/>
                      <w:sz w:val="18"/>
                      <w:szCs w:val="18"/>
                      <w:lang w:eastAsia="en-GB"/>
                    </w:rPr>
                    <w:t xml:space="preserve">2e.  </w:t>
                  </w:r>
                  <w:r w:rsidR="002D08FB" w:rsidRPr="00902060">
                    <w:rPr>
                      <w:rFonts w:ascii="Arial" w:eastAsia="Times New Roman" w:hAnsi="Arial" w:cs="Arial"/>
                      <w:color w:val="000000" w:themeColor="text1"/>
                      <w:sz w:val="18"/>
                      <w:szCs w:val="18"/>
                      <w:lang w:eastAsia="en-GB"/>
                    </w:rPr>
                    <w:t xml:space="preserve">Director of Partnerships and Place supporting </w:t>
                  </w:r>
                  <w:r w:rsidR="0035419D" w:rsidRPr="00902060">
                    <w:rPr>
                      <w:rFonts w:ascii="Arial" w:eastAsia="Times New Roman" w:hAnsi="Arial" w:cs="Arial"/>
                      <w:color w:val="000000" w:themeColor="text1"/>
                      <w:sz w:val="18"/>
                      <w:szCs w:val="18"/>
                      <w:lang w:eastAsia="en-GB"/>
                    </w:rPr>
                    <w:t xml:space="preserve"> </w:t>
                  </w:r>
                </w:p>
                <w:p w14:paraId="6C947455" w14:textId="2ADD3D2F" w:rsidR="002D08FB" w:rsidRPr="00902060" w:rsidRDefault="0DDE50C8" w:rsidP="00AF382F">
                  <w:pPr>
                    <w:ind w:left="595" w:hanging="426"/>
                    <w:contextualSpacing/>
                    <w:rPr>
                      <w:rFonts w:ascii="Arial" w:eastAsia="Times New Roman" w:hAnsi="Arial" w:cs="Arial"/>
                      <w:color w:val="000000" w:themeColor="text1"/>
                      <w:sz w:val="18"/>
                      <w:szCs w:val="18"/>
                      <w:lang w:eastAsia="en-GB"/>
                    </w:rPr>
                  </w:pPr>
                  <w:r w:rsidRPr="00902060">
                    <w:rPr>
                      <w:rFonts w:ascii="Arial" w:eastAsia="Times New Roman" w:hAnsi="Arial" w:cs="Arial"/>
                      <w:color w:val="000000" w:themeColor="text1"/>
                      <w:sz w:val="18"/>
                      <w:szCs w:val="18"/>
                      <w:lang w:eastAsia="en-GB"/>
                    </w:rPr>
                    <w:t xml:space="preserve">       </w:t>
                  </w:r>
                  <w:r w:rsidR="002D08FB" w:rsidRPr="00902060">
                    <w:rPr>
                      <w:rFonts w:ascii="Arial" w:eastAsia="Times New Roman" w:hAnsi="Arial" w:cs="Arial"/>
                      <w:color w:val="000000" w:themeColor="text1"/>
                      <w:sz w:val="18"/>
                      <w:szCs w:val="18"/>
                      <w:lang w:eastAsia="en-GB"/>
                    </w:rPr>
                    <w:t>delivery of JFP priorities and integrated place</w:t>
                  </w:r>
                </w:p>
                <w:p w14:paraId="43D8BEC0" w14:textId="77777777" w:rsidR="00BE07E6" w:rsidRDefault="208DE1D2" w:rsidP="00AF382F">
                  <w:pPr>
                    <w:ind w:left="595" w:hanging="426"/>
                    <w:contextualSpacing/>
                    <w:rPr>
                      <w:rFonts w:ascii="Arial" w:eastAsia="Times New Roman" w:hAnsi="Arial" w:cs="Arial"/>
                      <w:color w:val="000000" w:themeColor="text1"/>
                      <w:sz w:val="18"/>
                      <w:szCs w:val="18"/>
                      <w:lang w:eastAsia="en-GB"/>
                    </w:rPr>
                  </w:pPr>
                  <w:r w:rsidRPr="00902060">
                    <w:rPr>
                      <w:rFonts w:ascii="Arial" w:eastAsia="Times New Roman" w:hAnsi="Arial" w:cs="Arial"/>
                      <w:color w:val="000000" w:themeColor="text1"/>
                      <w:sz w:val="18"/>
                      <w:szCs w:val="18"/>
                      <w:lang w:eastAsia="en-GB"/>
                    </w:rPr>
                    <w:t xml:space="preserve">       </w:t>
                  </w:r>
                  <w:r w:rsidR="292DAC0F" w:rsidRPr="00902060">
                    <w:rPr>
                      <w:rFonts w:ascii="Arial" w:eastAsia="Times New Roman" w:hAnsi="Arial" w:cs="Arial"/>
                      <w:color w:val="000000" w:themeColor="text1"/>
                      <w:sz w:val="18"/>
                      <w:szCs w:val="18"/>
                      <w:lang w:eastAsia="en-GB"/>
                    </w:rPr>
                    <w:t>W</w:t>
                  </w:r>
                  <w:r w:rsidR="002D08FB" w:rsidRPr="00902060">
                    <w:rPr>
                      <w:rFonts w:ascii="Arial" w:eastAsia="Times New Roman" w:hAnsi="Arial" w:cs="Arial"/>
                      <w:color w:val="000000" w:themeColor="text1"/>
                      <w:sz w:val="18"/>
                      <w:szCs w:val="18"/>
                      <w:lang w:eastAsia="en-GB"/>
                    </w:rPr>
                    <w:t>orking</w:t>
                  </w:r>
                  <w:r w:rsidR="00BE07E6">
                    <w:rPr>
                      <w:rFonts w:ascii="Arial" w:eastAsia="Times New Roman" w:hAnsi="Arial" w:cs="Arial"/>
                      <w:color w:val="000000" w:themeColor="text1"/>
                      <w:sz w:val="18"/>
                      <w:szCs w:val="18"/>
                      <w:lang w:eastAsia="en-GB"/>
                    </w:rPr>
                    <w:t xml:space="preserve">.  </w:t>
                  </w:r>
                </w:p>
                <w:p w14:paraId="050237B6" w14:textId="31991354" w:rsidR="6A416854" w:rsidRPr="00902060" w:rsidRDefault="00C0606D" w:rsidP="00AF382F">
                  <w:pPr>
                    <w:ind w:left="595" w:hanging="426"/>
                    <w:contextualSpacing/>
                    <w:rPr>
                      <w:rFonts w:ascii="Arial" w:eastAsia="Times New Roman" w:hAnsi="Arial" w:cs="Arial"/>
                      <w:color w:val="000000" w:themeColor="text1"/>
                      <w:sz w:val="18"/>
                      <w:szCs w:val="18"/>
                      <w:lang w:eastAsia="en-GB"/>
                    </w:rPr>
                  </w:pPr>
                  <w:r>
                    <w:rPr>
                      <w:rFonts w:ascii="Arial" w:eastAsia="Times New Roman" w:hAnsi="Arial" w:cs="Arial"/>
                      <w:color w:val="000000" w:themeColor="text1"/>
                      <w:sz w:val="18"/>
                      <w:szCs w:val="18"/>
                      <w:lang w:eastAsia="en-GB"/>
                    </w:rPr>
                    <w:t xml:space="preserve">2f.   </w:t>
                  </w:r>
                  <w:r w:rsidR="00BE07E6">
                    <w:rPr>
                      <w:rFonts w:ascii="Arial" w:eastAsia="Times New Roman" w:hAnsi="Arial" w:cs="Arial"/>
                      <w:color w:val="000000" w:themeColor="text1"/>
                      <w:sz w:val="18"/>
                      <w:szCs w:val="18"/>
                      <w:lang w:eastAsia="en-GB"/>
                    </w:rPr>
                    <w:t>C</w:t>
                  </w:r>
                  <w:r w:rsidR="3A30205B" w:rsidRPr="00902060">
                    <w:rPr>
                      <w:rFonts w:ascii="Arial" w:eastAsia="Times New Roman" w:hAnsi="Arial" w:cs="Arial"/>
                      <w:color w:val="000000" w:themeColor="text1"/>
                      <w:sz w:val="18"/>
                      <w:szCs w:val="18"/>
                      <w:lang w:eastAsia="en-GB"/>
                    </w:rPr>
                    <w:t xml:space="preserve">reation of PC CEOs group reporting to </w:t>
                  </w:r>
                  <w:proofErr w:type="spellStart"/>
                  <w:r w:rsidR="3A30205B" w:rsidRPr="00902060">
                    <w:rPr>
                      <w:rFonts w:ascii="Arial" w:eastAsia="Times New Roman" w:hAnsi="Arial" w:cs="Arial"/>
                      <w:color w:val="000000" w:themeColor="text1"/>
                      <w:sz w:val="18"/>
                      <w:szCs w:val="18"/>
                      <w:lang w:eastAsia="en-GB"/>
                    </w:rPr>
                    <w:t>CiC</w:t>
                  </w:r>
                  <w:proofErr w:type="spellEnd"/>
                </w:p>
                <w:p w14:paraId="564D0F67" w14:textId="0A5B7216" w:rsidR="6A416854" w:rsidRPr="00902060" w:rsidRDefault="6A416854" w:rsidP="00AF382F">
                  <w:pPr>
                    <w:ind w:left="595" w:hanging="426"/>
                    <w:contextualSpacing/>
                    <w:rPr>
                      <w:rFonts w:ascii="Arial" w:eastAsia="Times New Roman" w:hAnsi="Arial" w:cs="Arial"/>
                      <w:color w:val="000000" w:themeColor="text1"/>
                      <w:sz w:val="18"/>
                      <w:szCs w:val="18"/>
                      <w:lang w:eastAsia="en-GB"/>
                    </w:rPr>
                  </w:pPr>
                </w:p>
                <w:p w14:paraId="1F73EC1C" w14:textId="69D4B745" w:rsidR="6A416854" w:rsidRPr="00902060" w:rsidRDefault="679BF707" w:rsidP="00AF382F">
                  <w:pPr>
                    <w:ind w:left="595" w:hanging="426"/>
                    <w:contextualSpacing/>
                    <w:rPr>
                      <w:rFonts w:ascii="Arial" w:eastAsia="Times New Roman" w:hAnsi="Arial" w:cs="Arial"/>
                      <w:color w:val="000000" w:themeColor="text1"/>
                      <w:sz w:val="18"/>
                      <w:szCs w:val="18"/>
                      <w:lang w:eastAsia="en-GB"/>
                    </w:rPr>
                  </w:pPr>
                  <w:r w:rsidRPr="00902060">
                    <w:rPr>
                      <w:rFonts w:ascii="Arial" w:eastAsia="Times New Roman" w:hAnsi="Arial" w:cs="Arial"/>
                      <w:color w:val="000000" w:themeColor="text1"/>
                      <w:sz w:val="18"/>
                      <w:szCs w:val="18"/>
                      <w:lang w:eastAsia="en-GB"/>
                    </w:rPr>
                    <w:t xml:space="preserve">3. </w:t>
                  </w:r>
                  <w:r w:rsidR="00C0606D">
                    <w:rPr>
                      <w:rFonts w:ascii="Arial" w:eastAsia="Times New Roman" w:hAnsi="Arial" w:cs="Arial"/>
                      <w:color w:val="000000" w:themeColor="text1"/>
                      <w:sz w:val="18"/>
                      <w:szCs w:val="18"/>
                      <w:lang w:eastAsia="en-GB"/>
                    </w:rPr>
                    <w:t xml:space="preserve">    </w:t>
                  </w:r>
                  <w:r w:rsidR="17CFC0CA" w:rsidRPr="00902060">
                    <w:rPr>
                      <w:rFonts w:ascii="Arial" w:eastAsia="Times New Roman" w:hAnsi="Arial" w:cs="Arial"/>
                      <w:color w:val="000000" w:themeColor="text1"/>
                      <w:sz w:val="18"/>
                      <w:szCs w:val="18"/>
                      <w:lang w:eastAsia="en-GB"/>
                    </w:rPr>
                    <w:t xml:space="preserve">System Transformation Group working on collaborative workstreams to drive improvement in </w:t>
                  </w:r>
                  <w:r w:rsidR="26AC7FED" w:rsidRPr="00902060">
                    <w:rPr>
                      <w:rFonts w:ascii="Arial" w:eastAsia="Times New Roman" w:hAnsi="Arial" w:cs="Arial"/>
                      <w:color w:val="000000" w:themeColor="text1"/>
                      <w:sz w:val="18"/>
                      <w:szCs w:val="18"/>
                      <w:lang w:eastAsia="en-GB"/>
                    </w:rPr>
                    <w:t>areas such as MSK, UEC and workforce.</w:t>
                  </w:r>
                </w:p>
                <w:p w14:paraId="35E4ACA9" w14:textId="3D923F83" w:rsidR="002D08FB" w:rsidRPr="00902060" w:rsidRDefault="002D08FB" w:rsidP="00AF382F">
                  <w:pPr>
                    <w:ind w:left="595" w:hanging="426"/>
                    <w:contextualSpacing/>
                    <w:rPr>
                      <w:rFonts w:ascii="Arial" w:eastAsia="Times New Roman" w:hAnsi="Arial" w:cs="Arial"/>
                      <w:color w:val="000000"/>
                      <w:sz w:val="18"/>
                      <w:szCs w:val="18"/>
                      <w:lang w:eastAsia="en-GB"/>
                    </w:rPr>
                  </w:pPr>
                </w:p>
              </w:tc>
            </w:tr>
          </w:tbl>
          <w:p w14:paraId="177473A4" w14:textId="77777777" w:rsidR="00FF5474" w:rsidRPr="0007284C" w:rsidRDefault="00FF5474" w:rsidP="00FF5474">
            <w:pPr>
              <w:rPr>
                <w:rFonts w:ascii="Arial" w:eastAsia="Calibri" w:hAnsi="Arial" w:cs="Arial"/>
                <w:sz w:val="16"/>
                <w:szCs w:val="16"/>
              </w:rPr>
            </w:pPr>
          </w:p>
          <w:tbl>
            <w:tblPr>
              <w:tblStyle w:val="TableGrid"/>
              <w:tblW w:w="0" w:type="auto"/>
              <w:tblLook w:val="04A0" w:firstRow="1" w:lastRow="0" w:firstColumn="1" w:lastColumn="0" w:noHBand="0" w:noVBand="1"/>
            </w:tblPr>
            <w:tblGrid>
              <w:gridCol w:w="9413"/>
            </w:tblGrid>
            <w:tr w:rsidR="00FF5474" w:rsidRPr="00902060" w14:paraId="2FC3E8E8" w14:textId="77777777" w:rsidTr="2DA71DBD">
              <w:trPr>
                <w:trHeight w:val="300"/>
              </w:trPr>
              <w:tc>
                <w:tcPr>
                  <w:tcW w:w="10456" w:type="dxa"/>
                  <w:shd w:val="clear" w:color="auto" w:fill="D9E2F3" w:themeFill="accent1" w:themeFillTint="33"/>
                </w:tcPr>
                <w:p w14:paraId="69850955" w14:textId="77777777" w:rsidR="00FF5474" w:rsidRPr="00902060" w:rsidRDefault="00FF5474" w:rsidP="00FF5474">
                  <w:pPr>
                    <w:rPr>
                      <w:rFonts w:ascii="Arial" w:hAnsi="Arial" w:cs="Arial"/>
                      <w:color w:val="FFFFFF"/>
                      <w:sz w:val="18"/>
                      <w:szCs w:val="18"/>
                    </w:rPr>
                  </w:pPr>
                  <w:r w:rsidRPr="00902060">
                    <w:rPr>
                      <w:rFonts w:ascii="Arial" w:hAnsi="Arial" w:cs="Arial"/>
                      <w:sz w:val="18"/>
                      <w:szCs w:val="18"/>
                    </w:rPr>
                    <w:t>Current Performance – Highlights</w:t>
                  </w:r>
                </w:p>
              </w:tc>
            </w:tr>
            <w:tr w:rsidR="00FF5474" w:rsidRPr="00902060" w14:paraId="45C769E1" w14:textId="77777777" w:rsidTr="2DA71DBD">
              <w:trPr>
                <w:trHeight w:val="300"/>
              </w:trPr>
              <w:tc>
                <w:tcPr>
                  <w:tcW w:w="10456" w:type="dxa"/>
                </w:tcPr>
                <w:p w14:paraId="7CD9EC3C" w14:textId="4182D56B" w:rsidR="00FF5474" w:rsidRPr="00902060" w:rsidRDefault="5FB9022E" w:rsidP="6A416854">
                  <w:pPr>
                    <w:contextualSpacing/>
                    <w:rPr>
                      <w:rFonts w:ascii="Arial" w:eastAsia="Calibri" w:hAnsi="Arial" w:cs="Arial"/>
                      <w:color w:val="FF0000"/>
                      <w:sz w:val="18"/>
                      <w:szCs w:val="18"/>
                    </w:rPr>
                  </w:pPr>
                  <w:r w:rsidRPr="00902060">
                    <w:rPr>
                      <w:rFonts w:ascii="Arial" w:eastAsia="Times New Roman" w:hAnsi="Arial" w:cs="Arial"/>
                      <w:color w:val="000000"/>
                      <w:sz w:val="18"/>
                      <w:szCs w:val="18"/>
                      <w:lang w:eastAsia="en-GB"/>
                    </w:rPr>
                    <w:t xml:space="preserve">Development of provider collaborative and partnerships is now progressing with </w:t>
                  </w:r>
                  <w:r w:rsidR="4BFA5C16" w:rsidRPr="00902060">
                    <w:rPr>
                      <w:rFonts w:ascii="Arial" w:eastAsia="Times New Roman" w:hAnsi="Arial" w:cs="Arial"/>
                      <w:color w:val="000000"/>
                      <w:sz w:val="18"/>
                      <w:szCs w:val="18"/>
                      <w:lang w:eastAsia="en-GB"/>
                    </w:rPr>
                    <w:t xml:space="preserve">some </w:t>
                  </w:r>
                  <w:r w:rsidRPr="00902060">
                    <w:rPr>
                      <w:rFonts w:ascii="Arial" w:eastAsia="Times New Roman" w:hAnsi="Arial" w:cs="Arial"/>
                      <w:color w:val="000000"/>
                      <w:sz w:val="18"/>
                      <w:szCs w:val="18"/>
                      <w:lang w:eastAsia="en-GB"/>
                    </w:rPr>
                    <w:t>dedicated ICB capacity.</w:t>
                  </w:r>
                  <w:r w:rsidR="4BFA5C16" w:rsidRPr="00902060">
                    <w:rPr>
                      <w:rFonts w:ascii="Arial" w:eastAsia="Times New Roman" w:hAnsi="Arial" w:cs="Arial"/>
                      <w:color w:val="000000"/>
                      <w:sz w:val="18"/>
                      <w:szCs w:val="18"/>
                      <w:lang w:eastAsia="en-GB"/>
                    </w:rPr>
                    <w:t xml:space="preserve"> </w:t>
                  </w:r>
                  <w:r w:rsidR="0F7C10FF" w:rsidRPr="00902060">
                    <w:rPr>
                      <w:rFonts w:ascii="Arial" w:eastAsia="Times New Roman" w:hAnsi="Arial" w:cs="Arial"/>
                      <w:color w:val="000000"/>
                      <w:sz w:val="18"/>
                      <w:szCs w:val="18"/>
                      <w:lang w:eastAsia="en-GB"/>
                    </w:rPr>
                    <w:t xml:space="preserve"> </w:t>
                  </w:r>
                  <w:proofErr w:type="spellStart"/>
                  <w:r w:rsidR="31F46DC3" w:rsidRPr="00902060">
                    <w:rPr>
                      <w:rFonts w:ascii="Arial" w:eastAsia="Calibri" w:hAnsi="Arial" w:cs="Arial"/>
                      <w:kern w:val="2"/>
                      <w:sz w:val="18"/>
                      <w:szCs w:val="18"/>
                      <w14:ligatures w14:val="standardContextual"/>
                    </w:rPr>
                    <w:t>CiC</w:t>
                  </w:r>
                  <w:proofErr w:type="spellEnd"/>
                  <w:r w:rsidR="31F46DC3" w:rsidRPr="00902060">
                    <w:rPr>
                      <w:rFonts w:ascii="Arial" w:eastAsia="Calibri" w:hAnsi="Arial" w:cs="Arial"/>
                      <w:kern w:val="2"/>
                      <w:sz w:val="18"/>
                      <w:szCs w:val="18"/>
                      <w14:ligatures w14:val="standardContextual"/>
                    </w:rPr>
                    <w:t xml:space="preserve"> now in place and key priority areas of work agreed. </w:t>
                  </w:r>
                  <w:r w:rsidR="1A07856C" w:rsidRPr="00902060">
                    <w:rPr>
                      <w:rFonts w:ascii="Arial" w:eastAsia="Calibri" w:hAnsi="Arial" w:cs="Arial"/>
                      <w:kern w:val="2"/>
                      <w:sz w:val="18"/>
                      <w:szCs w:val="18"/>
                      <w14:ligatures w14:val="standardContextual"/>
                    </w:rPr>
                    <w:t xml:space="preserve">Provider Collaborative CEOs Group in place. Work programme reporting is embedding Additional workstream areas are being considered. </w:t>
                  </w:r>
                  <w:r w:rsidR="31F46DC3" w:rsidRPr="00902060">
                    <w:rPr>
                      <w:rFonts w:ascii="Arial" w:eastAsia="Calibri" w:hAnsi="Arial" w:cs="Arial"/>
                      <w:kern w:val="2"/>
                      <w:sz w:val="18"/>
                      <w:szCs w:val="18"/>
                      <w14:ligatures w14:val="standardContextual"/>
                    </w:rPr>
                    <w:t>Focus on establishing appropriate resourcing, infrastructure and reporting for the Collaborative is underway</w:t>
                  </w:r>
                  <w:r w:rsidR="51174F85" w:rsidRPr="00902060">
                    <w:rPr>
                      <w:rFonts w:ascii="Arial" w:eastAsia="Calibri" w:hAnsi="Arial" w:cs="Arial"/>
                      <w:kern w:val="2"/>
                      <w:sz w:val="18"/>
                      <w:szCs w:val="18"/>
                      <w14:ligatures w14:val="standardContextual"/>
                    </w:rPr>
                    <w:t xml:space="preserve">. </w:t>
                  </w:r>
                  <w:r w:rsidR="0462ABD7" w:rsidRPr="00902060">
                    <w:rPr>
                      <w:rFonts w:ascii="Arial" w:eastAsia="Calibri" w:hAnsi="Arial" w:cs="Arial"/>
                      <w:color w:val="000000" w:themeColor="text1"/>
                      <w:sz w:val="18"/>
                      <w:szCs w:val="18"/>
                    </w:rPr>
                    <w:t xml:space="preserve">System </w:t>
                  </w:r>
                  <w:r w:rsidR="71F3C94A" w:rsidRPr="00902060">
                    <w:rPr>
                      <w:rFonts w:ascii="Arial" w:eastAsia="Calibri" w:hAnsi="Arial" w:cs="Arial"/>
                      <w:color w:val="000000" w:themeColor="text1"/>
                      <w:sz w:val="18"/>
                      <w:szCs w:val="18"/>
                    </w:rPr>
                    <w:t>Transformation</w:t>
                  </w:r>
                  <w:r w:rsidR="0462ABD7" w:rsidRPr="00902060">
                    <w:rPr>
                      <w:rFonts w:ascii="Arial" w:eastAsia="Calibri" w:hAnsi="Arial" w:cs="Arial"/>
                      <w:color w:val="000000" w:themeColor="text1"/>
                      <w:sz w:val="18"/>
                      <w:szCs w:val="18"/>
                    </w:rPr>
                    <w:t xml:space="preserve"> </w:t>
                  </w:r>
                  <w:r w:rsidR="1F3201AF" w:rsidRPr="00902060">
                    <w:rPr>
                      <w:rFonts w:ascii="Arial" w:eastAsia="Calibri" w:hAnsi="Arial" w:cs="Arial"/>
                      <w:color w:val="000000" w:themeColor="text1"/>
                      <w:sz w:val="18"/>
                      <w:szCs w:val="18"/>
                    </w:rPr>
                    <w:t xml:space="preserve">Group in place with CEOs to aid drive in </w:t>
                  </w:r>
                  <w:r w:rsidR="5AF2B120" w:rsidRPr="00902060">
                    <w:rPr>
                      <w:rFonts w:ascii="Arial" w:eastAsia="Calibri" w:hAnsi="Arial" w:cs="Arial"/>
                      <w:color w:val="000000" w:themeColor="text1"/>
                      <w:sz w:val="18"/>
                      <w:szCs w:val="18"/>
                    </w:rPr>
                    <w:t>several</w:t>
                  </w:r>
                  <w:r w:rsidR="1F3201AF" w:rsidRPr="00902060">
                    <w:rPr>
                      <w:rFonts w:ascii="Arial" w:eastAsia="Calibri" w:hAnsi="Arial" w:cs="Arial"/>
                      <w:color w:val="000000" w:themeColor="text1"/>
                      <w:sz w:val="18"/>
                      <w:szCs w:val="18"/>
                    </w:rPr>
                    <w:t xml:space="preserve"> system wide improvement programmes. </w:t>
                  </w:r>
                </w:p>
                <w:p w14:paraId="4683B519" w14:textId="112EFEB7" w:rsidR="003B2705" w:rsidRPr="00902060" w:rsidRDefault="003B2705" w:rsidP="003B4352">
                  <w:pPr>
                    <w:contextualSpacing/>
                    <w:rPr>
                      <w:rFonts w:ascii="Arial" w:eastAsia="Times New Roman" w:hAnsi="Arial" w:cs="Arial"/>
                      <w:color w:val="000000"/>
                      <w:sz w:val="18"/>
                      <w:szCs w:val="18"/>
                      <w:lang w:eastAsia="en-GB"/>
                    </w:rPr>
                  </w:pPr>
                </w:p>
              </w:tc>
            </w:tr>
          </w:tbl>
          <w:p w14:paraId="0E35C8DD" w14:textId="77777777" w:rsidR="00FF5474" w:rsidRPr="00902060" w:rsidRDefault="00FF5474" w:rsidP="00FF5474">
            <w:pPr>
              <w:rPr>
                <w:rFonts w:ascii="Arial" w:eastAsia="Calibri" w:hAnsi="Arial" w:cs="Arial"/>
                <w:sz w:val="18"/>
                <w:szCs w:val="18"/>
                <w:highlight w:val="yellow"/>
              </w:rPr>
            </w:pPr>
          </w:p>
          <w:tbl>
            <w:tblPr>
              <w:tblStyle w:val="TableGrid"/>
              <w:tblW w:w="0" w:type="auto"/>
              <w:tblLook w:val="04A0" w:firstRow="1" w:lastRow="0" w:firstColumn="1" w:lastColumn="0" w:noHBand="0" w:noVBand="1"/>
            </w:tblPr>
            <w:tblGrid>
              <w:gridCol w:w="1057"/>
              <w:gridCol w:w="8356"/>
            </w:tblGrid>
            <w:tr w:rsidR="00FF5474" w:rsidRPr="00902060" w14:paraId="5D551866" w14:textId="77777777" w:rsidTr="2DA71DBD">
              <w:trPr>
                <w:trHeight w:val="300"/>
              </w:trPr>
              <w:tc>
                <w:tcPr>
                  <w:tcW w:w="9413" w:type="dxa"/>
                  <w:gridSpan w:val="2"/>
                  <w:shd w:val="clear" w:color="auto" w:fill="D9E2F3" w:themeFill="accent1" w:themeFillTint="33"/>
                </w:tcPr>
                <w:p w14:paraId="40677DE2" w14:textId="4B0ACF5D" w:rsidR="00FF5474" w:rsidRPr="00902060" w:rsidRDefault="00A670CB" w:rsidP="00FF5474">
                  <w:pPr>
                    <w:rPr>
                      <w:rFonts w:ascii="Arial" w:hAnsi="Arial" w:cs="Arial"/>
                      <w:color w:val="FFFFFF"/>
                      <w:sz w:val="18"/>
                      <w:szCs w:val="18"/>
                    </w:rPr>
                  </w:pPr>
                  <w:r w:rsidRPr="00902060">
                    <w:rPr>
                      <w:rFonts w:ascii="Arial" w:hAnsi="Arial" w:cs="Arial"/>
                      <w:sz w:val="18"/>
                      <w:szCs w:val="18"/>
                    </w:rPr>
                    <w:t>Associated Risks on the System Strategic Operational Risk Register</w:t>
                  </w:r>
                </w:p>
              </w:tc>
            </w:tr>
            <w:tr w:rsidR="00A670CB" w:rsidRPr="00902060" w14:paraId="4E154263" w14:textId="77777777" w:rsidTr="2DA71DBD">
              <w:trPr>
                <w:trHeight w:val="300"/>
              </w:trPr>
              <w:tc>
                <w:tcPr>
                  <w:tcW w:w="1057" w:type="dxa"/>
                </w:tcPr>
                <w:p w14:paraId="2495DDF8" w14:textId="77777777" w:rsidR="00A670CB" w:rsidRPr="00902060" w:rsidRDefault="00A670CB" w:rsidP="00FF5474">
                  <w:pPr>
                    <w:rPr>
                      <w:rFonts w:ascii="Arial" w:hAnsi="Arial" w:cs="Arial"/>
                      <w:sz w:val="18"/>
                      <w:szCs w:val="18"/>
                    </w:rPr>
                  </w:pPr>
                  <w:r w:rsidRPr="00902060">
                    <w:rPr>
                      <w:rFonts w:ascii="Arial" w:hAnsi="Arial" w:cs="Arial"/>
                      <w:sz w:val="18"/>
                      <w:szCs w:val="18"/>
                    </w:rPr>
                    <w:t>Risk no.</w:t>
                  </w:r>
                </w:p>
              </w:tc>
              <w:tc>
                <w:tcPr>
                  <w:tcW w:w="8356" w:type="dxa"/>
                </w:tcPr>
                <w:p w14:paraId="253A7132" w14:textId="54E6E226" w:rsidR="00A670CB" w:rsidRPr="00902060" w:rsidRDefault="00A670CB" w:rsidP="00FF5474">
                  <w:pPr>
                    <w:rPr>
                      <w:rFonts w:ascii="Arial" w:hAnsi="Arial" w:cs="Arial"/>
                      <w:sz w:val="18"/>
                      <w:szCs w:val="18"/>
                    </w:rPr>
                  </w:pPr>
                  <w:r w:rsidRPr="00902060">
                    <w:rPr>
                      <w:rFonts w:ascii="Arial" w:hAnsi="Arial" w:cs="Arial"/>
                      <w:sz w:val="18"/>
                      <w:szCs w:val="18"/>
                    </w:rPr>
                    <w:t>Description</w:t>
                  </w:r>
                </w:p>
              </w:tc>
            </w:tr>
            <w:tr w:rsidR="00A670CB" w:rsidRPr="00902060" w14:paraId="3DCA7F0A" w14:textId="77777777" w:rsidTr="2DA71DBD">
              <w:trPr>
                <w:trHeight w:val="300"/>
              </w:trPr>
              <w:tc>
                <w:tcPr>
                  <w:tcW w:w="1057" w:type="dxa"/>
                </w:tcPr>
                <w:p w14:paraId="20A0A4C9" w14:textId="62FFFAB1" w:rsidR="00A670CB" w:rsidRPr="00902060" w:rsidRDefault="00A670CB" w:rsidP="00FF5474">
                  <w:pPr>
                    <w:rPr>
                      <w:rFonts w:ascii="Arial" w:hAnsi="Arial" w:cs="Arial"/>
                      <w:sz w:val="18"/>
                      <w:szCs w:val="18"/>
                    </w:rPr>
                  </w:pPr>
                </w:p>
              </w:tc>
              <w:tc>
                <w:tcPr>
                  <w:tcW w:w="8356" w:type="dxa"/>
                </w:tcPr>
                <w:p w14:paraId="12CA98EC" w14:textId="5C03AFA3" w:rsidR="00A670CB" w:rsidRPr="00902060" w:rsidRDefault="00A670CB" w:rsidP="00FF5474">
                  <w:pPr>
                    <w:rPr>
                      <w:rFonts w:ascii="Arial" w:eastAsia="Calibri" w:hAnsi="Arial" w:cs="Arial"/>
                      <w:sz w:val="18"/>
                      <w:szCs w:val="18"/>
                    </w:rPr>
                  </w:pPr>
                  <w:r w:rsidRPr="00902060">
                    <w:rPr>
                      <w:rFonts w:ascii="Arial" w:eastAsia="Calibri" w:hAnsi="Arial" w:cs="Arial"/>
                      <w:sz w:val="18"/>
                      <w:szCs w:val="18"/>
                    </w:rPr>
                    <w:t>Non identified</w:t>
                  </w:r>
                </w:p>
                <w:p w14:paraId="6B9B3EF0" w14:textId="5BF5B50B" w:rsidR="00A670CB" w:rsidRPr="00902060" w:rsidRDefault="00A670CB" w:rsidP="00FF5474">
                  <w:pPr>
                    <w:jc w:val="center"/>
                    <w:rPr>
                      <w:rFonts w:ascii="Arial" w:hAnsi="Arial" w:cs="Arial"/>
                      <w:color w:val="FF0000"/>
                      <w:sz w:val="18"/>
                      <w:szCs w:val="18"/>
                    </w:rPr>
                  </w:pPr>
                </w:p>
              </w:tc>
            </w:tr>
          </w:tbl>
          <w:p w14:paraId="1C78743B" w14:textId="77777777" w:rsidR="00FF5474" w:rsidRPr="0007284C" w:rsidRDefault="00FF5474" w:rsidP="00FF5474">
            <w:pPr>
              <w:rPr>
                <w:rFonts w:ascii="Arial" w:eastAsia="Calibri" w:hAnsi="Arial" w:cs="Arial"/>
                <w:sz w:val="16"/>
                <w:szCs w:val="16"/>
                <w:highlight w:val="yellow"/>
              </w:rPr>
            </w:pPr>
          </w:p>
          <w:tbl>
            <w:tblPr>
              <w:tblStyle w:val="TableGrid"/>
              <w:tblW w:w="0" w:type="auto"/>
              <w:tblLook w:val="04A0" w:firstRow="1" w:lastRow="0" w:firstColumn="1" w:lastColumn="0" w:noHBand="0" w:noVBand="1"/>
            </w:tblPr>
            <w:tblGrid>
              <w:gridCol w:w="9413"/>
            </w:tblGrid>
            <w:tr w:rsidR="00FF5474" w:rsidRPr="0007284C" w14:paraId="7D591CE7" w14:textId="77777777" w:rsidTr="2DA71DBD">
              <w:trPr>
                <w:trHeight w:val="300"/>
              </w:trPr>
              <w:tc>
                <w:tcPr>
                  <w:tcW w:w="10456" w:type="dxa"/>
                  <w:shd w:val="clear" w:color="auto" w:fill="D9E2F3" w:themeFill="accent1" w:themeFillTint="33"/>
                </w:tcPr>
                <w:p w14:paraId="540FCDDB" w14:textId="77777777" w:rsidR="00FF5474" w:rsidRPr="00902060" w:rsidRDefault="00FF5474" w:rsidP="00FF5474">
                  <w:pPr>
                    <w:rPr>
                      <w:rFonts w:ascii="Arial" w:hAnsi="Arial" w:cs="Arial"/>
                      <w:color w:val="FFFFFF"/>
                      <w:sz w:val="18"/>
                      <w:szCs w:val="18"/>
                    </w:rPr>
                  </w:pPr>
                  <w:r w:rsidRPr="00902060">
                    <w:rPr>
                      <w:rFonts w:ascii="Arial" w:hAnsi="Arial" w:cs="Arial"/>
                      <w:sz w:val="18"/>
                      <w:szCs w:val="18"/>
                    </w:rPr>
                    <w:t>Relevant risks on system partners risk registers</w:t>
                  </w:r>
                </w:p>
              </w:tc>
            </w:tr>
            <w:tr w:rsidR="00FF5474" w:rsidRPr="0007284C" w14:paraId="234A120C" w14:textId="77777777" w:rsidTr="2DA71DBD">
              <w:trPr>
                <w:trHeight w:val="300"/>
              </w:trPr>
              <w:tc>
                <w:tcPr>
                  <w:tcW w:w="10456" w:type="dxa"/>
                </w:tcPr>
                <w:p w14:paraId="5EB6BBA8" w14:textId="77777777" w:rsidR="00FF5474" w:rsidRPr="00902060" w:rsidRDefault="00FF5474" w:rsidP="00FF5474">
                  <w:pPr>
                    <w:rPr>
                      <w:rFonts w:ascii="Arial" w:hAnsi="Arial" w:cs="Arial"/>
                      <w:sz w:val="18"/>
                      <w:szCs w:val="18"/>
                    </w:rPr>
                  </w:pPr>
                  <w:r w:rsidRPr="00902060">
                    <w:rPr>
                      <w:rFonts w:ascii="Arial" w:hAnsi="Arial" w:cs="Arial"/>
                      <w:sz w:val="18"/>
                      <w:szCs w:val="18"/>
                    </w:rPr>
                    <w:t>Description</w:t>
                  </w:r>
                </w:p>
              </w:tc>
            </w:tr>
            <w:tr w:rsidR="00FF5474" w:rsidRPr="0007284C" w14:paraId="6938C2DA" w14:textId="77777777" w:rsidTr="2DA71DBD">
              <w:trPr>
                <w:trHeight w:val="300"/>
              </w:trPr>
              <w:tc>
                <w:tcPr>
                  <w:tcW w:w="10456" w:type="dxa"/>
                </w:tcPr>
                <w:p w14:paraId="36B53631" w14:textId="77777777" w:rsidR="00FF5474" w:rsidRPr="00902060" w:rsidRDefault="00220240" w:rsidP="00FF5474">
                  <w:pPr>
                    <w:rPr>
                      <w:rFonts w:ascii="Arial" w:hAnsi="Arial" w:cs="Arial"/>
                      <w:sz w:val="18"/>
                      <w:szCs w:val="18"/>
                    </w:rPr>
                  </w:pPr>
                  <w:r w:rsidRPr="00902060">
                    <w:rPr>
                      <w:rFonts w:ascii="Arial" w:hAnsi="Arial" w:cs="Arial"/>
                      <w:sz w:val="18"/>
                      <w:szCs w:val="18"/>
                    </w:rPr>
                    <w:t>SaTH - BAF 12 - There is a risk of non-delivery of integrated pathways, led by the ICS and ICP</w:t>
                  </w:r>
                </w:p>
                <w:p w14:paraId="7735E785" w14:textId="41AE8FD3" w:rsidR="0022459A" w:rsidRPr="00902060" w:rsidRDefault="0022459A" w:rsidP="0022459A">
                  <w:pPr>
                    <w:autoSpaceDE w:val="0"/>
                    <w:autoSpaceDN w:val="0"/>
                    <w:adjustRightInd w:val="0"/>
                    <w:rPr>
                      <w:rFonts w:ascii="Arial" w:hAnsi="Arial" w:cs="Arial"/>
                      <w:sz w:val="18"/>
                      <w:szCs w:val="18"/>
                    </w:rPr>
                  </w:pPr>
                  <w:r w:rsidRPr="00902060">
                    <w:rPr>
                      <w:rFonts w:ascii="Arial" w:hAnsi="Arial" w:cs="Arial"/>
                      <w:sz w:val="18"/>
                      <w:szCs w:val="18"/>
                    </w:rPr>
                    <w:t>MPFT – BAF B8 - There is a risk to service stability and equity, due to the fragmentary influence of Place</w:t>
                  </w:r>
                </w:p>
                <w:p w14:paraId="7503D97C" w14:textId="45F838F9" w:rsidR="00220240" w:rsidRPr="00902060" w:rsidRDefault="0022459A" w:rsidP="0035419D">
                  <w:pPr>
                    <w:autoSpaceDE w:val="0"/>
                    <w:autoSpaceDN w:val="0"/>
                    <w:adjustRightInd w:val="0"/>
                    <w:rPr>
                      <w:rFonts w:ascii="Arial" w:hAnsi="Arial" w:cs="Arial"/>
                      <w:sz w:val="18"/>
                      <w:szCs w:val="18"/>
                    </w:rPr>
                  </w:pPr>
                  <w:r w:rsidRPr="00902060">
                    <w:rPr>
                      <w:rFonts w:ascii="Arial" w:hAnsi="Arial" w:cs="Arial"/>
                      <w:sz w:val="18"/>
                      <w:szCs w:val="18"/>
                    </w:rPr>
                    <w:t>Based Partnerships on service commissioning</w:t>
                  </w:r>
                </w:p>
                <w:p w14:paraId="76144443" w14:textId="77777777" w:rsidR="00346E48" w:rsidRPr="00902060" w:rsidRDefault="05504EAA" w:rsidP="00346E48">
                  <w:pPr>
                    <w:rPr>
                      <w:sz w:val="18"/>
                      <w:szCs w:val="18"/>
                    </w:rPr>
                  </w:pPr>
                  <w:r w:rsidRPr="00902060">
                    <w:rPr>
                      <w:rFonts w:ascii="Arial" w:hAnsi="Arial" w:cs="Arial"/>
                      <w:sz w:val="18"/>
                      <w:szCs w:val="18"/>
                    </w:rPr>
                    <w:t xml:space="preserve">Shropshire Council – Corporate Risk Register - </w:t>
                  </w:r>
                  <w:r w:rsidRPr="00902060">
                    <w:rPr>
                      <w:rStyle w:val="normaltextrun"/>
                      <w:rFonts w:ascii="Arial" w:eastAsia="Times New Roman" w:hAnsi="Arial" w:cs="Arial"/>
                      <w:sz w:val="18"/>
                      <w:szCs w:val="18"/>
                      <w:shd w:val="clear" w:color="auto" w:fill="FFFFFF"/>
                    </w:rPr>
                    <w:t>Extreme pressures upon partners (social care, health, and criminal justice) within the system impacting on Shropshire Council through increased expectation, demand, need and complexity. </w:t>
                  </w:r>
                </w:p>
                <w:p w14:paraId="31E47E33" w14:textId="028BC344" w:rsidR="00346E48" w:rsidRPr="00902060" w:rsidRDefault="00346E48" w:rsidP="0035419D">
                  <w:pPr>
                    <w:autoSpaceDE w:val="0"/>
                    <w:autoSpaceDN w:val="0"/>
                    <w:adjustRightInd w:val="0"/>
                    <w:rPr>
                      <w:rFonts w:ascii="Arial" w:hAnsi="Arial" w:cs="Arial"/>
                      <w:sz w:val="18"/>
                      <w:szCs w:val="18"/>
                    </w:rPr>
                  </w:pPr>
                </w:p>
                <w:p w14:paraId="6BA30D0E" w14:textId="2AADA191" w:rsidR="00220240" w:rsidRPr="00902060" w:rsidRDefault="00220240" w:rsidP="00FF5474">
                  <w:pPr>
                    <w:rPr>
                      <w:rFonts w:ascii="Arial" w:hAnsi="Arial" w:cs="Arial"/>
                      <w:color w:val="FF0000"/>
                      <w:sz w:val="18"/>
                      <w:szCs w:val="18"/>
                    </w:rPr>
                  </w:pPr>
                </w:p>
              </w:tc>
            </w:tr>
          </w:tbl>
          <w:p w14:paraId="41980D45" w14:textId="77777777" w:rsidR="00FF5474" w:rsidRDefault="00FF5474" w:rsidP="00FF5474">
            <w:pPr>
              <w:rPr>
                <w:rFonts w:ascii="Arial" w:eastAsia="Calibri" w:hAnsi="Arial" w:cs="Arial"/>
                <w:highlight w:val="yellow"/>
              </w:rPr>
            </w:pPr>
          </w:p>
          <w:p w14:paraId="26D1EE68" w14:textId="77777777" w:rsidR="00693EB7" w:rsidRDefault="00693EB7" w:rsidP="00FF5474">
            <w:pPr>
              <w:rPr>
                <w:rFonts w:ascii="Arial" w:eastAsia="Calibri" w:hAnsi="Arial" w:cs="Arial"/>
                <w:highlight w:val="yellow"/>
              </w:rPr>
            </w:pPr>
          </w:p>
          <w:p w14:paraId="356EA297" w14:textId="77777777" w:rsidR="00693EB7" w:rsidRDefault="00693EB7" w:rsidP="00FF5474">
            <w:pPr>
              <w:rPr>
                <w:rFonts w:ascii="Arial" w:eastAsia="Calibri" w:hAnsi="Arial" w:cs="Arial"/>
                <w:highlight w:val="yellow"/>
              </w:rPr>
            </w:pPr>
          </w:p>
          <w:p w14:paraId="3B1C7CA5" w14:textId="77777777" w:rsidR="00693EB7" w:rsidRDefault="00693EB7" w:rsidP="00FF5474">
            <w:pPr>
              <w:rPr>
                <w:rFonts w:ascii="Arial" w:eastAsia="Calibri" w:hAnsi="Arial" w:cs="Arial"/>
                <w:highlight w:val="yellow"/>
              </w:rPr>
            </w:pPr>
          </w:p>
          <w:p w14:paraId="02137BBE" w14:textId="77777777" w:rsidR="00693EB7" w:rsidRDefault="00693EB7" w:rsidP="00FF5474">
            <w:pPr>
              <w:rPr>
                <w:rFonts w:ascii="Arial" w:eastAsia="Calibri" w:hAnsi="Arial" w:cs="Arial"/>
                <w:highlight w:val="yellow"/>
              </w:rPr>
            </w:pPr>
          </w:p>
          <w:p w14:paraId="5FE53615" w14:textId="77777777" w:rsidR="00693EB7" w:rsidRDefault="00693EB7" w:rsidP="00FF5474">
            <w:pPr>
              <w:rPr>
                <w:rFonts w:ascii="Arial" w:eastAsia="Calibri" w:hAnsi="Arial" w:cs="Arial"/>
                <w:highlight w:val="yellow"/>
              </w:rPr>
            </w:pPr>
          </w:p>
          <w:p w14:paraId="21EAC4BC" w14:textId="77777777" w:rsidR="00693EB7" w:rsidRDefault="00693EB7" w:rsidP="00FF5474">
            <w:pPr>
              <w:rPr>
                <w:rFonts w:ascii="Arial" w:eastAsia="Calibri" w:hAnsi="Arial" w:cs="Arial"/>
                <w:highlight w:val="yellow"/>
              </w:rPr>
            </w:pPr>
          </w:p>
          <w:p w14:paraId="3F04EC79" w14:textId="77777777" w:rsidR="00693EB7" w:rsidRDefault="00693EB7" w:rsidP="00FF5474">
            <w:pPr>
              <w:rPr>
                <w:rFonts w:ascii="Arial" w:eastAsia="Calibri" w:hAnsi="Arial" w:cs="Arial"/>
                <w:highlight w:val="yellow"/>
              </w:rPr>
            </w:pPr>
          </w:p>
          <w:p w14:paraId="41E44678" w14:textId="77777777" w:rsidR="00693EB7" w:rsidRDefault="00693EB7" w:rsidP="00FF5474">
            <w:pPr>
              <w:rPr>
                <w:rFonts w:ascii="Arial" w:eastAsia="Calibri" w:hAnsi="Arial" w:cs="Arial"/>
                <w:highlight w:val="yellow"/>
              </w:rPr>
            </w:pPr>
          </w:p>
          <w:p w14:paraId="05A718B5" w14:textId="77777777" w:rsidR="00693EB7" w:rsidRDefault="00693EB7" w:rsidP="00FF5474">
            <w:pPr>
              <w:rPr>
                <w:rFonts w:ascii="Arial" w:eastAsia="Calibri" w:hAnsi="Arial" w:cs="Arial"/>
                <w:highlight w:val="yellow"/>
              </w:rPr>
            </w:pPr>
          </w:p>
          <w:p w14:paraId="18F10F47" w14:textId="77777777" w:rsidR="00693EB7" w:rsidRDefault="00693EB7" w:rsidP="00FF5474">
            <w:pPr>
              <w:rPr>
                <w:rFonts w:ascii="Arial" w:eastAsia="Calibri" w:hAnsi="Arial" w:cs="Arial"/>
                <w:highlight w:val="yellow"/>
              </w:rPr>
            </w:pPr>
          </w:p>
          <w:p w14:paraId="29EFF26D" w14:textId="77777777" w:rsidR="00693EB7" w:rsidRDefault="00693EB7" w:rsidP="00FF5474">
            <w:pPr>
              <w:rPr>
                <w:rFonts w:ascii="Arial" w:eastAsia="Calibri" w:hAnsi="Arial" w:cs="Arial"/>
                <w:highlight w:val="yellow"/>
              </w:rPr>
            </w:pPr>
          </w:p>
          <w:p w14:paraId="6995BCCF" w14:textId="77777777" w:rsidR="00693EB7" w:rsidRDefault="00693EB7" w:rsidP="00FF5474">
            <w:pPr>
              <w:rPr>
                <w:rFonts w:ascii="Arial" w:eastAsia="Calibri" w:hAnsi="Arial" w:cs="Arial"/>
                <w:highlight w:val="yellow"/>
              </w:rPr>
            </w:pPr>
          </w:p>
          <w:p w14:paraId="34666571" w14:textId="77777777" w:rsidR="00693EB7" w:rsidRDefault="00693EB7" w:rsidP="00FF5474">
            <w:pPr>
              <w:rPr>
                <w:rFonts w:ascii="Arial" w:eastAsia="Calibri" w:hAnsi="Arial" w:cs="Arial"/>
                <w:highlight w:val="yellow"/>
              </w:rPr>
            </w:pPr>
          </w:p>
          <w:p w14:paraId="787333D3" w14:textId="77777777" w:rsidR="00693EB7" w:rsidRDefault="00693EB7" w:rsidP="00FF5474">
            <w:pPr>
              <w:rPr>
                <w:rFonts w:ascii="Arial" w:eastAsia="Calibri" w:hAnsi="Arial" w:cs="Arial"/>
                <w:highlight w:val="yellow"/>
              </w:rPr>
            </w:pPr>
          </w:p>
          <w:p w14:paraId="457E197A" w14:textId="77777777" w:rsidR="00693EB7" w:rsidRDefault="00693EB7" w:rsidP="00FF5474">
            <w:pPr>
              <w:rPr>
                <w:rFonts w:ascii="Arial" w:eastAsia="Calibri" w:hAnsi="Arial" w:cs="Arial"/>
                <w:highlight w:val="yellow"/>
              </w:rPr>
            </w:pPr>
          </w:p>
          <w:p w14:paraId="6696D287" w14:textId="77777777" w:rsidR="00693EB7" w:rsidRDefault="00693EB7" w:rsidP="00FF5474">
            <w:pPr>
              <w:rPr>
                <w:rFonts w:ascii="Arial" w:eastAsia="Calibri" w:hAnsi="Arial" w:cs="Arial"/>
                <w:highlight w:val="yellow"/>
              </w:rPr>
            </w:pPr>
          </w:p>
          <w:tbl>
            <w:tblPr>
              <w:tblStyle w:val="TableGrid5"/>
              <w:tblW w:w="0" w:type="auto"/>
              <w:tblLook w:val="04A0" w:firstRow="1" w:lastRow="0" w:firstColumn="1" w:lastColumn="0" w:noHBand="0" w:noVBand="1"/>
            </w:tblPr>
            <w:tblGrid>
              <w:gridCol w:w="3121"/>
              <w:gridCol w:w="3121"/>
              <w:gridCol w:w="1838"/>
              <w:gridCol w:w="1333"/>
            </w:tblGrid>
            <w:tr w:rsidR="003A761A" w:rsidRPr="00312191" w14:paraId="532B9F6F" w14:textId="77777777" w:rsidTr="5C118F7B">
              <w:trPr>
                <w:trHeight w:val="300"/>
              </w:trPr>
              <w:tc>
                <w:tcPr>
                  <w:tcW w:w="8080" w:type="dxa"/>
                  <w:gridSpan w:val="3"/>
                  <w:shd w:val="clear" w:color="auto" w:fill="D9E2F3" w:themeFill="accent1" w:themeFillTint="33"/>
                </w:tcPr>
                <w:p w14:paraId="0A2ACD07" w14:textId="00B298A7" w:rsidR="003A761A" w:rsidRPr="00963FF2" w:rsidRDefault="705B7F2D" w:rsidP="003A761A">
                  <w:pPr>
                    <w:rPr>
                      <w:rFonts w:ascii="Arial" w:hAnsi="Arial" w:cs="Arial"/>
                      <w:b/>
                      <w:bCs/>
                      <w:sz w:val="18"/>
                      <w:szCs w:val="18"/>
                    </w:rPr>
                  </w:pPr>
                  <w:r w:rsidRPr="00963FF2">
                    <w:rPr>
                      <w:rFonts w:ascii="Arial" w:hAnsi="Arial" w:cs="Arial"/>
                      <w:b/>
                      <w:bCs/>
                      <w:sz w:val="18"/>
                      <w:szCs w:val="18"/>
                    </w:rPr>
                    <w:lastRenderedPageBreak/>
                    <w:t xml:space="preserve">Strategic </w:t>
                  </w:r>
                  <w:r w:rsidR="4686E98C" w:rsidRPr="00963FF2">
                    <w:rPr>
                      <w:rFonts w:ascii="Arial" w:hAnsi="Arial" w:cs="Arial"/>
                      <w:b/>
                      <w:bCs/>
                      <w:sz w:val="18"/>
                      <w:szCs w:val="18"/>
                    </w:rPr>
                    <w:t>Objective</w:t>
                  </w:r>
                  <w:r w:rsidRPr="00963FF2">
                    <w:rPr>
                      <w:rFonts w:ascii="Arial" w:hAnsi="Arial" w:cs="Arial"/>
                      <w:b/>
                      <w:bCs/>
                      <w:sz w:val="18"/>
                      <w:szCs w:val="18"/>
                    </w:rPr>
                    <w:t xml:space="preserve">: </w:t>
                  </w:r>
                  <w:r w:rsidRPr="00963FF2">
                    <w:rPr>
                      <w:rFonts w:ascii="Arial" w:eastAsia="Times New Roman" w:hAnsi="Arial" w:cs="Arial"/>
                      <w:b/>
                      <w:bCs/>
                      <w:sz w:val="18"/>
                      <w:szCs w:val="18"/>
                    </w:rPr>
                    <w:t>ALL</w:t>
                  </w:r>
                </w:p>
              </w:tc>
              <w:tc>
                <w:tcPr>
                  <w:tcW w:w="1333" w:type="dxa"/>
                  <w:vMerge w:val="restart"/>
                  <w:shd w:val="clear" w:color="auto" w:fill="7030A0"/>
                </w:tcPr>
                <w:p w14:paraId="509BB452" w14:textId="783A8894" w:rsidR="3C3C2AB2" w:rsidRDefault="3C3C2AB2" w:rsidP="76390FC8">
                  <w:pPr>
                    <w:rPr>
                      <w:rFonts w:ascii="Arial" w:hAnsi="Arial" w:cs="Arial"/>
                      <w:color w:val="FFFFFF" w:themeColor="background1"/>
                      <w:sz w:val="16"/>
                      <w:szCs w:val="16"/>
                    </w:rPr>
                  </w:pPr>
                  <w:r w:rsidRPr="76390FC8">
                    <w:rPr>
                      <w:rFonts w:ascii="Arial" w:hAnsi="Arial" w:cs="Arial"/>
                      <w:color w:val="FFFFFF" w:themeColor="background1"/>
                      <w:sz w:val="16"/>
                      <w:szCs w:val="16"/>
                    </w:rPr>
                    <w:t>Risk score</w:t>
                  </w:r>
                </w:p>
                <w:p w14:paraId="3481994C" w14:textId="0DDEF4FC" w:rsidR="3C3C2AB2" w:rsidRDefault="3C3C2AB2" w:rsidP="76390FC8">
                  <w:r w:rsidRPr="76390FC8">
                    <w:rPr>
                      <w:rFonts w:ascii="Arial" w:hAnsi="Arial" w:cs="Arial"/>
                      <w:color w:val="FFFFFF" w:themeColor="background1"/>
                      <w:sz w:val="16"/>
                      <w:szCs w:val="16"/>
                    </w:rPr>
                    <w:t>20</w:t>
                  </w:r>
                </w:p>
                <w:p w14:paraId="7F3D47B0" w14:textId="7389B62E" w:rsidR="3C3C2AB2" w:rsidRDefault="3C3C2AB2" w:rsidP="76390FC8">
                  <w:r w:rsidRPr="76390FC8">
                    <w:rPr>
                      <w:rFonts w:ascii="Arial" w:hAnsi="Arial" w:cs="Arial"/>
                      <w:color w:val="FFFFFF" w:themeColor="background1"/>
                      <w:sz w:val="16"/>
                      <w:szCs w:val="16"/>
                    </w:rPr>
                    <w:t>Major 4 x Almost Certain 5</w:t>
                  </w:r>
                </w:p>
                <w:p w14:paraId="6448AD42" w14:textId="77777777" w:rsidR="003A761A" w:rsidRPr="00312191" w:rsidRDefault="003A761A" w:rsidP="003A761A">
                  <w:pPr>
                    <w:jc w:val="center"/>
                    <w:rPr>
                      <w:rFonts w:ascii="Arial" w:hAnsi="Arial" w:cs="Arial"/>
                      <w:sz w:val="18"/>
                      <w:szCs w:val="18"/>
                    </w:rPr>
                  </w:pPr>
                </w:p>
              </w:tc>
            </w:tr>
            <w:tr w:rsidR="003A761A" w:rsidRPr="00312191" w14:paraId="59FD7429" w14:textId="77777777" w:rsidTr="5C118F7B">
              <w:trPr>
                <w:trHeight w:val="300"/>
              </w:trPr>
              <w:tc>
                <w:tcPr>
                  <w:tcW w:w="8080" w:type="dxa"/>
                  <w:gridSpan w:val="3"/>
                  <w:shd w:val="clear" w:color="auto" w:fill="D9D9D9" w:themeFill="background1" w:themeFillShade="D9"/>
                </w:tcPr>
                <w:p w14:paraId="50351FC4" w14:textId="014C83AE" w:rsidR="2EBFB1AE" w:rsidRDefault="2EBFB1AE" w:rsidP="5C118F7B">
                  <w:pPr>
                    <w:pStyle w:val="pf0"/>
                  </w:pPr>
                  <w:r w:rsidRPr="5C118F7B">
                    <w:rPr>
                      <w:rFonts w:ascii="Arial" w:eastAsia="Arial" w:hAnsi="Arial" w:cs="Arial"/>
                      <w:color w:val="000000" w:themeColor="text1"/>
                      <w:sz w:val="16"/>
                      <w:szCs w:val="16"/>
                    </w:rPr>
                    <w:t xml:space="preserve">Strategic Risk No.2a: Risk </w:t>
                  </w:r>
                  <w:r w:rsidRPr="00C62492">
                    <w:rPr>
                      <w:rFonts w:ascii="Arial" w:eastAsia="Arial" w:hAnsi="Arial" w:cs="Arial"/>
                      <w:sz w:val="16"/>
                      <w:szCs w:val="16"/>
                    </w:rPr>
                    <w:t>of not achieving underlying financial balance (ICB and System)</w:t>
                  </w:r>
                  <w:r w:rsidRPr="00C62492">
                    <w:rPr>
                      <w:rFonts w:ascii="Arial" w:eastAsia="Arial" w:hAnsi="Arial" w:cs="Arial"/>
                      <w:sz w:val="16"/>
                      <w:szCs w:val="16"/>
                      <w:u w:val="single"/>
                    </w:rPr>
                    <w:t xml:space="preserve"> </w:t>
                  </w:r>
                </w:p>
                <w:p w14:paraId="7809A6AA" w14:textId="435BC597" w:rsidR="5C118F7B" w:rsidRDefault="5C118F7B" w:rsidP="5C118F7B">
                  <w:pPr>
                    <w:pStyle w:val="pf0"/>
                    <w:rPr>
                      <w:rFonts w:ascii="Arial" w:eastAsia="Arial" w:hAnsi="Arial" w:cs="Arial"/>
                      <w:b/>
                      <w:bCs/>
                      <w:sz w:val="16"/>
                      <w:szCs w:val="16"/>
                    </w:rPr>
                  </w:pPr>
                </w:p>
                <w:p w14:paraId="79694DB1" w14:textId="77777777" w:rsidR="003A761A" w:rsidRPr="00963FF2" w:rsidRDefault="003A761A" w:rsidP="665D32E2">
                  <w:pPr>
                    <w:pStyle w:val="pf0"/>
                    <w:rPr>
                      <w:rFonts w:ascii="Arial" w:hAnsi="Arial" w:cs="Arial"/>
                      <w:b/>
                      <w:bCs/>
                      <w:color w:val="FF0000"/>
                      <w:sz w:val="18"/>
                      <w:szCs w:val="18"/>
                    </w:rPr>
                  </w:pPr>
                </w:p>
              </w:tc>
              <w:tc>
                <w:tcPr>
                  <w:tcW w:w="1333" w:type="dxa"/>
                  <w:vMerge/>
                </w:tcPr>
                <w:p w14:paraId="57D6796F" w14:textId="77777777" w:rsidR="003A761A" w:rsidRPr="00312191" w:rsidRDefault="003A761A" w:rsidP="003A761A">
                  <w:pPr>
                    <w:jc w:val="center"/>
                    <w:rPr>
                      <w:rFonts w:ascii="Arial" w:hAnsi="Arial" w:cs="Arial"/>
                      <w:sz w:val="18"/>
                      <w:szCs w:val="18"/>
                    </w:rPr>
                  </w:pPr>
                </w:p>
              </w:tc>
            </w:tr>
            <w:tr w:rsidR="003A761A" w:rsidRPr="00312191" w14:paraId="442A1E9E" w14:textId="77777777" w:rsidTr="5C118F7B">
              <w:trPr>
                <w:trHeight w:val="300"/>
              </w:trPr>
              <w:tc>
                <w:tcPr>
                  <w:tcW w:w="3121" w:type="dxa"/>
                </w:tcPr>
                <w:p w14:paraId="6B5E24C1" w14:textId="77777777" w:rsidR="003A761A" w:rsidRPr="00312191" w:rsidRDefault="003A761A" w:rsidP="003A761A">
                  <w:pPr>
                    <w:rPr>
                      <w:rFonts w:ascii="Arial" w:hAnsi="Arial" w:cs="Arial"/>
                      <w:sz w:val="18"/>
                      <w:szCs w:val="18"/>
                    </w:rPr>
                  </w:pPr>
                  <w:r w:rsidRPr="6285515E">
                    <w:rPr>
                      <w:rFonts w:ascii="Arial" w:hAnsi="Arial" w:cs="Arial"/>
                      <w:i/>
                      <w:iCs/>
                      <w:sz w:val="18"/>
                      <w:szCs w:val="18"/>
                    </w:rPr>
                    <w:t xml:space="preserve">If </w:t>
                  </w:r>
                  <w:r w:rsidRPr="6285515E">
                    <w:rPr>
                      <w:rFonts w:ascii="Arial" w:hAnsi="Arial" w:cs="Arial"/>
                      <w:sz w:val="18"/>
                      <w:szCs w:val="18"/>
                    </w:rPr>
                    <w:t>we are unable to adopt best practice and integrated modelling as rapidly as we need to</w:t>
                  </w:r>
                </w:p>
              </w:tc>
              <w:tc>
                <w:tcPr>
                  <w:tcW w:w="3121" w:type="dxa"/>
                </w:tcPr>
                <w:p w14:paraId="15B4F47B" w14:textId="77777777" w:rsidR="003A761A" w:rsidRPr="00312191" w:rsidRDefault="003A761A" w:rsidP="003A761A">
                  <w:pPr>
                    <w:rPr>
                      <w:rFonts w:ascii="Arial" w:hAnsi="Arial" w:cs="Arial"/>
                      <w:sz w:val="18"/>
                      <w:szCs w:val="18"/>
                    </w:rPr>
                  </w:pPr>
                  <w:r w:rsidRPr="00312191">
                    <w:rPr>
                      <w:rFonts w:ascii="Arial" w:hAnsi="Arial" w:cs="Arial"/>
                      <w:i/>
                      <w:iCs/>
                      <w:sz w:val="18"/>
                      <w:szCs w:val="18"/>
                    </w:rPr>
                    <w:t>Then</w:t>
                  </w:r>
                  <w:r w:rsidRPr="00312191">
                    <w:rPr>
                      <w:rFonts w:ascii="Arial" w:hAnsi="Arial" w:cs="Arial"/>
                      <w:sz w:val="18"/>
                      <w:szCs w:val="18"/>
                    </w:rPr>
                    <w:t xml:space="preserve"> we will be unable to use our budgets and wider resources more effectively and efficiently and share risks and benefits </w:t>
                  </w:r>
                </w:p>
              </w:tc>
              <w:tc>
                <w:tcPr>
                  <w:tcW w:w="3171" w:type="dxa"/>
                  <w:gridSpan w:val="2"/>
                </w:tcPr>
                <w:p w14:paraId="1431687B" w14:textId="12842171" w:rsidR="003A761A" w:rsidRPr="00312191" w:rsidRDefault="5CCB2C0F" w:rsidP="5C118F7B">
                  <w:pPr>
                    <w:rPr>
                      <w:rFonts w:ascii="Arial" w:eastAsia="Arial" w:hAnsi="Arial" w:cs="Arial"/>
                      <w:sz w:val="18"/>
                      <w:szCs w:val="18"/>
                    </w:rPr>
                  </w:pPr>
                  <w:r w:rsidRPr="5C118F7B">
                    <w:rPr>
                      <w:rFonts w:ascii="Arial" w:eastAsia="Arial" w:hAnsi="Arial" w:cs="Arial"/>
                      <w:i/>
                      <w:iCs/>
                      <w:color w:val="000000" w:themeColor="text1"/>
                      <w:sz w:val="18"/>
                      <w:szCs w:val="18"/>
                    </w:rPr>
                    <w:t>Resulting in</w:t>
                  </w:r>
                  <w:r w:rsidRPr="5C118F7B">
                    <w:rPr>
                      <w:rFonts w:ascii="Arial" w:eastAsia="Arial" w:hAnsi="Arial" w:cs="Arial"/>
                      <w:color w:val="000000" w:themeColor="text1"/>
                      <w:sz w:val="18"/>
                      <w:szCs w:val="18"/>
                    </w:rPr>
                    <w:t xml:space="preserve"> </w:t>
                  </w:r>
                  <w:r w:rsidRPr="00C62492">
                    <w:rPr>
                      <w:rFonts w:ascii="Arial" w:eastAsia="Arial" w:hAnsi="Arial" w:cs="Arial"/>
                      <w:sz w:val="18"/>
                      <w:szCs w:val="18"/>
                    </w:rPr>
                    <w:t xml:space="preserve">long term financial instability and challenges in </w:t>
                  </w:r>
                  <w:r w:rsidRPr="5C118F7B">
                    <w:rPr>
                      <w:rFonts w:ascii="Arial" w:eastAsia="Arial" w:hAnsi="Arial" w:cs="Arial"/>
                      <w:color w:val="000000" w:themeColor="text1"/>
                      <w:sz w:val="18"/>
                      <w:szCs w:val="18"/>
                    </w:rPr>
                    <w:t>service delivery for our population, poor health outcomes, and increased scrutiny of our effectiveness</w:t>
                  </w:r>
                </w:p>
                <w:p w14:paraId="5A13C99B" w14:textId="24BE01A6" w:rsidR="003A761A" w:rsidRPr="00312191" w:rsidRDefault="003A761A" w:rsidP="003A761A">
                  <w:pPr>
                    <w:rPr>
                      <w:rFonts w:ascii="Arial" w:hAnsi="Arial" w:cs="Arial"/>
                      <w:sz w:val="18"/>
                      <w:szCs w:val="18"/>
                    </w:rPr>
                  </w:pPr>
                </w:p>
              </w:tc>
            </w:tr>
          </w:tbl>
          <w:p w14:paraId="1EE56F0A" w14:textId="77777777" w:rsidR="00FF5474" w:rsidRPr="00312191" w:rsidRDefault="00FF5474" w:rsidP="00FF5474">
            <w:pPr>
              <w:rPr>
                <w:rFonts w:ascii="Arial" w:eastAsia="Calibri" w:hAnsi="Arial" w:cs="Arial"/>
                <w:sz w:val="18"/>
                <w:szCs w:val="18"/>
              </w:rPr>
            </w:pPr>
          </w:p>
          <w:tbl>
            <w:tblPr>
              <w:tblStyle w:val="TableGrid5"/>
              <w:tblW w:w="9413" w:type="dxa"/>
              <w:tblLook w:val="04A0" w:firstRow="1" w:lastRow="0" w:firstColumn="1" w:lastColumn="0" w:noHBand="0" w:noVBand="1"/>
            </w:tblPr>
            <w:tblGrid>
              <w:gridCol w:w="1789"/>
              <w:gridCol w:w="1425"/>
              <w:gridCol w:w="1335"/>
              <w:gridCol w:w="1234"/>
              <w:gridCol w:w="3630"/>
            </w:tblGrid>
            <w:tr w:rsidR="003A761A" w:rsidRPr="00312191" w14:paraId="5AE128FF" w14:textId="77777777" w:rsidTr="2DA71DBD">
              <w:trPr>
                <w:trHeight w:val="300"/>
              </w:trPr>
              <w:tc>
                <w:tcPr>
                  <w:tcW w:w="1789" w:type="dxa"/>
                </w:tcPr>
                <w:p w14:paraId="62E18BBA" w14:textId="77777777" w:rsidR="003A761A" w:rsidRPr="00312191" w:rsidRDefault="003A761A" w:rsidP="003A761A">
                  <w:pPr>
                    <w:rPr>
                      <w:rFonts w:ascii="Arial" w:hAnsi="Arial" w:cs="Arial"/>
                      <w:sz w:val="18"/>
                      <w:szCs w:val="18"/>
                    </w:rPr>
                  </w:pPr>
                </w:p>
              </w:tc>
              <w:tc>
                <w:tcPr>
                  <w:tcW w:w="1425" w:type="dxa"/>
                  <w:shd w:val="clear" w:color="auto" w:fill="D9D9D9" w:themeFill="background1" w:themeFillShade="D9"/>
                </w:tcPr>
                <w:p w14:paraId="01BA4826" w14:textId="77777777" w:rsidR="003A761A" w:rsidRPr="00312191" w:rsidRDefault="003A761A" w:rsidP="003A761A">
                  <w:pPr>
                    <w:rPr>
                      <w:rFonts w:ascii="Arial" w:hAnsi="Arial" w:cs="Arial"/>
                      <w:sz w:val="18"/>
                      <w:szCs w:val="18"/>
                    </w:rPr>
                  </w:pPr>
                  <w:r w:rsidRPr="00312191">
                    <w:rPr>
                      <w:rFonts w:ascii="Arial" w:hAnsi="Arial" w:cs="Arial"/>
                      <w:sz w:val="18"/>
                      <w:szCs w:val="18"/>
                    </w:rPr>
                    <w:t>Consequence</w:t>
                  </w:r>
                </w:p>
              </w:tc>
              <w:tc>
                <w:tcPr>
                  <w:tcW w:w="1335" w:type="dxa"/>
                  <w:shd w:val="clear" w:color="auto" w:fill="D9D9D9" w:themeFill="background1" w:themeFillShade="D9"/>
                </w:tcPr>
                <w:p w14:paraId="626E8AA8" w14:textId="77777777" w:rsidR="003A761A" w:rsidRPr="00312191" w:rsidRDefault="003A761A" w:rsidP="003A761A">
                  <w:pPr>
                    <w:rPr>
                      <w:rFonts w:ascii="Arial" w:hAnsi="Arial" w:cs="Arial"/>
                      <w:sz w:val="18"/>
                      <w:szCs w:val="18"/>
                    </w:rPr>
                  </w:pPr>
                  <w:r w:rsidRPr="00312191">
                    <w:rPr>
                      <w:rFonts w:ascii="Arial" w:hAnsi="Arial" w:cs="Arial"/>
                      <w:sz w:val="18"/>
                      <w:szCs w:val="18"/>
                    </w:rPr>
                    <w:t>Likelihood</w:t>
                  </w:r>
                </w:p>
              </w:tc>
              <w:tc>
                <w:tcPr>
                  <w:tcW w:w="1234" w:type="dxa"/>
                  <w:shd w:val="clear" w:color="auto" w:fill="D9D9D9" w:themeFill="background1" w:themeFillShade="D9"/>
                </w:tcPr>
                <w:p w14:paraId="45CA395B" w14:textId="77777777" w:rsidR="003A761A" w:rsidRPr="00312191" w:rsidRDefault="003A761A" w:rsidP="003A761A">
                  <w:pPr>
                    <w:rPr>
                      <w:rFonts w:ascii="Arial" w:hAnsi="Arial" w:cs="Arial"/>
                      <w:sz w:val="18"/>
                      <w:szCs w:val="18"/>
                    </w:rPr>
                  </w:pPr>
                  <w:r w:rsidRPr="00312191">
                    <w:rPr>
                      <w:rFonts w:ascii="Arial" w:hAnsi="Arial" w:cs="Arial"/>
                      <w:sz w:val="18"/>
                      <w:szCs w:val="18"/>
                    </w:rPr>
                    <w:t>Score</w:t>
                  </w:r>
                </w:p>
              </w:tc>
              <w:tc>
                <w:tcPr>
                  <w:tcW w:w="3630" w:type="dxa"/>
                  <w:vMerge w:val="restart"/>
                </w:tcPr>
                <w:p w14:paraId="7EC410AC" w14:textId="5691738F" w:rsidR="003A761A" w:rsidRPr="00312191" w:rsidRDefault="2848FCE4" w:rsidP="76390FC8">
                  <w:pPr>
                    <w:spacing w:after="160" w:line="257" w:lineRule="auto"/>
                  </w:pPr>
                  <w:r w:rsidRPr="2DA71DBD">
                    <w:rPr>
                      <w:rFonts w:ascii="Arial" w:hAnsi="Arial" w:cs="Arial"/>
                      <w:sz w:val="18"/>
                      <w:szCs w:val="18"/>
                    </w:rPr>
                    <w:t>Risk Trend</w:t>
                  </w:r>
                  <w:r w:rsidR="02E5A855" w:rsidRPr="2DA71DBD">
                    <w:rPr>
                      <w:rFonts w:ascii="Arial" w:hAnsi="Arial" w:cs="Arial"/>
                      <w:sz w:val="18"/>
                      <w:szCs w:val="18"/>
                    </w:rPr>
                    <w:t xml:space="preserve">   </w:t>
                  </w:r>
                  <w:r w:rsidR="02E5A855">
                    <w:rPr>
                      <w:noProof/>
                    </w:rPr>
                    <w:drawing>
                      <wp:inline distT="0" distB="0" distL="0" distR="0" wp14:anchorId="050DE0A8" wp14:editId="589E791C">
                        <wp:extent cx="469433" cy="268247"/>
                        <wp:effectExtent l="0" t="0" r="0" b="0"/>
                        <wp:docPr id="2049833539" name="Picture 2049833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469433" cy="268247"/>
                                </a:xfrm>
                                <a:prstGeom prst="rect">
                                  <a:avLst/>
                                </a:prstGeom>
                              </pic:spPr>
                            </pic:pic>
                          </a:graphicData>
                        </a:graphic>
                      </wp:inline>
                    </w:drawing>
                  </w:r>
                </w:p>
                <w:p w14:paraId="0311BF36" w14:textId="1BDC7FC1" w:rsidR="003A761A" w:rsidRPr="00312191" w:rsidRDefault="02E5A855" w:rsidP="2DA71DBD">
                  <w:pPr>
                    <w:spacing w:after="160" w:line="257" w:lineRule="auto"/>
                  </w:pPr>
                  <w:r w:rsidRPr="2DA71DBD">
                    <w:rPr>
                      <w:rFonts w:ascii="Arial" w:eastAsia="Arial" w:hAnsi="Arial" w:cs="Arial"/>
                      <w:sz w:val="18"/>
                      <w:szCs w:val="18"/>
                    </w:rPr>
                    <w:t>(aligned with system provider scores)</w:t>
                  </w:r>
                </w:p>
              </w:tc>
            </w:tr>
            <w:tr w:rsidR="003A761A" w:rsidRPr="00312191" w14:paraId="7A35B3E4" w14:textId="77777777" w:rsidTr="2DA71DBD">
              <w:trPr>
                <w:trHeight w:val="300"/>
              </w:trPr>
              <w:tc>
                <w:tcPr>
                  <w:tcW w:w="1789" w:type="dxa"/>
                  <w:shd w:val="clear" w:color="auto" w:fill="D9D9D9" w:themeFill="background1" w:themeFillShade="D9"/>
                </w:tcPr>
                <w:p w14:paraId="0AEEA931" w14:textId="77777777" w:rsidR="003A761A" w:rsidRPr="00312191" w:rsidRDefault="003A761A" w:rsidP="003A761A">
                  <w:pPr>
                    <w:rPr>
                      <w:rFonts w:ascii="Arial" w:hAnsi="Arial" w:cs="Arial"/>
                      <w:sz w:val="18"/>
                      <w:szCs w:val="18"/>
                    </w:rPr>
                  </w:pPr>
                  <w:r w:rsidRPr="00312191">
                    <w:rPr>
                      <w:rFonts w:ascii="Arial" w:hAnsi="Arial" w:cs="Arial"/>
                      <w:sz w:val="18"/>
                      <w:szCs w:val="18"/>
                    </w:rPr>
                    <w:t>Current</w:t>
                  </w:r>
                </w:p>
              </w:tc>
              <w:tc>
                <w:tcPr>
                  <w:tcW w:w="1425" w:type="dxa"/>
                  <w:shd w:val="clear" w:color="auto" w:fill="auto"/>
                </w:tcPr>
                <w:p w14:paraId="00DD6C29" w14:textId="5CCFAAD3" w:rsidR="003A761A" w:rsidRPr="00312191" w:rsidRDefault="714048F8" w:rsidP="003A761A">
                  <w:pPr>
                    <w:jc w:val="center"/>
                    <w:rPr>
                      <w:rFonts w:ascii="Arial" w:hAnsi="Arial" w:cs="Arial"/>
                      <w:sz w:val="18"/>
                      <w:szCs w:val="18"/>
                    </w:rPr>
                  </w:pPr>
                  <w:r w:rsidRPr="76390FC8">
                    <w:rPr>
                      <w:rFonts w:ascii="Arial" w:hAnsi="Arial" w:cs="Arial"/>
                      <w:sz w:val="18"/>
                      <w:szCs w:val="18"/>
                    </w:rPr>
                    <w:t>Major 4</w:t>
                  </w:r>
                </w:p>
              </w:tc>
              <w:tc>
                <w:tcPr>
                  <w:tcW w:w="1335" w:type="dxa"/>
                  <w:shd w:val="clear" w:color="auto" w:fill="auto"/>
                </w:tcPr>
                <w:p w14:paraId="498B0C94" w14:textId="653FED85" w:rsidR="003A761A" w:rsidRPr="00312191" w:rsidRDefault="053E6791" w:rsidP="003A761A">
                  <w:pPr>
                    <w:jc w:val="center"/>
                    <w:rPr>
                      <w:rFonts w:ascii="Arial" w:hAnsi="Arial" w:cs="Arial"/>
                      <w:sz w:val="18"/>
                      <w:szCs w:val="18"/>
                    </w:rPr>
                  </w:pPr>
                  <w:r w:rsidRPr="76390FC8">
                    <w:rPr>
                      <w:rFonts w:ascii="Arial" w:hAnsi="Arial" w:cs="Arial"/>
                      <w:sz w:val="18"/>
                      <w:szCs w:val="18"/>
                    </w:rPr>
                    <w:t>Almost Certain</w:t>
                  </w:r>
                  <w:r w:rsidR="2848FCE4" w:rsidRPr="76390FC8">
                    <w:rPr>
                      <w:rFonts w:ascii="Arial" w:hAnsi="Arial" w:cs="Arial"/>
                      <w:sz w:val="18"/>
                      <w:szCs w:val="18"/>
                    </w:rPr>
                    <w:t xml:space="preserve"> 5</w:t>
                  </w:r>
                </w:p>
              </w:tc>
              <w:tc>
                <w:tcPr>
                  <w:tcW w:w="1234" w:type="dxa"/>
                  <w:shd w:val="clear" w:color="auto" w:fill="7030A0"/>
                </w:tcPr>
                <w:p w14:paraId="766E5FA2" w14:textId="11AA7402" w:rsidR="003A761A" w:rsidRPr="00312191" w:rsidRDefault="3057EB00" w:rsidP="2DA71DBD">
                  <w:pPr>
                    <w:jc w:val="center"/>
                  </w:pPr>
                  <w:r w:rsidRPr="2DA71DBD">
                    <w:rPr>
                      <w:rFonts w:ascii="Arial" w:hAnsi="Arial" w:cs="Arial"/>
                      <w:color w:val="FFFFFF" w:themeColor="background1"/>
                      <w:sz w:val="18"/>
                      <w:szCs w:val="18"/>
                    </w:rPr>
                    <w:t>2</w:t>
                  </w:r>
                  <w:r w:rsidR="6153705B" w:rsidRPr="2DA71DBD">
                    <w:rPr>
                      <w:rFonts w:ascii="Arial" w:hAnsi="Arial" w:cs="Arial"/>
                      <w:color w:val="FFFFFF" w:themeColor="background1"/>
                      <w:sz w:val="18"/>
                      <w:szCs w:val="18"/>
                    </w:rPr>
                    <w:t>0</w:t>
                  </w:r>
                </w:p>
                <w:p w14:paraId="444E5EDA" w14:textId="7ABAF171" w:rsidR="49E7C154" w:rsidRDefault="49E7C154" w:rsidP="37B8C8AB">
                  <w:pPr>
                    <w:jc w:val="center"/>
                    <w:rPr>
                      <w:rFonts w:ascii="Arial" w:hAnsi="Arial" w:cs="Arial"/>
                      <w:color w:val="FFFFFF" w:themeColor="background1"/>
                      <w:sz w:val="18"/>
                      <w:szCs w:val="18"/>
                    </w:rPr>
                  </w:pPr>
                  <w:r w:rsidRPr="37B8C8AB">
                    <w:rPr>
                      <w:rFonts w:ascii="Arial" w:hAnsi="Arial" w:cs="Arial"/>
                      <w:color w:val="FFFFFF" w:themeColor="background1"/>
                      <w:sz w:val="18"/>
                      <w:szCs w:val="18"/>
                    </w:rPr>
                    <w:t>Extreme</w:t>
                  </w:r>
                </w:p>
                <w:p w14:paraId="0357B54E" w14:textId="77777777" w:rsidR="003A761A" w:rsidRPr="00312191" w:rsidRDefault="003A761A" w:rsidP="003A761A">
                  <w:pPr>
                    <w:jc w:val="center"/>
                    <w:rPr>
                      <w:rFonts w:ascii="Arial" w:hAnsi="Arial" w:cs="Arial"/>
                      <w:sz w:val="18"/>
                      <w:szCs w:val="18"/>
                    </w:rPr>
                  </w:pPr>
                </w:p>
              </w:tc>
              <w:tc>
                <w:tcPr>
                  <w:tcW w:w="3630" w:type="dxa"/>
                  <w:vMerge/>
                </w:tcPr>
                <w:p w14:paraId="56D310BB" w14:textId="77777777" w:rsidR="003A761A" w:rsidRPr="00312191" w:rsidRDefault="003A761A" w:rsidP="003A761A">
                  <w:pPr>
                    <w:rPr>
                      <w:rFonts w:ascii="Arial" w:hAnsi="Arial" w:cs="Arial"/>
                      <w:sz w:val="18"/>
                      <w:szCs w:val="18"/>
                    </w:rPr>
                  </w:pPr>
                </w:p>
              </w:tc>
            </w:tr>
            <w:tr w:rsidR="003A761A" w:rsidRPr="00312191" w14:paraId="79FAF3B1" w14:textId="77777777" w:rsidTr="2DA71DBD">
              <w:trPr>
                <w:trHeight w:val="300"/>
              </w:trPr>
              <w:tc>
                <w:tcPr>
                  <w:tcW w:w="1789" w:type="dxa"/>
                  <w:shd w:val="clear" w:color="auto" w:fill="D9D9D9" w:themeFill="background1" w:themeFillShade="D9"/>
                </w:tcPr>
                <w:p w14:paraId="7943297C" w14:textId="77777777" w:rsidR="003A761A" w:rsidRPr="00312191" w:rsidRDefault="003A761A" w:rsidP="003A761A">
                  <w:pPr>
                    <w:rPr>
                      <w:rFonts w:ascii="Arial" w:hAnsi="Arial" w:cs="Arial"/>
                      <w:sz w:val="18"/>
                      <w:szCs w:val="18"/>
                    </w:rPr>
                  </w:pPr>
                  <w:r w:rsidRPr="00312191">
                    <w:rPr>
                      <w:rFonts w:ascii="Arial" w:hAnsi="Arial" w:cs="Arial"/>
                      <w:sz w:val="18"/>
                      <w:szCs w:val="18"/>
                    </w:rPr>
                    <w:t>Target</w:t>
                  </w:r>
                </w:p>
              </w:tc>
              <w:tc>
                <w:tcPr>
                  <w:tcW w:w="1425" w:type="dxa"/>
                </w:tcPr>
                <w:p w14:paraId="209B7D66" w14:textId="4A56EDDD" w:rsidR="003A761A" w:rsidRPr="00312191" w:rsidRDefault="2F44E6DA" w:rsidP="003A761A">
                  <w:pPr>
                    <w:jc w:val="center"/>
                    <w:rPr>
                      <w:rFonts w:ascii="Arial" w:hAnsi="Arial" w:cs="Arial"/>
                      <w:sz w:val="18"/>
                      <w:szCs w:val="18"/>
                    </w:rPr>
                  </w:pPr>
                  <w:r w:rsidRPr="76390FC8">
                    <w:rPr>
                      <w:rFonts w:ascii="Arial" w:hAnsi="Arial" w:cs="Arial"/>
                      <w:sz w:val="18"/>
                      <w:szCs w:val="18"/>
                    </w:rPr>
                    <w:t>Major 4</w:t>
                  </w:r>
                </w:p>
              </w:tc>
              <w:tc>
                <w:tcPr>
                  <w:tcW w:w="1335" w:type="dxa"/>
                </w:tcPr>
                <w:p w14:paraId="08267592" w14:textId="69034BEE" w:rsidR="003A761A" w:rsidRPr="00312191" w:rsidRDefault="71E7484C" w:rsidP="003A761A">
                  <w:pPr>
                    <w:jc w:val="center"/>
                    <w:rPr>
                      <w:rFonts w:ascii="Arial" w:hAnsi="Arial" w:cs="Arial"/>
                      <w:sz w:val="18"/>
                      <w:szCs w:val="18"/>
                    </w:rPr>
                  </w:pPr>
                  <w:r w:rsidRPr="76390FC8">
                    <w:rPr>
                      <w:rFonts w:ascii="Arial" w:hAnsi="Arial" w:cs="Arial"/>
                      <w:sz w:val="18"/>
                      <w:szCs w:val="18"/>
                    </w:rPr>
                    <w:t>Possible</w:t>
                  </w:r>
                  <w:r w:rsidR="2848FCE4" w:rsidRPr="76390FC8">
                    <w:rPr>
                      <w:rFonts w:ascii="Arial" w:hAnsi="Arial" w:cs="Arial"/>
                      <w:sz w:val="18"/>
                      <w:szCs w:val="18"/>
                    </w:rPr>
                    <w:t xml:space="preserve"> </w:t>
                  </w:r>
                  <w:r w:rsidR="669BB7C4" w:rsidRPr="76390FC8">
                    <w:rPr>
                      <w:rFonts w:ascii="Arial" w:hAnsi="Arial" w:cs="Arial"/>
                      <w:sz w:val="18"/>
                      <w:szCs w:val="18"/>
                    </w:rPr>
                    <w:t>3</w:t>
                  </w:r>
                </w:p>
              </w:tc>
              <w:tc>
                <w:tcPr>
                  <w:tcW w:w="1234" w:type="dxa"/>
                  <w:shd w:val="clear" w:color="auto" w:fill="FF0000"/>
                </w:tcPr>
                <w:p w14:paraId="46790867" w14:textId="77777777" w:rsidR="003A761A" w:rsidRPr="00312191" w:rsidRDefault="003A761A" w:rsidP="003A761A">
                  <w:pPr>
                    <w:jc w:val="center"/>
                    <w:rPr>
                      <w:rFonts w:ascii="Arial" w:hAnsi="Arial" w:cs="Arial"/>
                      <w:sz w:val="18"/>
                      <w:szCs w:val="18"/>
                    </w:rPr>
                  </w:pPr>
                  <w:r w:rsidRPr="00312191">
                    <w:rPr>
                      <w:rFonts w:ascii="Arial" w:hAnsi="Arial" w:cs="Arial"/>
                      <w:sz w:val="18"/>
                      <w:szCs w:val="18"/>
                    </w:rPr>
                    <w:t xml:space="preserve">12 </w:t>
                  </w:r>
                </w:p>
                <w:p w14:paraId="2C443142" w14:textId="77777777" w:rsidR="003A761A" w:rsidRPr="00312191" w:rsidRDefault="003A761A" w:rsidP="003A761A">
                  <w:pPr>
                    <w:jc w:val="center"/>
                    <w:rPr>
                      <w:rFonts w:ascii="Arial" w:hAnsi="Arial" w:cs="Arial"/>
                      <w:sz w:val="18"/>
                      <w:szCs w:val="18"/>
                    </w:rPr>
                  </w:pPr>
                  <w:r w:rsidRPr="00312191">
                    <w:rPr>
                      <w:rFonts w:ascii="Arial" w:hAnsi="Arial" w:cs="Arial"/>
                      <w:sz w:val="18"/>
                      <w:szCs w:val="18"/>
                    </w:rPr>
                    <w:t>High</w:t>
                  </w:r>
                </w:p>
              </w:tc>
              <w:tc>
                <w:tcPr>
                  <w:tcW w:w="3630" w:type="dxa"/>
                  <w:vMerge/>
                </w:tcPr>
                <w:p w14:paraId="4F2282A6" w14:textId="77777777" w:rsidR="003A761A" w:rsidRPr="00312191" w:rsidRDefault="003A761A" w:rsidP="003A761A">
                  <w:pPr>
                    <w:rPr>
                      <w:rFonts w:ascii="Arial" w:hAnsi="Arial" w:cs="Arial"/>
                      <w:sz w:val="18"/>
                      <w:szCs w:val="18"/>
                    </w:rPr>
                  </w:pPr>
                </w:p>
              </w:tc>
            </w:tr>
            <w:tr w:rsidR="009926E4" w:rsidRPr="00312191" w14:paraId="43D02845" w14:textId="77777777" w:rsidTr="009926E4">
              <w:trPr>
                <w:trHeight w:val="300"/>
              </w:trPr>
              <w:tc>
                <w:tcPr>
                  <w:tcW w:w="1789" w:type="dxa"/>
                  <w:shd w:val="clear" w:color="auto" w:fill="D9D9D9" w:themeFill="background1" w:themeFillShade="D9"/>
                </w:tcPr>
                <w:p w14:paraId="379BF20E" w14:textId="2BECBEFA" w:rsidR="009926E4" w:rsidRPr="00D95899" w:rsidRDefault="009926E4" w:rsidP="009926E4">
                  <w:pPr>
                    <w:rPr>
                      <w:rFonts w:ascii="Arial" w:hAnsi="Arial" w:cs="Arial"/>
                      <w:sz w:val="18"/>
                      <w:szCs w:val="18"/>
                    </w:rPr>
                  </w:pPr>
                  <w:r w:rsidRPr="00D95899">
                    <w:rPr>
                      <w:rFonts w:ascii="Arial" w:hAnsi="Arial" w:cs="Arial"/>
                      <w:sz w:val="18"/>
                      <w:szCs w:val="18"/>
                    </w:rPr>
                    <w:t>Target Date for risk closure</w:t>
                  </w:r>
                </w:p>
              </w:tc>
              <w:tc>
                <w:tcPr>
                  <w:tcW w:w="1425" w:type="dxa"/>
                </w:tcPr>
                <w:p w14:paraId="74A1D787" w14:textId="34675503" w:rsidR="009926E4" w:rsidRPr="000D064F" w:rsidRDefault="009926E4" w:rsidP="009926E4">
                  <w:pPr>
                    <w:jc w:val="center"/>
                    <w:rPr>
                      <w:rFonts w:ascii="Arial" w:hAnsi="Arial" w:cs="Arial"/>
                      <w:color w:val="FF0000"/>
                      <w:sz w:val="18"/>
                      <w:szCs w:val="18"/>
                    </w:rPr>
                  </w:pPr>
                  <w:r w:rsidRPr="003A5741">
                    <w:rPr>
                      <w:rFonts w:ascii="Arial" w:hAnsi="Arial" w:cs="Arial"/>
                      <w:sz w:val="18"/>
                      <w:szCs w:val="18"/>
                    </w:rPr>
                    <w:t>TBC after the MTFP trajectory is agreed</w:t>
                  </w:r>
                </w:p>
              </w:tc>
              <w:tc>
                <w:tcPr>
                  <w:tcW w:w="1335" w:type="dxa"/>
                </w:tcPr>
                <w:p w14:paraId="7FD64B14" w14:textId="77777777" w:rsidR="009926E4" w:rsidRPr="76390FC8" w:rsidRDefault="009926E4" w:rsidP="009926E4">
                  <w:pPr>
                    <w:jc w:val="center"/>
                    <w:rPr>
                      <w:rFonts w:ascii="Arial" w:hAnsi="Arial" w:cs="Arial"/>
                      <w:sz w:val="18"/>
                      <w:szCs w:val="18"/>
                    </w:rPr>
                  </w:pPr>
                </w:p>
              </w:tc>
              <w:tc>
                <w:tcPr>
                  <w:tcW w:w="1234" w:type="dxa"/>
                  <w:shd w:val="clear" w:color="auto" w:fill="auto"/>
                </w:tcPr>
                <w:p w14:paraId="5B0B33FA" w14:textId="77777777" w:rsidR="009926E4" w:rsidRPr="00312191" w:rsidRDefault="009926E4" w:rsidP="009926E4">
                  <w:pPr>
                    <w:jc w:val="center"/>
                    <w:rPr>
                      <w:rFonts w:ascii="Arial" w:hAnsi="Arial" w:cs="Arial"/>
                      <w:sz w:val="18"/>
                      <w:szCs w:val="18"/>
                    </w:rPr>
                  </w:pPr>
                </w:p>
              </w:tc>
              <w:tc>
                <w:tcPr>
                  <w:tcW w:w="3630" w:type="dxa"/>
                </w:tcPr>
                <w:p w14:paraId="57D5E572" w14:textId="77777777" w:rsidR="009926E4" w:rsidRPr="00312191" w:rsidRDefault="009926E4" w:rsidP="009926E4">
                  <w:pPr>
                    <w:rPr>
                      <w:rFonts w:ascii="Arial" w:hAnsi="Arial" w:cs="Arial"/>
                      <w:sz w:val="18"/>
                      <w:szCs w:val="18"/>
                    </w:rPr>
                  </w:pPr>
                </w:p>
              </w:tc>
            </w:tr>
          </w:tbl>
          <w:p w14:paraId="2B63C1E4" w14:textId="77777777" w:rsidR="00FF5474" w:rsidRPr="00312191" w:rsidRDefault="00FF5474" w:rsidP="00FF5474">
            <w:pPr>
              <w:rPr>
                <w:rFonts w:ascii="Arial" w:eastAsia="Calibri" w:hAnsi="Arial" w:cs="Arial"/>
                <w:sz w:val="18"/>
                <w:szCs w:val="18"/>
              </w:rPr>
            </w:pPr>
          </w:p>
          <w:tbl>
            <w:tblPr>
              <w:tblStyle w:val="TableGrid5"/>
              <w:tblW w:w="0" w:type="auto"/>
              <w:tblLook w:val="04A0" w:firstRow="1" w:lastRow="0" w:firstColumn="1" w:lastColumn="0" w:noHBand="0" w:noVBand="1"/>
            </w:tblPr>
            <w:tblGrid>
              <w:gridCol w:w="1411"/>
              <w:gridCol w:w="3243"/>
              <w:gridCol w:w="2095"/>
              <w:gridCol w:w="2664"/>
            </w:tblGrid>
            <w:tr w:rsidR="00FF5474" w:rsidRPr="00312191" w14:paraId="6C6F6EEE" w14:textId="77777777" w:rsidTr="2DA71DBD">
              <w:trPr>
                <w:trHeight w:val="300"/>
              </w:trPr>
              <w:tc>
                <w:tcPr>
                  <w:tcW w:w="1555" w:type="dxa"/>
                  <w:shd w:val="clear" w:color="auto" w:fill="D9D9D9" w:themeFill="background1" w:themeFillShade="D9"/>
                </w:tcPr>
                <w:p w14:paraId="2D121395" w14:textId="77777777" w:rsidR="00FF5474" w:rsidRPr="00312191" w:rsidRDefault="00FF5474" w:rsidP="00FF5474">
                  <w:pPr>
                    <w:rPr>
                      <w:rFonts w:ascii="Arial" w:hAnsi="Arial" w:cs="Arial"/>
                      <w:sz w:val="18"/>
                      <w:szCs w:val="18"/>
                    </w:rPr>
                  </w:pPr>
                  <w:r w:rsidRPr="00312191">
                    <w:rPr>
                      <w:rFonts w:ascii="Arial" w:hAnsi="Arial" w:cs="Arial"/>
                      <w:sz w:val="18"/>
                      <w:szCs w:val="18"/>
                    </w:rPr>
                    <w:t>Risk Lead</w:t>
                  </w:r>
                </w:p>
              </w:tc>
              <w:tc>
                <w:tcPr>
                  <w:tcW w:w="3673" w:type="dxa"/>
                </w:tcPr>
                <w:p w14:paraId="2986071C" w14:textId="77777777" w:rsidR="00FF5474" w:rsidRPr="00312191" w:rsidRDefault="00FF5474" w:rsidP="00FF5474">
                  <w:pPr>
                    <w:rPr>
                      <w:rFonts w:ascii="Arial" w:hAnsi="Arial" w:cs="Arial"/>
                      <w:sz w:val="18"/>
                      <w:szCs w:val="18"/>
                    </w:rPr>
                  </w:pPr>
                  <w:r w:rsidRPr="00312191">
                    <w:rPr>
                      <w:rFonts w:ascii="Arial" w:hAnsi="Arial" w:cs="Arial"/>
                      <w:sz w:val="18"/>
                      <w:szCs w:val="18"/>
                    </w:rPr>
                    <w:t>ICB Chief Finance Officer</w:t>
                  </w:r>
                </w:p>
              </w:tc>
              <w:tc>
                <w:tcPr>
                  <w:tcW w:w="2280" w:type="dxa"/>
                  <w:shd w:val="clear" w:color="auto" w:fill="D9D9D9" w:themeFill="background1" w:themeFillShade="D9"/>
                </w:tcPr>
                <w:p w14:paraId="15CB77B2" w14:textId="77777777" w:rsidR="00FF5474" w:rsidRPr="00312191" w:rsidRDefault="00FF5474" w:rsidP="00FF5474">
                  <w:pPr>
                    <w:rPr>
                      <w:rFonts w:ascii="Arial" w:hAnsi="Arial" w:cs="Arial"/>
                      <w:sz w:val="18"/>
                      <w:szCs w:val="18"/>
                    </w:rPr>
                  </w:pPr>
                  <w:r w:rsidRPr="00312191">
                    <w:rPr>
                      <w:rFonts w:ascii="Arial" w:hAnsi="Arial" w:cs="Arial"/>
                      <w:sz w:val="18"/>
                      <w:szCs w:val="18"/>
                    </w:rPr>
                    <w:t>Assurance committee</w:t>
                  </w:r>
                </w:p>
              </w:tc>
              <w:tc>
                <w:tcPr>
                  <w:tcW w:w="2948" w:type="dxa"/>
                </w:tcPr>
                <w:p w14:paraId="39BB95D2" w14:textId="68FA5569" w:rsidR="00FF5474" w:rsidRPr="00312191" w:rsidRDefault="00FF5474" w:rsidP="00FF5474">
                  <w:pPr>
                    <w:rPr>
                      <w:rFonts w:ascii="Arial" w:hAnsi="Arial" w:cs="Arial"/>
                      <w:sz w:val="18"/>
                      <w:szCs w:val="18"/>
                    </w:rPr>
                  </w:pPr>
                  <w:r w:rsidRPr="00C62492">
                    <w:rPr>
                      <w:rFonts w:ascii="Arial" w:hAnsi="Arial" w:cs="Arial"/>
                      <w:sz w:val="18"/>
                      <w:szCs w:val="18"/>
                    </w:rPr>
                    <w:t xml:space="preserve">ICB </w:t>
                  </w:r>
                  <w:r w:rsidR="625A7CC9" w:rsidRPr="00C62492">
                    <w:rPr>
                      <w:rFonts w:ascii="Arial" w:hAnsi="Arial" w:cs="Arial"/>
                      <w:sz w:val="18"/>
                      <w:szCs w:val="18"/>
                    </w:rPr>
                    <w:t xml:space="preserve">and ICS </w:t>
                  </w:r>
                  <w:r w:rsidRPr="00C62492">
                    <w:rPr>
                      <w:rFonts w:ascii="Arial" w:hAnsi="Arial" w:cs="Arial"/>
                      <w:sz w:val="18"/>
                      <w:szCs w:val="18"/>
                    </w:rPr>
                    <w:t xml:space="preserve">Finance </w:t>
                  </w:r>
                  <w:r w:rsidRPr="2DA71DBD">
                    <w:rPr>
                      <w:rFonts w:ascii="Arial" w:hAnsi="Arial" w:cs="Arial"/>
                      <w:sz w:val="18"/>
                      <w:szCs w:val="18"/>
                    </w:rPr>
                    <w:t>Committee</w:t>
                  </w:r>
                </w:p>
              </w:tc>
            </w:tr>
          </w:tbl>
          <w:p w14:paraId="09FF91E8" w14:textId="77777777" w:rsidR="00FF5474" w:rsidRPr="00312191" w:rsidRDefault="00FF5474" w:rsidP="00FF5474">
            <w:pPr>
              <w:rPr>
                <w:rFonts w:ascii="Arial" w:eastAsia="Calibri" w:hAnsi="Arial" w:cs="Arial"/>
                <w:sz w:val="18"/>
                <w:szCs w:val="18"/>
              </w:rPr>
            </w:pPr>
          </w:p>
          <w:tbl>
            <w:tblPr>
              <w:tblStyle w:val="TableGrid5"/>
              <w:tblW w:w="0" w:type="auto"/>
              <w:tblLook w:val="04A0" w:firstRow="1" w:lastRow="0" w:firstColumn="1" w:lastColumn="0" w:noHBand="0" w:noVBand="1"/>
            </w:tblPr>
            <w:tblGrid>
              <w:gridCol w:w="4747"/>
              <w:gridCol w:w="4666"/>
            </w:tblGrid>
            <w:tr w:rsidR="003A761A" w:rsidRPr="00312191" w14:paraId="74A14AC1" w14:textId="77777777" w:rsidTr="003E7F61">
              <w:trPr>
                <w:trHeight w:val="300"/>
              </w:trPr>
              <w:tc>
                <w:tcPr>
                  <w:tcW w:w="4747" w:type="dxa"/>
                  <w:shd w:val="clear" w:color="auto" w:fill="D9E2F3" w:themeFill="accent1" w:themeFillTint="33"/>
                </w:tcPr>
                <w:p w14:paraId="2C8D250F" w14:textId="77777777" w:rsidR="003A761A" w:rsidRPr="00312191" w:rsidRDefault="003A761A" w:rsidP="003A761A">
                  <w:pPr>
                    <w:rPr>
                      <w:rFonts w:ascii="Arial" w:hAnsi="Arial" w:cs="Arial"/>
                      <w:sz w:val="18"/>
                      <w:szCs w:val="18"/>
                    </w:rPr>
                  </w:pPr>
                  <w:r w:rsidRPr="00312191">
                    <w:rPr>
                      <w:rFonts w:ascii="Arial" w:hAnsi="Arial" w:cs="Arial"/>
                      <w:sz w:val="18"/>
                      <w:szCs w:val="18"/>
                    </w:rPr>
                    <w:t>System Controls</w:t>
                  </w:r>
                </w:p>
              </w:tc>
              <w:tc>
                <w:tcPr>
                  <w:tcW w:w="4666" w:type="dxa"/>
                  <w:shd w:val="clear" w:color="auto" w:fill="D9E2F3" w:themeFill="accent1" w:themeFillTint="33"/>
                </w:tcPr>
                <w:p w14:paraId="3DD377A2" w14:textId="77777777" w:rsidR="003A761A" w:rsidRPr="00312191" w:rsidRDefault="003A761A" w:rsidP="003A761A">
                  <w:pPr>
                    <w:rPr>
                      <w:rFonts w:ascii="Arial" w:hAnsi="Arial" w:cs="Arial"/>
                      <w:sz w:val="18"/>
                      <w:szCs w:val="18"/>
                    </w:rPr>
                  </w:pPr>
                  <w:r w:rsidRPr="00312191">
                    <w:rPr>
                      <w:rFonts w:ascii="Arial" w:hAnsi="Arial" w:cs="Arial"/>
                      <w:sz w:val="18"/>
                      <w:szCs w:val="18"/>
                    </w:rPr>
                    <w:t>Assurances reported to ICB Board and committees</w:t>
                  </w:r>
                </w:p>
              </w:tc>
            </w:tr>
            <w:tr w:rsidR="003E7F61" w:rsidRPr="00312191" w14:paraId="70FADEF5" w14:textId="77777777" w:rsidTr="003E7F61">
              <w:trPr>
                <w:trHeight w:val="300"/>
              </w:trPr>
              <w:tc>
                <w:tcPr>
                  <w:tcW w:w="4747" w:type="dxa"/>
                </w:tcPr>
                <w:p w14:paraId="0587CFBC" w14:textId="77777777" w:rsidR="003E7F61" w:rsidRPr="00E625CC" w:rsidRDefault="003E7F61" w:rsidP="003E7F61">
                  <w:pPr>
                    <w:rPr>
                      <w:rFonts w:ascii="Arial" w:hAnsi="Arial" w:cs="Arial"/>
                      <w:sz w:val="18"/>
                      <w:szCs w:val="18"/>
                    </w:rPr>
                  </w:pPr>
                  <w:r w:rsidRPr="00E625CC">
                    <w:rPr>
                      <w:rFonts w:ascii="Arial" w:hAnsi="Arial" w:cs="Arial"/>
                      <w:sz w:val="18"/>
                      <w:szCs w:val="18"/>
                    </w:rPr>
                    <w:t>Strategies and Plans</w:t>
                  </w:r>
                </w:p>
                <w:p w14:paraId="46392534" w14:textId="77777777" w:rsidR="003E7F61" w:rsidRPr="00E625CC" w:rsidRDefault="003E7F61" w:rsidP="003E7F61">
                  <w:pPr>
                    <w:numPr>
                      <w:ilvl w:val="0"/>
                      <w:numId w:val="16"/>
                    </w:numPr>
                    <w:contextualSpacing/>
                    <w:rPr>
                      <w:rFonts w:ascii="Arial" w:eastAsia="Times New Roman" w:hAnsi="Arial" w:cs="Arial"/>
                      <w:sz w:val="18"/>
                      <w:szCs w:val="18"/>
                      <w:lang w:eastAsia="en-GB"/>
                    </w:rPr>
                  </w:pPr>
                  <w:r w:rsidRPr="00E625CC">
                    <w:rPr>
                      <w:rFonts w:ascii="Arial" w:eastAsia="Times New Roman" w:hAnsi="Arial" w:cs="Arial"/>
                      <w:sz w:val="18"/>
                      <w:szCs w:val="18"/>
                      <w:lang w:eastAsia="en-GB"/>
                    </w:rPr>
                    <w:t>System Financial Strategy, incorporating:</w:t>
                  </w:r>
                </w:p>
                <w:p w14:paraId="195527CA" w14:textId="77777777" w:rsidR="003E7F61" w:rsidRPr="00E625CC" w:rsidRDefault="003E7F61" w:rsidP="003E7F61">
                  <w:pPr>
                    <w:numPr>
                      <w:ilvl w:val="1"/>
                      <w:numId w:val="16"/>
                    </w:numPr>
                    <w:contextualSpacing/>
                    <w:rPr>
                      <w:rFonts w:ascii="Arial" w:eastAsia="Times New Roman" w:hAnsi="Arial" w:cs="Arial"/>
                      <w:sz w:val="18"/>
                      <w:szCs w:val="18"/>
                      <w:lang w:eastAsia="en-GB"/>
                    </w:rPr>
                  </w:pPr>
                  <w:r w:rsidRPr="00E625CC">
                    <w:rPr>
                      <w:rFonts w:ascii="Arial" w:eastAsia="Times New Roman" w:hAnsi="Arial" w:cs="Arial"/>
                      <w:sz w:val="18"/>
                      <w:szCs w:val="18"/>
                      <w:lang w:eastAsia="en-GB"/>
                    </w:rPr>
                    <w:t xml:space="preserve">Healthcare Financial Management Association (HFMA) Financial sustainability checklist </w:t>
                  </w:r>
                </w:p>
                <w:p w14:paraId="72E4396F" w14:textId="77777777" w:rsidR="003E7F61" w:rsidRPr="00E625CC" w:rsidRDefault="003E7F61" w:rsidP="003E7F61">
                  <w:pPr>
                    <w:numPr>
                      <w:ilvl w:val="1"/>
                      <w:numId w:val="16"/>
                    </w:numPr>
                    <w:contextualSpacing/>
                    <w:rPr>
                      <w:rFonts w:ascii="Arial" w:eastAsia="Times New Roman" w:hAnsi="Arial" w:cs="Arial"/>
                      <w:sz w:val="18"/>
                      <w:szCs w:val="18"/>
                      <w:lang w:eastAsia="en-GB"/>
                    </w:rPr>
                  </w:pPr>
                  <w:r w:rsidRPr="00E625CC">
                    <w:rPr>
                      <w:rFonts w:ascii="Arial" w:eastAsia="Times New Roman" w:hAnsi="Arial" w:cs="Arial"/>
                      <w:sz w:val="18"/>
                      <w:szCs w:val="18"/>
                      <w:lang w:eastAsia="en-GB"/>
                    </w:rPr>
                    <w:t>Strategic Decision-Making Framework</w:t>
                  </w:r>
                </w:p>
                <w:p w14:paraId="387C5B59" w14:textId="77777777" w:rsidR="003E7F61" w:rsidRPr="00E625CC" w:rsidRDefault="003E7F61" w:rsidP="003E7F61">
                  <w:pPr>
                    <w:numPr>
                      <w:ilvl w:val="1"/>
                      <w:numId w:val="16"/>
                    </w:numPr>
                    <w:contextualSpacing/>
                    <w:rPr>
                      <w:rFonts w:ascii="Arial" w:eastAsia="Times New Roman" w:hAnsi="Arial" w:cs="Arial"/>
                      <w:sz w:val="18"/>
                      <w:szCs w:val="18"/>
                      <w:lang w:eastAsia="en-GB"/>
                    </w:rPr>
                  </w:pPr>
                  <w:r w:rsidRPr="00E625CC">
                    <w:rPr>
                      <w:rFonts w:ascii="Arial" w:eastAsia="Times New Roman" w:hAnsi="Arial" w:cs="Arial"/>
                      <w:sz w:val="18"/>
                      <w:szCs w:val="18"/>
                      <w:lang w:eastAsia="en-GB"/>
                    </w:rPr>
                    <w:t xml:space="preserve">Capital Prioritisation Framework </w:t>
                  </w:r>
                </w:p>
                <w:p w14:paraId="15C94146" w14:textId="77777777" w:rsidR="003E7F61" w:rsidRPr="00E625CC" w:rsidRDefault="003E7F61" w:rsidP="003E7F61">
                  <w:pPr>
                    <w:numPr>
                      <w:ilvl w:val="0"/>
                      <w:numId w:val="16"/>
                    </w:numPr>
                    <w:contextualSpacing/>
                    <w:rPr>
                      <w:rFonts w:ascii="Arial" w:eastAsia="Times New Roman" w:hAnsi="Arial" w:cs="Arial"/>
                      <w:sz w:val="18"/>
                      <w:szCs w:val="18"/>
                      <w:lang w:eastAsia="en-GB"/>
                    </w:rPr>
                  </w:pPr>
                  <w:r w:rsidRPr="00E625CC">
                    <w:rPr>
                      <w:rFonts w:ascii="Arial" w:eastAsia="Times New Roman" w:hAnsi="Arial" w:cs="Arial"/>
                      <w:sz w:val="18"/>
                      <w:szCs w:val="18"/>
                      <w:lang w:eastAsia="en-GB"/>
                    </w:rPr>
                    <w:t>Financial Revenue Plan</w:t>
                  </w:r>
                </w:p>
                <w:p w14:paraId="64D9C908" w14:textId="77777777" w:rsidR="003E7F61" w:rsidRPr="00E625CC" w:rsidRDefault="003E7F61" w:rsidP="003E7F61">
                  <w:pPr>
                    <w:numPr>
                      <w:ilvl w:val="0"/>
                      <w:numId w:val="16"/>
                    </w:numPr>
                    <w:contextualSpacing/>
                    <w:rPr>
                      <w:rFonts w:ascii="Arial" w:eastAsia="Times New Roman" w:hAnsi="Arial" w:cs="Arial"/>
                      <w:sz w:val="18"/>
                      <w:szCs w:val="18"/>
                      <w:lang w:eastAsia="en-GB"/>
                    </w:rPr>
                  </w:pPr>
                  <w:r w:rsidRPr="00E625CC">
                    <w:rPr>
                      <w:rFonts w:ascii="Arial" w:eastAsia="Times New Roman" w:hAnsi="Arial" w:cs="Arial"/>
                      <w:sz w:val="18"/>
                      <w:szCs w:val="18"/>
                      <w:lang w:eastAsia="en-GB"/>
                    </w:rPr>
                    <w:t xml:space="preserve">Financial Capital Plan </w:t>
                  </w:r>
                </w:p>
                <w:p w14:paraId="1202375D" w14:textId="77777777" w:rsidR="003E7F61" w:rsidRPr="00E625CC" w:rsidRDefault="003E7F61" w:rsidP="003E7F61">
                  <w:pPr>
                    <w:numPr>
                      <w:ilvl w:val="0"/>
                      <w:numId w:val="16"/>
                    </w:numPr>
                    <w:contextualSpacing/>
                    <w:rPr>
                      <w:rFonts w:ascii="Arial" w:eastAsia="Times New Roman" w:hAnsi="Arial" w:cs="Arial"/>
                      <w:sz w:val="18"/>
                      <w:szCs w:val="18"/>
                      <w:lang w:eastAsia="en-GB"/>
                    </w:rPr>
                  </w:pPr>
                  <w:r w:rsidRPr="00E625CC">
                    <w:rPr>
                      <w:rFonts w:ascii="Arial" w:eastAsia="Times New Roman" w:hAnsi="Arial" w:cs="Arial"/>
                      <w:sz w:val="18"/>
                      <w:szCs w:val="18"/>
                      <w:lang w:eastAsia="en-GB"/>
                    </w:rPr>
                    <w:t>Joint 5 year forward plan</w:t>
                  </w:r>
                </w:p>
                <w:p w14:paraId="7A129D22" w14:textId="77777777" w:rsidR="003E7F61" w:rsidRPr="00E625CC" w:rsidRDefault="003E7F61" w:rsidP="003E7F61">
                  <w:pPr>
                    <w:numPr>
                      <w:ilvl w:val="0"/>
                      <w:numId w:val="16"/>
                    </w:numPr>
                    <w:contextualSpacing/>
                    <w:rPr>
                      <w:rFonts w:ascii="Arial" w:eastAsia="Times New Roman" w:hAnsi="Arial" w:cs="Arial"/>
                      <w:sz w:val="18"/>
                      <w:szCs w:val="18"/>
                      <w:lang w:eastAsia="en-GB"/>
                    </w:rPr>
                  </w:pPr>
                  <w:r w:rsidRPr="00E625CC">
                    <w:rPr>
                      <w:rFonts w:ascii="Arial" w:eastAsia="Times New Roman" w:hAnsi="Arial" w:cs="Arial"/>
                      <w:sz w:val="18"/>
                      <w:szCs w:val="18"/>
                      <w:lang w:eastAsia="en-GB"/>
                    </w:rPr>
                    <w:t xml:space="preserve">Financial Recovery Plan inclusive of the Financial Improvement Programme and Efficiency, Productivity and Strategic Transformation Plans </w:t>
                  </w:r>
                </w:p>
                <w:p w14:paraId="372323F4" w14:textId="77777777" w:rsidR="003E7F61" w:rsidRPr="00E625CC" w:rsidRDefault="003E7F61" w:rsidP="003E7F61">
                  <w:pPr>
                    <w:numPr>
                      <w:ilvl w:val="0"/>
                      <w:numId w:val="16"/>
                    </w:numPr>
                    <w:contextualSpacing/>
                    <w:rPr>
                      <w:rFonts w:ascii="Arial" w:eastAsia="Times New Roman" w:hAnsi="Arial" w:cs="Arial"/>
                      <w:sz w:val="18"/>
                      <w:szCs w:val="18"/>
                      <w:lang w:eastAsia="en-GB"/>
                    </w:rPr>
                  </w:pPr>
                  <w:r w:rsidRPr="00E625CC">
                    <w:rPr>
                      <w:rFonts w:ascii="Arial" w:eastAsia="Times New Roman" w:hAnsi="Arial" w:cs="Arial"/>
                      <w:sz w:val="18"/>
                      <w:szCs w:val="18"/>
                      <w:lang w:eastAsia="en-GB"/>
                    </w:rPr>
                    <w:t>ICS Infrastructure Estates Strategy</w:t>
                  </w:r>
                </w:p>
                <w:p w14:paraId="5A271231" w14:textId="77777777" w:rsidR="003E7F61" w:rsidRPr="00E625CC" w:rsidRDefault="003E7F61" w:rsidP="003E7F61">
                  <w:pPr>
                    <w:numPr>
                      <w:ilvl w:val="0"/>
                      <w:numId w:val="16"/>
                    </w:numPr>
                    <w:contextualSpacing/>
                    <w:rPr>
                      <w:rFonts w:ascii="Arial" w:eastAsia="Times New Roman" w:hAnsi="Arial" w:cs="Arial"/>
                      <w:sz w:val="18"/>
                      <w:szCs w:val="18"/>
                      <w:lang w:eastAsia="en-GB"/>
                    </w:rPr>
                  </w:pPr>
                  <w:r w:rsidRPr="00E625CC">
                    <w:rPr>
                      <w:rFonts w:ascii="Arial" w:eastAsia="Times New Roman" w:hAnsi="Arial" w:cs="Arial"/>
                      <w:sz w:val="18"/>
                      <w:szCs w:val="18"/>
                      <w:lang w:eastAsia="en-GB"/>
                    </w:rPr>
                    <w:t>General Practice Estate Strategy</w:t>
                  </w:r>
                </w:p>
                <w:p w14:paraId="27F1D7BD" w14:textId="77777777" w:rsidR="003E7F61" w:rsidRPr="00E625CC" w:rsidRDefault="003E7F61" w:rsidP="003E7F61">
                  <w:pPr>
                    <w:numPr>
                      <w:ilvl w:val="0"/>
                      <w:numId w:val="16"/>
                    </w:numPr>
                    <w:contextualSpacing/>
                    <w:rPr>
                      <w:rFonts w:ascii="Arial" w:eastAsia="Times New Roman" w:hAnsi="Arial" w:cs="Arial"/>
                      <w:sz w:val="18"/>
                      <w:szCs w:val="18"/>
                      <w:lang w:eastAsia="en-GB"/>
                    </w:rPr>
                  </w:pPr>
                  <w:r w:rsidRPr="00E625CC">
                    <w:rPr>
                      <w:rFonts w:ascii="Arial" w:eastAsia="Times New Roman" w:hAnsi="Arial" w:cs="Arial"/>
                      <w:sz w:val="18"/>
                      <w:szCs w:val="18"/>
                      <w:lang w:eastAsia="en-GB"/>
                    </w:rPr>
                    <w:t>System Digital Strategy</w:t>
                  </w:r>
                </w:p>
                <w:p w14:paraId="03EE43C2" w14:textId="77777777" w:rsidR="003E7F61" w:rsidRPr="00E625CC" w:rsidRDefault="003E7F61" w:rsidP="003E7F61">
                  <w:pPr>
                    <w:numPr>
                      <w:ilvl w:val="0"/>
                      <w:numId w:val="16"/>
                    </w:numPr>
                    <w:contextualSpacing/>
                    <w:rPr>
                      <w:rFonts w:ascii="Arial" w:eastAsia="Times New Roman" w:hAnsi="Arial" w:cs="Arial"/>
                      <w:sz w:val="18"/>
                      <w:szCs w:val="18"/>
                      <w:lang w:eastAsia="en-GB"/>
                    </w:rPr>
                  </w:pPr>
                  <w:r w:rsidRPr="00E625CC">
                    <w:rPr>
                      <w:rFonts w:ascii="Arial" w:eastAsia="Times New Roman" w:hAnsi="Arial" w:cs="Arial"/>
                      <w:sz w:val="18"/>
                      <w:szCs w:val="18"/>
                      <w:lang w:eastAsia="en-GB"/>
                    </w:rPr>
                    <w:t xml:space="preserve">System Workforce Strategy </w:t>
                  </w:r>
                </w:p>
                <w:p w14:paraId="66AA11A3" w14:textId="77777777" w:rsidR="003E7F61" w:rsidRPr="00E625CC" w:rsidRDefault="003E7F61" w:rsidP="003E7F61">
                  <w:pPr>
                    <w:rPr>
                      <w:rFonts w:ascii="Arial" w:hAnsi="Arial" w:cs="Arial"/>
                      <w:sz w:val="18"/>
                      <w:szCs w:val="18"/>
                    </w:rPr>
                  </w:pPr>
                </w:p>
                <w:p w14:paraId="257381D8" w14:textId="77777777" w:rsidR="003E7F61" w:rsidRPr="00E625CC" w:rsidRDefault="003E7F61" w:rsidP="003E7F61">
                  <w:pPr>
                    <w:rPr>
                      <w:rFonts w:ascii="Arial" w:hAnsi="Arial" w:cs="Arial"/>
                      <w:sz w:val="18"/>
                      <w:szCs w:val="18"/>
                    </w:rPr>
                  </w:pPr>
                  <w:r w:rsidRPr="00E625CC">
                    <w:rPr>
                      <w:rFonts w:ascii="Arial" w:hAnsi="Arial" w:cs="Arial"/>
                      <w:sz w:val="18"/>
                      <w:szCs w:val="18"/>
                    </w:rPr>
                    <w:t>Partnerships and Services</w:t>
                  </w:r>
                </w:p>
                <w:p w14:paraId="5B48F6F6" w14:textId="77777777" w:rsidR="003E7F61" w:rsidRPr="00E625CC" w:rsidRDefault="003E7F61" w:rsidP="003E7F61">
                  <w:pPr>
                    <w:numPr>
                      <w:ilvl w:val="0"/>
                      <w:numId w:val="16"/>
                    </w:numPr>
                    <w:contextualSpacing/>
                    <w:rPr>
                      <w:rFonts w:ascii="Arial" w:eastAsia="Times New Roman" w:hAnsi="Arial" w:cs="Arial"/>
                      <w:sz w:val="18"/>
                      <w:szCs w:val="18"/>
                      <w:lang w:eastAsia="en-GB"/>
                    </w:rPr>
                  </w:pPr>
                  <w:proofErr w:type="spellStart"/>
                  <w:r w:rsidRPr="00E625CC">
                    <w:rPr>
                      <w:rFonts w:ascii="Arial" w:eastAsia="Times New Roman" w:hAnsi="Arial" w:cs="Arial"/>
                      <w:sz w:val="18"/>
                      <w:szCs w:val="18"/>
                      <w:lang w:eastAsia="en-GB"/>
                    </w:rPr>
                    <w:t>ShIPP</w:t>
                  </w:r>
                  <w:proofErr w:type="spellEnd"/>
                </w:p>
                <w:p w14:paraId="19371DC0" w14:textId="77777777" w:rsidR="003E7F61" w:rsidRPr="00E625CC" w:rsidRDefault="003E7F61" w:rsidP="003E7F61">
                  <w:pPr>
                    <w:numPr>
                      <w:ilvl w:val="0"/>
                      <w:numId w:val="16"/>
                    </w:numPr>
                    <w:contextualSpacing/>
                    <w:rPr>
                      <w:rFonts w:ascii="Arial" w:eastAsia="Times New Roman" w:hAnsi="Arial" w:cs="Arial"/>
                      <w:sz w:val="18"/>
                      <w:szCs w:val="18"/>
                      <w:lang w:eastAsia="en-GB"/>
                    </w:rPr>
                  </w:pPr>
                  <w:r w:rsidRPr="00E625CC">
                    <w:rPr>
                      <w:rFonts w:ascii="Arial" w:eastAsia="Times New Roman" w:hAnsi="Arial" w:cs="Arial"/>
                      <w:sz w:val="18"/>
                      <w:szCs w:val="18"/>
                      <w:lang w:eastAsia="en-GB"/>
                    </w:rPr>
                    <w:t xml:space="preserve">TWIPP </w:t>
                  </w:r>
                </w:p>
                <w:p w14:paraId="727D152E" w14:textId="77777777" w:rsidR="003E7F61" w:rsidRPr="00E625CC" w:rsidRDefault="003E7F61" w:rsidP="003E7F61">
                  <w:pPr>
                    <w:numPr>
                      <w:ilvl w:val="0"/>
                      <w:numId w:val="16"/>
                    </w:numPr>
                    <w:contextualSpacing/>
                    <w:rPr>
                      <w:rFonts w:ascii="Arial" w:eastAsia="Times New Roman" w:hAnsi="Arial" w:cs="Arial"/>
                      <w:sz w:val="18"/>
                      <w:szCs w:val="18"/>
                      <w:lang w:eastAsia="en-GB"/>
                    </w:rPr>
                  </w:pPr>
                  <w:r w:rsidRPr="00E625CC">
                    <w:rPr>
                      <w:rFonts w:ascii="Arial" w:eastAsia="Times New Roman" w:hAnsi="Arial" w:cs="Arial"/>
                      <w:sz w:val="18"/>
                      <w:szCs w:val="18"/>
                      <w:lang w:eastAsia="en-GB"/>
                    </w:rPr>
                    <w:t xml:space="preserve">ICS Digital Delivery Group </w:t>
                  </w:r>
                </w:p>
                <w:p w14:paraId="43A27C06" w14:textId="77777777" w:rsidR="003E7F61" w:rsidRPr="00E625CC" w:rsidRDefault="003E7F61" w:rsidP="003E7F61">
                  <w:pPr>
                    <w:numPr>
                      <w:ilvl w:val="0"/>
                      <w:numId w:val="16"/>
                    </w:numPr>
                    <w:contextualSpacing/>
                    <w:rPr>
                      <w:rFonts w:ascii="Arial" w:eastAsia="Times New Roman" w:hAnsi="Arial" w:cs="Arial"/>
                      <w:sz w:val="18"/>
                      <w:szCs w:val="18"/>
                      <w:lang w:eastAsia="en-GB"/>
                    </w:rPr>
                  </w:pPr>
                  <w:r w:rsidRPr="00E625CC">
                    <w:rPr>
                      <w:rFonts w:ascii="Arial" w:eastAsia="Times New Roman" w:hAnsi="Arial" w:cs="Arial"/>
                      <w:sz w:val="18"/>
                      <w:szCs w:val="18"/>
                      <w:lang w:eastAsia="en-GB"/>
                    </w:rPr>
                    <w:t>Strategic Estates Group</w:t>
                  </w:r>
                </w:p>
                <w:p w14:paraId="4B7CC4D3" w14:textId="77777777" w:rsidR="003E7F61" w:rsidRPr="00E625CC" w:rsidRDefault="003E7F61" w:rsidP="003E7F61">
                  <w:pPr>
                    <w:numPr>
                      <w:ilvl w:val="0"/>
                      <w:numId w:val="16"/>
                    </w:numPr>
                    <w:contextualSpacing/>
                    <w:rPr>
                      <w:rFonts w:ascii="Arial" w:eastAsia="Times New Roman" w:hAnsi="Arial" w:cs="Arial"/>
                      <w:sz w:val="18"/>
                      <w:szCs w:val="18"/>
                      <w:lang w:eastAsia="en-GB"/>
                    </w:rPr>
                  </w:pPr>
                  <w:r w:rsidRPr="00E625CC">
                    <w:rPr>
                      <w:rFonts w:ascii="Arial" w:eastAsia="Times New Roman" w:hAnsi="Arial" w:cs="Arial"/>
                      <w:sz w:val="18"/>
                      <w:szCs w:val="18"/>
                      <w:lang w:eastAsia="en-GB"/>
                    </w:rPr>
                    <w:t>People Board</w:t>
                  </w:r>
                </w:p>
                <w:p w14:paraId="0C97B9E8" w14:textId="77777777" w:rsidR="003E7F61" w:rsidRPr="00E625CC" w:rsidRDefault="003E7F61" w:rsidP="003E7F61">
                  <w:pPr>
                    <w:numPr>
                      <w:ilvl w:val="0"/>
                      <w:numId w:val="16"/>
                    </w:numPr>
                    <w:contextualSpacing/>
                    <w:rPr>
                      <w:rFonts w:ascii="Arial" w:eastAsia="Times New Roman" w:hAnsi="Arial" w:cs="Arial"/>
                      <w:sz w:val="18"/>
                      <w:szCs w:val="18"/>
                      <w:lang w:eastAsia="en-GB"/>
                    </w:rPr>
                  </w:pPr>
                  <w:r w:rsidRPr="00E625CC">
                    <w:rPr>
                      <w:rFonts w:ascii="Arial" w:eastAsia="Times New Roman" w:hAnsi="Arial" w:cs="Arial"/>
                      <w:sz w:val="18"/>
                      <w:szCs w:val="18"/>
                      <w:lang w:eastAsia="en-GB"/>
                    </w:rPr>
                    <w:t>Strategic Transformation Group supported by delivery boards for all major programmes e.g. Planned Care Board, UEC Delivery Board</w:t>
                  </w:r>
                </w:p>
                <w:p w14:paraId="33C3B84C" w14:textId="77777777" w:rsidR="003E7F61" w:rsidRPr="00E625CC" w:rsidRDefault="003E7F61" w:rsidP="003E7F61">
                  <w:pPr>
                    <w:contextualSpacing/>
                    <w:rPr>
                      <w:rFonts w:ascii="Arial" w:eastAsia="Times New Roman" w:hAnsi="Arial" w:cs="Arial"/>
                      <w:sz w:val="18"/>
                      <w:szCs w:val="18"/>
                      <w:lang w:eastAsia="en-GB"/>
                    </w:rPr>
                  </w:pPr>
                </w:p>
                <w:p w14:paraId="761C1E5A" w14:textId="77777777" w:rsidR="003E7F61" w:rsidRPr="00E625CC" w:rsidRDefault="003E7F61" w:rsidP="003E7F61">
                  <w:pPr>
                    <w:rPr>
                      <w:rFonts w:ascii="Arial" w:hAnsi="Arial" w:cs="Arial"/>
                      <w:sz w:val="18"/>
                      <w:szCs w:val="18"/>
                    </w:rPr>
                  </w:pPr>
                  <w:r w:rsidRPr="00E625CC">
                    <w:rPr>
                      <w:rFonts w:ascii="Arial" w:hAnsi="Arial" w:cs="Arial"/>
                      <w:sz w:val="18"/>
                      <w:szCs w:val="18"/>
                    </w:rPr>
                    <w:t>Governance &amp; Engagement Structures</w:t>
                  </w:r>
                </w:p>
                <w:p w14:paraId="2FC56AB1" w14:textId="77777777" w:rsidR="003E7F61" w:rsidRPr="00E625CC" w:rsidRDefault="003E7F61" w:rsidP="003E7F61">
                  <w:pPr>
                    <w:numPr>
                      <w:ilvl w:val="0"/>
                      <w:numId w:val="16"/>
                    </w:numPr>
                    <w:contextualSpacing/>
                    <w:rPr>
                      <w:rFonts w:ascii="Arial" w:eastAsia="Times New Roman" w:hAnsi="Arial" w:cs="Arial"/>
                      <w:sz w:val="18"/>
                      <w:szCs w:val="18"/>
                      <w:lang w:eastAsia="en-GB"/>
                    </w:rPr>
                  </w:pPr>
                  <w:r w:rsidRPr="00E625CC">
                    <w:rPr>
                      <w:rFonts w:ascii="Arial" w:eastAsia="Times New Roman" w:hAnsi="Arial" w:cs="Arial"/>
                      <w:sz w:val="18"/>
                      <w:szCs w:val="18"/>
                      <w:lang w:eastAsia="en-GB"/>
                    </w:rPr>
                    <w:t>Finance Committee</w:t>
                  </w:r>
                </w:p>
                <w:p w14:paraId="439AD5DA" w14:textId="77777777" w:rsidR="003E7F61" w:rsidRPr="00E625CC" w:rsidRDefault="003E7F61" w:rsidP="003E7F61">
                  <w:pPr>
                    <w:numPr>
                      <w:ilvl w:val="0"/>
                      <w:numId w:val="16"/>
                    </w:numPr>
                    <w:spacing w:line="259" w:lineRule="auto"/>
                    <w:contextualSpacing/>
                    <w:rPr>
                      <w:rFonts w:ascii="Arial" w:eastAsia="Arial" w:hAnsi="Arial" w:cs="Arial"/>
                      <w:sz w:val="18"/>
                      <w:szCs w:val="18"/>
                    </w:rPr>
                  </w:pPr>
                  <w:r w:rsidRPr="00E625CC">
                    <w:rPr>
                      <w:rFonts w:ascii="Arial" w:eastAsia="Times New Roman" w:hAnsi="Arial" w:cs="Arial"/>
                      <w:sz w:val="18"/>
                      <w:szCs w:val="18"/>
                      <w:lang w:eastAsia="en-GB"/>
                    </w:rPr>
                    <w:t>Commissioning Working Group</w:t>
                  </w:r>
                </w:p>
                <w:p w14:paraId="260AE5F6" w14:textId="77777777" w:rsidR="003E7F61" w:rsidRPr="00E625CC" w:rsidRDefault="003E7F61" w:rsidP="003E7F61">
                  <w:pPr>
                    <w:numPr>
                      <w:ilvl w:val="0"/>
                      <w:numId w:val="16"/>
                    </w:numPr>
                    <w:contextualSpacing/>
                    <w:rPr>
                      <w:rFonts w:ascii="Arial" w:eastAsia="Times New Roman" w:hAnsi="Arial" w:cs="Arial"/>
                      <w:sz w:val="18"/>
                      <w:szCs w:val="18"/>
                      <w:lang w:eastAsia="en-GB"/>
                    </w:rPr>
                  </w:pPr>
                  <w:r w:rsidRPr="00E625CC">
                    <w:rPr>
                      <w:rFonts w:ascii="Arial" w:eastAsia="Times New Roman" w:hAnsi="Arial" w:cs="Arial"/>
                      <w:sz w:val="18"/>
                      <w:szCs w:val="18"/>
                      <w:lang w:eastAsia="en-GB"/>
                    </w:rPr>
                    <w:lastRenderedPageBreak/>
                    <w:t>Strategic Commissioning Committee</w:t>
                  </w:r>
                </w:p>
                <w:p w14:paraId="0B24D913" w14:textId="77777777" w:rsidR="003E7F61" w:rsidRPr="00E625CC" w:rsidRDefault="003E7F61" w:rsidP="003E7F61">
                  <w:pPr>
                    <w:numPr>
                      <w:ilvl w:val="0"/>
                      <w:numId w:val="16"/>
                    </w:numPr>
                    <w:contextualSpacing/>
                    <w:rPr>
                      <w:rFonts w:ascii="Arial" w:eastAsia="Times New Roman" w:hAnsi="Arial" w:cs="Arial"/>
                      <w:sz w:val="18"/>
                      <w:szCs w:val="18"/>
                      <w:lang w:eastAsia="en-GB"/>
                    </w:rPr>
                  </w:pPr>
                  <w:r w:rsidRPr="00E625CC">
                    <w:rPr>
                      <w:rFonts w:ascii="Arial" w:eastAsia="Times New Roman" w:hAnsi="Arial" w:cs="Arial"/>
                      <w:sz w:val="18"/>
                      <w:szCs w:val="18"/>
                      <w:lang w:eastAsia="en-GB"/>
                    </w:rPr>
                    <w:t>Audit Committee</w:t>
                  </w:r>
                </w:p>
                <w:p w14:paraId="631003B6" w14:textId="1FA8650D" w:rsidR="003E7F61" w:rsidRPr="00BA2C7A" w:rsidRDefault="003E7F61" w:rsidP="003E7F61">
                  <w:pPr>
                    <w:numPr>
                      <w:ilvl w:val="0"/>
                      <w:numId w:val="16"/>
                    </w:numPr>
                    <w:contextualSpacing/>
                    <w:rPr>
                      <w:rFonts w:ascii="Arial" w:eastAsia="Times New Roman" w:hAnsi="Arial" w:cs="Arial"/>
                      <w:color w:val="000000"/>
                      <w:sz w:val="18"/>
                      <w:szCs w:val="18"/>
                      <w:lang w:eastAsia="en-GB"/>
                    </w:rPr>
                  </w:pPr>
                  <w:r w:rsidRPr="00E625CC">
                    <w:rPr>
                      <w:rFonts w:ascii="Arial" w:eastAsia="Times New Roman" w:hAnsi="Arial" w:cs="Arial"/>
                      <w:sz w:val="18"/>
                      <w:szCs w:val="18"/>
                      <w:lang w:eastAsia="en-GB"/>
                    </w:rPr>
                    <w:t>Provider Collaborative Committees in Common</w:t>
                  </w:r>
                </w:p>
              </w:tc>
              <w:tc>
                <w:tcPr>
                  <w:tcW w:w="4666" w:type="dxa"/>
                </w:tcPr>
                <w:p w14:paraId="1A397193" w14:textId="77777777" w:rsidR="003E7F61" w:rsidRPr="00E625CC" w:rsidRDefault="003E7F61" w:rsidP="003E7F61">
                  <w:pPr>
                    <w:rPr>
                      <w:rFonts w:ascii="Arial" w:hAnsi="Arial" w:cs="Arial"/>
                      <w:sz w:val="18"/>
                      <w:szCs w:val="18"/>
                    </w:rPr>
                  </w:pPr>
                  <w:r w:rsidRPr="00E625CC">
                    <w:rPr>
                      <w:rFonts w:ascii="Arial" w:hAnsi="Arial" w:cs="Arial"/>
                      <w:sz w:val="18"/>
                      <w:szCs w:val="18"/>
                    </w:rPr>
                    <w:lastRenderedPageBreak/>
                    <w:t xml:space="preserve">First Line </w:t>
                  </w:r>
                </w:p>
                <w:p w14:paraId="28C6E3AE" w14:textId="77777777" w:rsidR="003E7F61" w:rsidRPr="00E625CC" w:rsidRDefault="003E7F61" w:rsidP="003E7F61">
                  <w:pPr>
                    <w:numPr>
                      <w:ilvl w:val="0"/>
                      <w:numId w:val="15"/>
                    </w:numPr>
                    <w:contextualSpacing/>
                    <w:rPr>
                      <w:rFonts w:ascii="Arial" w:eastAsia="Times New Roman" w:hAnsi="Arial" w:cs="Arial"/>
                      <w:sz w:val="18"/>
                      <w:szCs w:val="18"/>
                      <w:lang w:eastAsia="en-GB"/>
                    </w:rPr>
                  </w:pPr>
                  <w:r w:rsidRPr="00E625CC">
                    <w:rPr>
                      <w:rFonts w:ascii="Arial" w:eastAsia="Times New Roman" w:hAnsi="Arial" w:cs="Arial"/>
                      <w:sz w:val="18"/>
                      <w:szCs w:val="18"/>
                      <w:lang w:eastAsia="en-GB"/>
                    </w:rPr>
                    <w:t>Monitoring delivery of System Financial Strategy and Financial Plan by System Finance Group and System Finance, Planning and Performance Group</w:t>
                  </w:r>
                </w:p>
                <w:p w14:paraId="7119446D" w14:textId="77777777" w:rsidR="003E7F61" w:rsidRPr="00E625CC" w:rsidRDefault="003E7F61" w:rsidP="003E7F61">
                  <w:pPr>
                    <w:rPr>
                      <w:rFonts w:ascii="Arial" w:hAnsi="Arial" w:cs="Arial"/>
                      <w:sz w:val="18"/>
                      <w:szCs w:val="18"/>
                    </w:rPr>
                  </w:pPr>
                </w:p>
                <w:p w14:paraId="71630EF8" w14:textId="77777777" w:rsidR="003E7F61" w:rsidRPr="00E625CC" w:rsidRDefault="003E7F61" w:rsidP="003E7F61">
                  <w:pPr>
                    <w:rPr>
                      <w:rFonts w:ascii="Arial" w:hAnsi="Arial" w:cs="Arial"/>
                      <w:sz w:val="18"/>
                      <w:szCs w:val="18"/>
                    </w:rPr>
                  </w:pPr>
                  <w:r w:rsidRPr="00E625CC">
                    <w:rPr>
                      <w:rFonts w:ascii="Arial" w:hAnsi="Arial" w:cs="Arial"/>
                      <w:sz w:val="18"/>
                      <w:szCs w:val="18"/>
                    </w:rPr>
                    <w:t xml:space="preserve">Second Line </w:t>
                  </w:r>
                </w:p>
                <w:p w14:paraId="0042263A" w14:textId="77777777" w:rsidR="003E7F61" w:rsidRPr="00E625CC" w:rsidRDefault="003E7F61" w:rsidP="003E7F61">
                  <w:pPr>
                    <w:numPr>
                      <w:ilvl w:val="0"/>
                      <w:numId w:val="15"/>
                    </w:numPr>
                    <w:contextualSpacing/>
                    <w:rPr>
                      <w:rFonts w:ascii="Arial" w:eastAsia="Times New Roman" w:hAnsi="Arial" w:cs="Arial"/>
                      <w:sz w:val="18"/>
                      <w:szCs w:val="18"/>
                      <w:lang w:eastAsia="en-GB"/>
                    </w:rPr>
                  </w:pPr>
                  <w:r w:rsidRPr="00E625CC">
                    <w:rPr>
                      <w:rFonts w:ascii="Arial" w:eastAsia="Times New Roman" w:hAnsi="Arial" w:cs="Arial"/>
                      <w:sz w:val="18"/>
                      <w:szCs w:val="18"/>
                      <w:lang w:eastAsia="en-GB"/>
                    </w:rPr>
                    <w:t>Finance Report to Finance Committee</w:t>
                  </w:r>
                </w:p>
                <w:p w14:paraId="04C1225E" w14:textId="77777777" w:rsidR="003E7F61" w:rsidRPr="00E625CC" w:rsidRDefault="003E7F61" w:rsidP="003E7F61">
                  <w:pPr>
                    <w:numPr>
                      <w:ilvl w:val="0"/>
                      <w:numId w:val="15"/>
                    </w:numPr>
                    <w:contextualSpacing/>
                    <w:rPr>
                      <w:rFonts w:ascii="Arial" w:eastAsia="Times New Roman" w:hAnsi="Arial" w:cs="Arial"/>
                      <w:sz w:val="18"/>
                      <w:szCs w:val="18"/>
                      <w:lang w:eastAsia="en-GB"/>
                    </w:rPr>
                  </w:pPr>
                  <w:r w:rsidRPr="00E625CC">
                    <w:rPr>
                      <w:rFonts w:ascii="Arial" w:eastAsia="Times New Roman" w:hAnsi="Arial" w:cs="Arial"/>
                      <w:sz w:val="18"/>
                      <w:szCs w:val="18"/>
                      <w:lang w:eastAsia="en-GB"/>
                    </w:rPr>
                    <w:t xml:space="preserve">Integrated Performance Report to the Board </w:t>
                  </w:r>
                </w:p>
                <w:p w14:paraId="00501279" w14:textId="77777777" w:rsidR="003E7F61" w:rsidRPr="00E625CC" w:rsidRDefault="003E7F61" w:rsidP="003E7F61">
                  <w:pPr>
                    <w:rPr>
                      <w:rFonts w:ascii="Arial" w:hAnsi="Arial" w:cs="Arial"/>
                      <w:sz w:val="18"/>
                      <w:szCs w:val="18"/>
                    </w:rPr>
                  </w:pPr>
                </w:p>
                <w:p w14:paraId="1AE14ECA" w14:textId="77777777" w:rsidR="003E7F61" w:rsidRPr="00E625CC" w:rsidRDefault="003E7F61" w:rsidP="003E7F61">
                  <w:pPr>
                    <w:rPr>
                      <w:rFonts w:ascii="Arial" w:hAnsi="Arial" w:cs="Arial"/>
                      <w:sz w:val="18"/>
                      <w:szCs w:val="18"/>
                    </w:rPr>
                  </w:pPr>
                  <w:r w:rsidRPr="00E625CC">
                    <w:rPr>
                      <w:rFonts w:ascii="Arial" w:hAnsi="Arial" w:cs="Arial"/>
                      <w:sz w:val="18"/>
                      <w:szCs w:val="18"/>
                    </w:rPr>
                    <w:t xml:space="preserve">Third Line </w:t>
                  </w:r>
                </w:p>
                <w:p w14:paraId="509849BB" w14:textId="77777777" w:rsidR="003E7F61" w:rsidRPr="00E625CC" w:rsidRDefault="003E7F61" w:rsidP="003E7F61">
                  <w:pPr>
                    <w:numPr>
                      <w:ilvl w:val="0"/>
                      <w:numId w:val="15"/>
                    </w:numPr>
                    <w:contextualSpacing/>
                    <w:rPr>
                      <w:rFonts w:ascii="Arial" w:eastAsia="Times New Roman" w:hAnsi="Arial" w:cs="Arial"/>
                      <w:sz w:val="18"/>
                      <w:szCs w:val="18"/>
                      <w:lang w:eastAsia="en-GB"/>
                    </w:rPr>
                  </w:pPr>
                  <w:bookmarkStart w:id="2" w:name="_Hlk118709723"/>
                  <w:r w:rsidRPr="00E625CC">
                    <w:rPr>
                      <w:rFonts w:ascii="Arial" w:eastAsia="Times New Roman" w:hAnsi="Arial" w:cs="Arial"/>
                      <w:sz w:val="18"/>
                      <w:szCs w:val="18"/>
                      <w:lang w:eastAsia="en-GB"/>
                    </w:rPr>
                    <w:t xml:space="preserve">Monthly Integrated Finance Return (IFR) and Provider Finance Return </w:t>
                  </w:r>
                  <w:bookmarkEnd w:id="2"/>
                  <w:r w:rsidRPr="00E625CC">
                    <w:rPr>
                      <w:rFonts w:ascii="Arial" w:eastAsia="Times New Roman" w:hAnsi="Arial" w:cs="Arial"/>
                      <w:sz w:val="18"/>
                      <w:szCs w:val="18"/>
                      <w:lang w:eastAsia="en-GB"/>
                    </w:rPr>
                    <w:t>(PFR) reporting to NHSE</w:t>
                  </w:r>
                </w:p>
                <w:p w14:paraId="7D5174CE" w14:textId="77777777" w:rsidR="003E7F61" w:rsidRPr="00E625CC" w:rsidRDefault="003E7F61" w:rsidP="003E7F61">
                  <w:pPr>
                    <w:numPr>
                      <w:ilvl w:val="0"/>
                      <w:numId w:val="15"/>
                    </w:numPr>
                    <w:contextualSpacing/>
                    <w:rPr>
                      <w:rFonts w:ascii="Arial" w:eastAsia="Times New Roman" w:hAnsi="Arial" w:cs="Arial"/>
                      <w:sz w:val="18"/>
                      <w:szCs w:val="18"/>
                      <w:lang w:eastAsia="en-GB"/>
                    </w:rPr>
                  </w:pPr>
                  <w:r w:rsidRPr="00E625CC">
                    <w:rPr>
                      <w:rFonts w:ascii="Arial" w:eastAsia="Times New Roman" w:hAnsi="Arial" w:cs="Arial"/>
                      <w:sz w:val="18"/>
                      <w:szCs w:val="18"/>
                      <w:lang w:eastAsia="en-GB"/>
                    </w:rPr>
                    <w:t>Quarterly NHSE Financial Stocktake</w:t>
                  </w:r>
                </w:p>
                <w:p w14:paraId="61ED8B03" w14:textId="38FAF5ED" w:rsidR="003E7F61" w:rsidRPr="00312191" w:rsidRDefault="003E7F61" w:rsidP="003E7F61">
                  <w:pPr>
                    <w:numPr>
                      <w:ilvl w:val="0"/>
                      <w:numId w:val="15"/>
                    </w:numPr>
                    <w:contextualSpacing/>
                    <w:rPr>
                      <w:rFonts w:ascii="Arial" w:eastAsia="Times New Roman" w:hAnsi="Arial" w:cs="Arial"/>
                      <w:color w:val="000000"/>
                      <w:sz w:val="18"/>
                      <w:szCs w:val="18"/>
                      <w:lang w:eastAsia="en-GB"/>
                    </w:rPr>
                  </w:pPr>
                  <w:r w:rsidRPr="00E625CC">
                    <w:rPr>
                      <w:rFonts w:ascii="Arial" w:eastAsia="Times New Roman" w:hAnsi="Arial" w:cs="Arial"/>
                      <w:sz w:val="18"/>
                      <w:szCs w:val="18"/>
                      <w:lang w:eastAsia="en-GB"/>
                    </w:rPr>
                    <w:t>NHSE Annual planning process (and triangulation of Finance, Activity and workforce planning)</w:t>
                  </w:r>
                </w:p>
              </w:tc>
            </w:tr>
            <w:tr w:rsidR="003E7F61" w:rsidRPr="00312191" w14:paraId="7D46BABF" w14:textId="77777777" w:rsidTr="003E7F61">
              <w:trPr>
                <w:trHeight w:val="300"/>
              </w:trPr>
              <w:tc>
                <w:tcPr>
                  <w:tcW w:w="4747" w:type="dxa"/>
                  <w:shd w:val="clear" w:color="auto" w:fill="D9E2F3" w:themeFill="accent1" w:themeFillTint="33"/>
                </w:tcPr>
                <w:p w14:paraId="63485A48" w14:textId="77777777" w:rsidR="003E7F61" w:rsidRPr="00312191" w:rsidRDefault="003E7F61" w:rsidP="003E7F61">
                  <w:pPr>
                    <w:rPr>
                      <w:rFonts w:ascii="Arial" w:hAnsi="Arial" w:cs="Arial"/>
                      <w:sz w:val="18"/>
                      <w:szCs w:val="18"/>
                    </w:rPr>
                  </w:pPr>
                  <w:r w:rsidRPr="00312191">
                    <w:rPr>
                      <w:rFonts w:ascii="Arial" w:hAnsi="Arial" w:cs="Arial"/>
                      <w:sz w:val="18"/>
                      <w:szCs w:val="18"/>
                    </w:rPr>
                    <w:t>Gaps in Controls and Assurances</w:t>
                  </w:r>
                </w:p>
              </w:tc>
              <w:tc>
                <w:tcPr>
                  <w:tcW w:w="4666" w:type="dxa"/>
                  <w:shd w:val="clear" w:color="auto" w:fill="D9E2F3" w:themeFill="accent1" w:themeFillTint="33"/>
                </w:tcPr>
                <w:p w14:paraId="69BC70F8" w14:textId="77777777" w:rsidR="003E7F61" w:rsidRPr="00312191" w:rsidRDefault="003E7F61" w:rsidP="003E7F61">
                  <w:pPr>
                    <w:rPr>
                      <w:rFonts w:ascii="Arial" w:hAnsi="Arial" w:cs="Arial"/>
                      <w:sz w:val="18"/>
                      <w:szCs w:val="18"/>
                    </w:rPr>
                  </w:pPr>
                  <w:r w:rsidRPr="00312191">
                    <w:rPr>
                      <w:rFonts w:ascii="Arial" w:hAnsi="Arial" w:cs="Arial"/>
                      <w:sz w:val="18"/>
                      <w:szCs w:val="18"/>
                    </w:rPr>
                    <w:t>Actions and mitigations to address control / assurance gaps</w:t>
                  </w:r>
                </w:p>
              </w:tc>
            </w:tr>
            <w:tr w:rsidR="00223512" w:rsidRPr="00312191" w14:paraId="138B6850" w14:textId="77777777" w:rsidTr="003E7F61">
              <w:trPr>
                <w:trHeight w:val="300"/>
              </w:trPr>
              <w:tc>
                <w:tcPr>
                  <w:tcW w:w="4747" w:type="dxa"/>
                </w:tcPr>
                <w:p w14:paraId="455ABFDA" w14:textId="77777777" w:rsidR="00223512" w:rsidRPr="00E625CC" w:rsidRDefault="00223512" w:rsidP="00223512">
                  <w:pPr>
                    <w:pStyle w:val="ListParagraph"/>
                    <w:numPr>
                      <w:ilvl w:val="0"/>
                      <w:numId w:val="53"/>
                    </w:numPr>
                    <w:spacing w:after="0"/>
                    <w:rPr>
                      <w:rFonts w:eastAsia="MS Mincho" w:cs="Arial"/>
                      <w:sz w:val="18"/>
                      <w:szCs w:val="18"/>
                      <w:lang w:eastAsia="en-GB"/>
                    </w:rPr>
                  </w:pPr>
                  <w:r w:rsidRPr="00E625CC">
                    <w:rPr>
                      <w:rFonts w:eastAsia="MS Mincho" w:cs="Arial"/>
                      <w:sz w:val="18"/>
                      <w:szCs w:val="18"/>
                      <w:lang w:eastAsia="en-GB"/>
                    </w:rPr>
                    <w:t>Long term financial plan and strategy now out of date</w:t>
                  </w:r>
                </w:p>
                <w:p w14:paraId="457EE09E" w14:textId="77777777" w:rsidR="00223512" w:rsidRPr="00E625CC" w:rsidRDefault="00223512" w:rsidP="00223512">
                  <w:pPr>
                    <w:pStyle w:val="ListParagraph"/>
                    <w:numPr>
                      <w:ilvl w:val="0"/>
                      <w:numId w:val="53"/>
                    </w:numPr>
                    <w:spacing w:after="0"/>
                    <w:rPr>
                      <w:rFonts w:eastAsia="MS Mincho" w:cs="Arial"/>
                      <w:sz w:val="18"/>
                      <w:szCs w:val="18"/>
                      <w:lang w:eastAsia="en-GB"/>
                    </w:rPr>
                  </w:pPr>
                  <w:r w:rsidRPr="00E625CC">
                    <w:rPr>
                      <w:rFonts w:eastAsia="MS Mincho" w:cs="Arial"/>
                      <w:sz w:val="18"/>
                      <w:szCs w:val="18"/>
                      <w:lang w:eastAsia="en-GB"/>
                    </w:rPr>
                    <w:t xml:space="preserve">System transformational projects in place but at varying stages of maturity. </w:t>
                  </w:r>
                </w:p>
                <w:p w14:paraId="2F7BDFBF" w14:textId="77777777" w:rsidR="00223512" w:rsidRPr="00E625CC" w:rsidRDefault="00223512" w:rsidP="00223512">
                  <w:pPr>
                    <w:pStyle w:val="ListParagraph"/>
                    <w:numPr>
                      <w:ilvl w:val="0"/>
                      <w:numId w:val="53"/>
                    </w:numPr>
                    <w:spacing w:after="0"/>
                    <w:rPr>
                      <w:rFonts w:eastAsia="MS Mincho" w:cs="Arial"/>
                      <w:sz w:val="18"/>
                      <w:szCs w:val="18"/>
                      <w:lang w:eastAsia="en-GB"/>
                    </w:rPr>
                  </w:pPr>
                  <w:r w:rsidRPr="00E625CC">
                    <w:rPr>
                      <w:rFonts w:eastAsia="MS Mincho" w:cs="Arial"/>
                      <w:sz w:val="18"/>
                      <w:szCs w:val="18"/>
                      <w:lang w:eastAsia="en-GB"/>
                    </w:rPr>
                    <w:t>Existing transformation plans do not fully address the target savings position.</w:t>
                  </w:r>
                </w:p>
                <w:p w14:paraId="3341D997" w14:textId="77777777" w:rsidR="00223512" w:rsidRPr="000731A0" w:rsidRDefault="00223512" w:rsidP="00223512">
                  <w:pPr>
                    <w:ind w:left="360"/>
                    <w:rPr>
                      <w:rFonts w:cs="Arial"/>
                      <w:color w:val="000000"/>
                      <w:sz w:val="18"/>
                      <w:szCs w:val="18"/>
                      <w:lang w:eastAsia="en-GB"/>
                    </w:rPr>
                  </w:pPr>
                </w:p>
              </w:tc>
              <w:tc>
                <w:tcPr>
                  <w:tcW w:w="4666" w:type="dxa"/>
                </w:tcPr>
                <w:p w14:paraId="3E436DC4" w14:textId="77777777" w:rsidR="00223512" w:rsidRPr="00E625CC" w:rsidRDefault="00223512" w:rsidP="00223512">
                  <w:pPr>
                    <w:contextualSpacing/>
                    <w:rPr>
                      <w:rFonts w:ascii="Arial" w:eastAsia="Times New Roman" w:hAnsi="Arial" w:cs="Arial"/>
                      <w:sz w:val="18"/>
                      <w:szCs w:val="18"/>
                      <w:lang w:eastAsia="en-GB"/>
                    </w:rPr>
                  </w:pPr>
                </w:p>
                <w:p w14:paraId="3BD6C7B4" w14:textId="77777777" w:rsidR="00223512" w:rsidRPr="00E625CC" w:rsidRDefault="00223512" w:rsidP="00223512">
                  <w:pPr>
                    <w:ind w:left="360"/>
                    <w:contextualSpacing/>
                    <w:rPr>
                      <w:rFonts w:ascii="Arial" w:hAnsi="Arial" w:cs="Arial"/>
                      <w:sz w:val="18"/>
                      <w:szCs w:val="18"/>
                    </w:rPr>
                  </w:pPr>
                  <w:r w:rsidRPr="00E625CC">
                    <w:rPr>
                      <w:rFonts w:ascii="Arial" w:hAnsi="Arial" w:cs="Arial"/>
                      <w:sz w:val="18"/>
                      <w:szCs w:val="18"/>
                    </w:rPr>
                    <w:t xml:space="preserve">Action 1) </w:t>
                  </w:r>
                  <w:r w:rsidRPr="003A5741">
                    <w:rPr>
                      <w:rFonts w:ascii="Arial" w:hAnsi="Arial" w:cs="Arial"/>
                      <w:sz w:val="18"/>
                      <w:szCs w:val="18"/>
                    </w:rPr>
                    <w:t xml:space="preserve">Agree the Financial Recovery Plan and refresh and agree with System </w:t>
                  </w:r>
                  <w:r w:rsidRPr="00E625CC">
                    <w:rPr>
                      <w:rFonts w:ascii="Arial" w:hAnsi="Arial" w:cs="Arial"/>
                      <w:sz w:val="18"/>
                      <w:szCs w:val="18"/>
                    </w:rPr>
                    <w:t xml:space="preserve">partners the System financial strategy by Mar 25 aligned to the SIIP delivery action timescale - </w:t>
                  </w:r>
                  <w:proofErr w:type="spellStart"/>
                  <w:r w:rsidRPr="00E625CC">
                    <w:rPr>
                      <w:rFonts w:ascii="Arial" w:hAnsi="Arial" w:cs="Arial"/>
                      <w:sz w:val="18"/>
                      <w:szCs w:val="18"/>
                    </w:rPr>
                    <w:t>ASz</w:t>
                  </w:r>
                  <w:proofErr w:type="spellEnd"/>
                  <w:r w:rsidRPr="00E625CC">
                    <w:rPr>
                      <w:rFonts w:ascii="Arial" w:hAnsi="Arial" w:cs="Arial"/>
                      <w:sz w:val="18"/>
                      <w:szCs w:val="18"/>
                    </w:rPr>
                    <w:t>.</w:t>
                  </w:r>
                  <w:r>
                    <w:rPr>
                      <w:rFonts w:ascii="Arial" w:hAnsi="Arial" w:cs="Arial"/>
                      <w:sz w:val="18"/>
                      <w:szCs w:val="18"/>
                    </w:rPr>
                    <w:t xml:space="preserve">  </w:t>
                  </w:r>
                  <w:r w:rsidRPr="00E625CC">
                    <w:rPr>
                      <w:rFonts w:ascii="Arial" w:hAnsi="Arial" w:cs="Arial"/>
                      <w:sz w:val="18"/>
                      <w:szCs w:val="18"/>
                    </w:rPr>
                    <w:t xml:space="preserve">  </w:t>
                  </w:r>
                </w:p>
                <w:p w14:paraId="39B81384" w14:textId="77777777" w:rsidR="00223512" w:rsidRPr="00E625CC" w:rsidRDefault="00223512" w:rsidP="00223512">
                  <w:pPr>
                    <w:ind w:left="360"/>
                    <w:contextualSpacing/>
                    <w:rPr>
                      <w:rFonts w:ascii="Arial" w:hAnsi="Arial" w:cs="Arial"/>
                      <w:sz w:val="18"/>
                      <w:szCs w:val="18"/>
                    </w:rPr>
                  </w:pPr>
                </w:p>
                <w:p w14:paraId="65D18199" w14:textId="77777777" w:rsidR="00223512" w:rsidRPr="00E625CC" w:rsidRDefault="00223512" w:rsidP="00223512">
                  <w:pPr>
                    <w:ind w:left="360"/>
                    <w:contextualSpacing/>
                    <w:rPr>
                      <w:rFonts w:ascii="Arial" w:hAnsi="Arial" w:cs="Arial"/>
                      <w:sz w:val="18"/>
                      <w:szCs w:val="18"/>
                    </w:rPr>
                  </w:pPr>
                  <w:r w:rsidRPr="00E625CC">
                    <w:rPr>
                      <w:rFonts w:ascii="Arial" w:hAnsi="Arial" w:cs="Arial"/>
                      <w:sz w:val="18"/>
                      <w:szCs w:val="18"/>
                    </w:rPr>
                    <w:t>Action 2) System partners will agree the detail of the three to five-year strategic transformation plans (quality and inequality impact assessments will be carried out on the impact of equality of population health outcomes and health inequalities as a result of any transformation plans) - to be reported through Financial Improvement Programme Board, known as ‘the Recovery Plan’ by Mar 25 aligned to the SIIP delivery action timescale - IB.</w:t>
                  </w:r>
                </w:p>
                <w:p w14:paraId="3165B1D6" w14:textId="77777777" w:rsidR="00223512" w:rsidRPr="00E625CC" w:rsidRDefault="00223512" w:rsidP="00223512">
                  <w:pPr>
                    <w:ind w:left="360"/>
                    <w:contextualSpacing/>
                    <w:rPr>
                      <w:rFonts w:ascii="Arial" w:hAnsi="Arial" w:cs="Arial"/>
                      <w:sz w:val="18"/>
                      <w:szCs w:val="18"/>
                    </w:rPr>
                  </w:pPr>
                </w:p>
                <w:p w14:paraId="25641DC2" w14:textId="77777777" w:rsidR="00223512" w:rsidRPr="00E625CC" w:rsidRDefault="00223512" w:rsidP="00223512">
                  <w:pPr>
                    <w:ind w:left="360"/>
                    <w:contextualSpacing/>
                    <w:rPr>
                      <w:rFonts w:ascii="Arial" w:hAnsi="Arial" w:cs="Arial"/>
                      <w:sz w:val="18"/>
                      <w:szCs w:val="18"/>
                    </w:rPr>
                  </w:pPr>
                  <w:r w:rsidRPr="00E625CC">
                    <w:rPr>
                      <w:rFonts w:ascii="Arial" w:hAnsi="Arial" w:cs="Arial"/>
                      <w:sz w:val="18"/>
                      <w:szCs w:val="18"/>
                    </w:rPr>
                    <w:t xml:space="preserve">Action 3) Refresh the medium and long-term financial plan for latest financial projections and HTP by Mar 25. (Including developing the 25/26 operational plan inclusive of efficiency plans (quality and inequality impact assessments will be carried out to confirm the impact to equality of population health outcomes and on health inequalities </w:t>
                  </w:r>
                  <w:proofErr w:type="gramStart"/>
                  <w:r w:rsidRPr="00E625CC">
                    <w:rPr>
                      <w:rFonts w:ascii="Arial" w:hAnsi="Arial" w:cs="Arial"/>
                      <w:sz w:val="18"/>
                      <w:szCs w:val="18"/>
                    </w:rPr>
                    <w:t>as a result of</w:t>
                  </w:r>
                  <w:proofErr w:type="gramEnd"/>
                  <w:r w:rsidRPr="00E625CC">
                    <w:rPr>
                      <w:rFonts w:ascii="Arial" w:hAnsi="Arial" w:cs="Arial"/>
                      <w:sz w:val="18"/>
                      <w:szCs w:val="18"/>
                    </w:rPr>
                    <w:t xml:space="preserve"> any efficiency plans). [Links to SBAF entry 2</w:t>
                  </w:r>
                  <w:proofErr w:type="gramStart"/>
                  <w:r w:rsidRPr="00E625CC">
                    <w:rPr>
                      <w:rFonts w:ascii="Arial" w:hAnsi="Arial" w:cs="Arial"/>
                      <w:sz w:val="18"/>
                      <w:szCs w:val="18"/>
                    </w:rPr>
                    <w:t xml:space="preserve">b]  </w:t>
                  </w:r>
                  <w:proofErr w:type="spellStart"/>
                  <w:r w:rsidRPr="00E625CC">
                    <w:rPr>
                      <w:rFonts w:ascii="Arial" w:hAnsi="Arial" w:cs="Arial"/>
                      <w:sz w:val="18"/>
                      <w:szCs w:val="18"/>
                    </w:rPr>
                    <w:t>ASz</w:t>
                  </w:r>
                  <w:proofErr w:type="spellEnd"/>
                  <w:proofErr w:type="gramEnd"/>
                  <w:r w:rsidRPr="00E625CC">
                    <w:rPr>
                      <w:rFonts w:ascii="Arial" w:hAnsi="Arial" w:cs="Arial"/>
                      <w:sz w:val="18"/>
                      <w:szCs w:val="18"/>
                    </w:rPr>
                    <w:t>.</w:t>
                  </w:r>
                </w:p>
                <w:p w14:paraId="0CD66C1A" w14:textId="77777777" w:rsidR="00223512" w:rsidRPr="00E625CC" w:rsidRDefault="00223512" w:rsidP="00223512">
                  <w:pPr>
                    <w:ind w:left="360"/>
                    <w:contextualSpacing/>
                    <w:rPr>
                      <w:rFonts w:ascii="Arial" w:hAnsi="Arial" w:cs="Arial"/>
                      <w:sz w:val="18"/>
                      <w:szCs w:val="18"/>
                    </w:rPr>
                  </w:pPr>
                </w:p>
                <w:p w14:paraId="4612E594" w14:textId="1CCD5B53" w:rsidR="00223512" w:rsidRDefault="00223512" w:rsidP="00223512">
                  <w:pPr>
                    <w:ind w:left="360"/>
                    <w:rPr>
                      <w:rFonts w:ascii="Arial" w:eastAsia="Arial" w:hAnsi="Arial" w:cs="Arial"/>
                      <w:color w:val="FF0000"/>
                      <w:sz w:val="18"/>
                      <w:szCs w:val="18"/>
                    </w:rPr>
                  </w:pPr>
                </w:p>
              </w:tc>
            </w:tr>
          </w:tbl>
          <w:p w14:paraId="662D76BD" w14:textId="77777777" w:rsidR="00FF5474" w:rsidRPr="00312191" w:rsidRDefault="00FF5474" w:rsidP="00FF5474">
            <w:pPr>
              <w:rPr>
                <w:rFonts w:ascii="Arial" w:eastAsia="Calibri" w:hAnsi="Arial" w:cs="Arial"/>
                <w:sz w:val="18"/>
                <w:szCs w:val="18"/>
              </w:rPr>
            </w:pPr>
          </w:p>
          <w:tbl>
            <w:tblPr>
              <w:tblStyle w:val="TableGrid5"/>
              <w:tblW w:w="0" w:type="auto"/>
              <w:tblLook w:val="04A0" w:firstRow="1" w:lastRow="0" w:firstColumn="1" w:lastColumn="0" w:noHBand="0" w:noVBand="1"/>
            </w:tblPr>
            <w:tblGrid>
              <w:gridCol w:w="9413"/>
            </w:tblGrid>
            <w:tr w:rsidR="003A761A" w:rsidRPr="00312191" w14:paraId="6BE225D9" w14:textId="77777777" w:rsidTr="00056D20">
              <w:trPr>
                <w:trHeight w:val="300"/>
              </w:trPr>
              <w:tc>
                <w:tcPr>
                  <w:tcW w:w="9413" w:type="dxa"/>
                  <w:shd w:val="clear" w:color="auto" w:fill="D9E2F3" w:themeFill="accent1" w:themeFillTint="33"/>
                </w:tcPr>
                <w:p w14:paraId="79311AE8" w14:textId="70BBEC67" w:rsidR="003A761A" w:rsidRPr="00B562FF" w:rsidRDefault="1842E8EE" w:rsidP="2A401BBD">
                  <w:pPr>
                    <w:rPr>
                      <w:rFonts w:ascii="Arial" w:hAnsi="Arial" w:cs="Arial"/>
                      <w:color w:val="000000" w:themeColor="text1"/>
                      <w:sz w:val="18"/>
                      <w:szCs w:val="18"/>
                    </w:rPr>
                  </w:pPr>
                  <w:r w:rsidRPr="2A401BBD">
                    <w:rPr>
                      <w:rFonts w:ascii="Arial" w:hAnsi="Arial" w:cs="Arial"/>
                      <w:color w:val="000000" w:themeColor="text1"/>
                      <w:sz w:val="18"/>
                      <w:szCs w:val="18"/>
                    </w:rPr>
                    <w:t>Current Performance – Highlights</w:t>
                  </w:r>
                  <w:r w:rsidR="24E04882" w:rsidRPr="2A401BBD">
                    <w:rPr>
                      <w:rFonts w:ascii="Arial" w:hAnsi="Arial" w:cs="Arial"/>
                      <w:color w:val="000000" w:themeColor="text1"/>
                      <w:sz w:val="18"/>
                      <w:szCs w:val="18"/>
                    </w:rPr>
                    <w:t xml:space="preserve"> </w:t>
                  </w:r>
                </w:p>
              </w:tc>
            </w:tr>
            <w:tr w:rsidR="00056D20" w:rsidRPr="00312191" w14:paraId="01559C95" w14:textId="77777777" w:rsidTr="00056D20">
              <w:trPr>
                <w:trHeight w:val="300"/>
              </w:trPr>
              <w:tc>
                <w:tcPr>
                  <w:tcW w:w="9413" w:type="dxa"/>
                </w:tcPr>
                <w:p w14:paraId="0005E9FA" w14:textId="77777777" w:rsidR="00056D20" w:rsidRPr="00D95899" w:rsidRDefault="00056D20" w:rsidP="00056D20">
                  <w:pPr>
                    <w:ind w:left="360"/>
                    <w:contextualSpacing/>
                    <w:rPr>
                      <w:rFonts w:ascii="Arial" w:eastAsia="Times New Roman" w:hAnsi="Arial" w:cs="Arial"/>
                      <w:sz w:val="18"/>
                      <w:szCs w:val="18"/>
                      <w:lang w:eastAsia="en-GB"/>
                    </w:rPr>
                  </w:pPr>
                </w:p>
                <w:p w14:paraId="7DEDC3AE" w14:textId="77777777" w:rsidR="00056D20" w:rsidRPr="003A5741" w:rsidRDefault="00056D20" w:rsidP="00056D20">
                  <w:pPr>
                    <w:contextualSpacing/>
                    <w:rPr>
                      <w:rFonts w:ascii="Arial" w:hAnsi="Arial" w:cs="Arial"/>
                      <w:b/>
                      <w:bCs/>
                      <w:sz w:val="18"/>
                      <w:szCs w:val="18"/>
                    </w:rPr>
                  </w:pPr>
                  <w:r w:rsidRPr="003A5741">
                    <w:rPr>
                      <w:rFonts w:ascii="Arial" w:hAnsi="Arial" w:cs="Arial"/>
                      <w:b/>
                      <w:bCs/>
                      <w:sz w:val="18"/>
                      <w:szCs w:val="18"/>
                    </w:rPr>
                    <w:t>Updates as of 19</w:t>
                  </w:r>
                  <w:r w:rsidRPr="003A5741">
                    <w:rPr>
                      <w:rFonts w:ascii="Arial" w:hAnsi="Arial" w:cs="Arial"/>
                      <w:b/>
                      <w:bCs/>
                      <w:sz w:val="18"/>
                      <w:szCs w:val="18"/>
                      <w:vertAlign w:val="superscript"/>
                    </w:rPr>
                    <w:t>th</w:t>
                  </w:r>
                  <w:r w:rsidRPr="003A5741">
                    <w:rPr>
                      <w:rFonts w:ascii="Arial" w:hAnsi="Arial" w:cs="Arial"/>
                      <w:b/>
                      <w:bCs/>
                      <w:sz w:val="18"/>
                      <w:szCs w:val="18"/>
                    </w:rPr>
                    <w:t xml:space="preserve"> February 2025</w:t>
                  </w:r>
                </w:p>
                <w:p w14:paraId="2578DC55" w14:textId="77777777" w:rsidR="00056D20" w:rsidRPr="003A5741" w:rsidRDefault="00056D20" w:rsidP="00056D20">
                  <w:pPr>
                    <w:ind w:left="360"/>
                    <w:contextualSpacing/>
                    <w:rPr>
                      <w:rFonts w:ascii="Arial" w:hAnsi="Arial" w:cs="Arial"/>
                      <w:strike/>
                      <w:sz w:val="18"/>
                      <w:szCs w:val="18"/>
                    </w:rPr>
                  </w:pPr>
                </w:p>
                <w:p w14:paraId="28A95C5B" w14:textId="77777777" w:rsidR="00056D20" w:rsidRPr="003A5741" w:rsidRDefault="00056D20" w:rsidP="00056D20">
                  <w:pPr>
                    <w:ind w:left="360"/>
                    <w:contextualSpacing/>
                    <w:rPr>
                      <w:rFonts w:ascii="Arial" w:hAnsi="Arial" w:cs="Arial"/>
                      <w:sz w:val="18"/>
                      <w:szCs w:val="18"/>
                    </w:rPr>
                  </w:pPr>
                  <w:r w:rsidRPr="003A5741">
                    <w:rPr>
                      <w:rFonts w:ascii="Arial" w:hAnsi="Arial" w:cs="Arial"/>
                      <w:sz w:val="18"/>
                      <w:szCs w:val="18"/>
                    </w:rPr>
                    <w:t xml:space="preserve">Action 1) Draft System financial strategy updated for the Recovery Plan through Strategic Transformation Programmes to be presented to System Finance Planning and Productivity Group and System Finance Committee in March 2025. </w:t>
                  </w:r>
                </w:p>
                <w:p w14:paraId="0448E0BC" w14:textId="77777777" w:rsidR="00056D20" w:rsidRPr="003A5741" w:rsidRDefault="00056D20" w:rsidP="00056D20">
                  <w:pPr>
                    <w:ind w:left="360"/>
                    <w:contextualSpacing/>
                    <w:rPr>
                      <w:rFonts w:ascii="Arial" w:hAnsi="Arial" w:cs="Arial"/>
                      <w:sz w:val="18"/>
                      <w:szCs w:val="18"/>
                    </w:rPr>
                  </w:pPr>
                </w:p>
                <w:p w14:paraId="7AE23F52" w14:textId="77777777" w:rsidR="00056D20" w:rsidRPr="003A5741" w:rsidRDefault="00056D20" w:rsidP="00056D20">
                  <w:pPr>
                    <w:ind w:left="360"/>
                    <w:contextualSpacing/>
                    <w:rPr>
                      <w:rFonts w:ascii="Arial" w:hAnsi="Arial" w:cs="Arial"/>
                      <w:sz w:val="18"/>
                      <w:szCs w:val="18"/>
                    </w:rPr>
                  </w:pPr>
                  <w:r w:rsidRPr="003A5741">
                    <w:rPr>
                      <w:rFonts w:ascii="Arial" w:hAnsi="Arial" w:cs="Arial"/>
                      <w:sz w:val="18"/>
                      <w:szCs w:val="18"/>
                    </w:rPr>
                    <w:t xml:space="preserve">Action 2) High level strategic transformation programmes are actively under discussion through the Financial Improvement Programme and progress is reported to the System Transformation Group and System Finance Committee.    </w:t>
                  </w:r>
                </w:p>
                <w:p w14:paraId="54A42160" w14:textId="77777777" w:rsidR="00056D20" w:rsidRPr="003A5741" w:rsidRDefault="00056D20" w:rsidP="00056D20">
                  <w:pPr>
                    <w:ind w:left="360"/>
                    <w:contextualSpacing/>
                    <w:rPr>
                      <w:rFonts w:ascii="Arial" w:hAnsi="Arial" w:cs="Arial"/>
                      <w:sz w:val="18"/>
                      <w:szCs w:val="18"/>
                    </w:rPr>
                  </w:pPr>
                </w:p>
                <w:p w14:paraId="37A151FE" w14:textId="77777777" w:rsidR="00056D20" w:rsidRPr="003A5741" w:rsidRDefault="00056D20" w:rsidP="00056D20">
                  <w:pPr>
                    <w:ind w:left="360"/>
                    <w:contextualSpacing/>
                    <w:rPr>
                      <w:rFonts w:ascii="Arial" w:hAnsi="Arial" w:cs="Arial"/>
                      <w:sz w:val="18"/>
                      <w:szCs w:val="18"/>
                    </w:rPr>
                  </w:pPr>
                  <w:r w:rsidRPr="003A5741">
                    <w:rPr>
                      <w:rFonts w:ascii="Arial" w:hAnsi="Arial" w:cs="Arial"/>
                      <w:sz w:val="18"/>
                      <w:szCs w:val="18"/>
                    </w:rPr>
                    <w:t xml:space="preserve">Action 3) The System MTFP and LTFP is on track to be updated with the Financial Recovery Plan by the end of March 2025.  </w:t>
                  </w:r>
                </w:p>
                <w:p w14:paraId="42D34940" w14:textId="77777777" w:rsidR="00056D20" w:rsidRPr="00D95899" w:rsidRDefault="00056D20" w:rsidP="00056D20">
                  <w:pPr>
                    <w:ind w:left="360"/>
                    <w:contextualSpacing/>
                    <w:rPr>
                      <w:rFonts w:ascii="Arial" w:hAnsi="Arial" w:cs="Arial"/>
                      <w:sz w:val="18"/>
                      <w:szCs w:val="18"/>
                    </w:rPr>
                  </w:pPr>
                </w:p>
                <w:p w14:paraId="788E2CB2" w14:textId="77777777" w:rsidR="00056D20" w:rsidRPr="00D95899" w:rsidRDefault="00056D20" w:rsidP="00056D20">
                  <w:pPr>
                    <w:ind w:left="360"/>
                    <w:contextualSpacing/>
                    <w:rPr>
                      <w:rFonts w:ascii="Arial" w:eastAsia="Times New Roman" w:hAnsi="Arial" w:cs="Arial"/>
                      <w:strike/>
                      <w:sz w:val="16"/>
                      <w:szCs w:val="16"/>
                      <w:lang w:eastAsia="en-GB"/>
                    </w:rPr>
                  </w:pPr>
                </w:p>
              </w:tc>
            </w:tr>
          </w:tbl>
          <w:p w14:paraId="4C64B39B" w14:textId="77777777" w:rsidR="00FF5474" w:rsidRPr="00312191" w:rsidRDefault="00FF5474" w:rsidP="2DA71DBD">
            <w:pPr>
              <w:rPr>
                <w:rFonts w:ascii="Arial" w:eastAsia="Calibri" w:hAnsi="Arial" w:cs="Arial"/>
                <w:strike/>
                <w:sz w:val="18"/>
                <w:szCs w:val="18"/>
              </w:rPr>
            </w:pPr>
          </w:p>
          <w:tbl>
            <w:tblPr>
              <w:tblStyle w:val="TableGrid5"/>
              <w:tblW w:w="0" w:type="auto"/>
              <w:tblLook w:val="04A0" w:firstRow="1" w:lastRow="0" w:firstColumn="1" w:lastColumn="0" w:noHBand="0" w:noVBand="1"/>
            </w:tblPr>
            <w:tblGrid>
              <w:gridCol w:w="2153"/>
              <w:gridCol w:w="7260"/>
            </w:tblGrid>
            <w:tr w:rsidR="003A761A" w:rsidRPr="00312191" w14:paraId="31240C0A" w14:textId="77777777" w:rsidTr="477E5882">
              <w:trPr>
                <w:trHeight w:val="300"/>
              </w:trPr>
              <w:tc>
                <w:tcPr>
                  <w:tcW w:w="9413" w:type="dxa"/>
                  <w:gridSpan w:val="2"/>
                  <w:shd w:val="clear" w:color="auto" w:fill="D9E2F3" w:themeFill="accent1" w:themeFillTint="33"/>
                </w:tcPr>
                <w:p w14:paraId="4E4B12FB" w14:textId="77777777" w:rsidR="003A761A" w:rsidRPr="00312191" w:rsidRDefault="003A761A" w:rsidP="003A761A">
                  <w:pPr>
                    <w:rPr>
                      <w:rFonts w:ascii="Arial" w:hAnsi="Arial" w:cs="Arial"/>
                      <w:color w:val="FFFFFF"/>
                      <w:sz w:val="18"/>
                      <w:szCs w:val="18"/>
                    </w:rPr>
                  </w:pPr>
                  <w:r w:rsidRPr="2DA71DBD">
                    <w:rPr>
                      <w:rFonts w:ascii="Arial" w:hAnsi="Arial" w:cs="Arial"/>
                      <w:sz w:val="18"/>
                      <w:szCs w:val="18"/>
                    </w:rPr>
                    <w:t>Associated Risks on the System Strategic Operational Risk Register</w:t>
                  </w:r>
                </w:p>
              </w:tc>
            </w:tr>
            <w:tr w:rsidR="003A761A" w:rsidRPr="00312191" w14:paraId="7171FE85" w14:textId="77777777" w:rsidTr="477E5882">
              <w:trPr>
                <w:trHeight w:val="300"/>
              </w:trPr>
              <w:tc>
                <w:tcPr>
                  <w:tcW w:w="2153" w:type="dxa"/>
                  <w:shd w:val="clear" w:color="auto" w:fill="D9D9D9" w:themeFill="background1" w:themeFillShade="D9"/>
                </w:tcPr>
                <w:p w14:paraId="4EEEA1D7" w14:textId="77777777" w:rsidR="003A761A" w:rsidRPr="00312191" w:rsidRDefault="003A761A" w:rsidP="003A761A">
                  <w:pPr>
                    <w:rPr>
                      <w:rFonts w:ascii="Arial" w:hAnsi="Arial" w:cs="Arial"/>
                      <w:sz w:val="18"/>
                      <w:szCs w:val="18"/>
                    </w:rPr>
                  </w:pPr>
                  <w:r w:rsidRPr="00312191">
                    <w:rPr>
                      <w:rFonts w:ascii="Arial" w:hAnsi="Arial" w:cs="Arial"/>
                      <w:sz w:val="18"/>
                      <w:szCs w:val="18"/>
                    </w:rPr>
                    <w:t>Risk no.</w:t>
                  </w:r>
                </w:p>
              </w:tc>
              <w:tc>
                <w:tcPr>
                  <w:tcW w:w="7260" w:type="dxa"/>
                  <w:shd w:val="clear" w:color="auto" w:fill="D9D9D9" w:themeFill="background1" w:themeFillShade="D9"/>
                </w:tcPr>
                <w:p w14:paraId="33C39683" w14:textId="77777777" w:rsidR="003A761A" w:rsidRPr="00312191" w:rsidRDefault="003A761A" w:rsidP="003A761A">
                  <w:pPr>
                    <w:rPr>
                      <w:rFonts w:ascii="Arial" w:hAnsi="Arial" w:cs="Arial"/>
                      <w:sz w:val="18"/>
                      <w:szCs w:val="18"/>
                    </w:rPr>
                  </w:pPr>
                  <w:r w:rsidRPr="00312191">
                    <w:rPr>
                      <w:rFonts w:ascii="Arial" w:hAnsi="Arial" w:cs="Arial"/>
                      <w:sz w:val="18"/>
                      <w:szCs w:val="18"/>
                    </w:rPr>
                    <w:t>Description</w:t>
                  </w:r>
                </w:p>
              </w:tc>
            </w:tr>
            <w:tr w:rsidR="00847CBB" w:rsidRPr="00312191" w14:paraId="2A390A04" w14:textId="77777777" w:rsidTr="477E5882">
              <w:trPr>
                <w:trHeight w:val="300"/>
              </w:trPr>
              <w:tc>
                <w:tcPr>
                  <w:tcW w:w="2153" w:type="dxa"/>
                </w:tcPr>
                <w:p w14:paraId="4D510E77" w14:textId="77777777" w:rsidR="00847CBB" w:rsidRPr="001165E8" w:rsidRDefault="00847CBB" w:rsidP="00847CBB">
                  <w:pPr>
                    <w:rPr>
                      <w:rFonts w:ascii="Arial" w:hAnsi="Arial" w:cs="Arial"/>
                      <w:sz w:val="18"/>
                      <w:szCs w:val="18"/>
                    </w:rPr>
                  </w:pPr>
                  <w:r w:rsidRPr="001165E8">
                    <w:rPr>
                      <w:rFonts w:ascii="Arial" w:hAnsi="Arial" w:cs="Arial"/>
                      <w:sz w:val="18"/>
                      <w:szCs w:val="18"/>
                    </w:rPr>
                    <w:t>System Risk 7</w:t>
                  </w:r>
                </w:p>
                <w:p w14:paraId="39A4B9AE" w14:textId="77777777" w:rsidR="00847CBB" w:rsidRPr="001165E8" w:rsidRDefault="00847CBB" w:rsidP="00847CBB">
                  <w:pPr>
                    <w:rPr>
                      <w:rFonts w:ascii="Arial" w:hAnsi="Arial" w:cs="Arial"/>
                      <w:strike/>
                      <w:sz w:val="18"/>
                      <w:szCs w:val="18"/>
                    </w:rPr>
                  </w:pPr>
                  <w:r w:rsidRPr="001165E8">
                    <w:rPr>
                      <w:rFonts w:ascii="Arial" w:hAnsi="Arial" w:cs="Arial"/>
                      <w:sz w:val="18"/>
                      <w:szCs w:val="18"/>
                    </w:rPr>
                    <w:t>System Risk 20</w:t>
                  </w:r>
                </w:p>
                <w:p w14:paraId="7F7428DD" w14:textId="77777777" w:rsidR="00847CBB" w:rsidRPr="001165E8" w:rsidRDefault="00847CBB" w:rsidP="00847CBB">
                  <w:pPr>
                    <w:rPr>
                      <w:rFonts w:ascii="Arial" w:hAnsi="Arial" w:cs="Arial"/>
                      <w:sz w:val="18"/>
                      <w:szCs w:val="18"/>
                    </w:rPr>
                  </w:pPr>
                  <w:r w:rsidRPr="001165E8">
                    <w:rPr>
                      <w:rFonts w:ascii="Arial" w:hAnsi="Arial" w:cs="Arial"/>
                      <w:sz w:val="18"/>
                      <w:szCs w:val="18"/>
                    </w:rPr>
                    <w:t>System Risk 21</w:t>
                  </w:r>
                </w:p>
                <w:p w14:paraId="363A1847" w14:textId="6EF5231D" w:rsidR="00847CBB" w:rsidRPr="00B562FF" w:rsidRDefault="00847CBB" w:rsidP="00847CBB">
                  <w:pPr>
                    <w:rPr>
                      <w:rFonts w:ascii="Arial" w:hAnsi="Arial" w:cs="Arial"/>
                      <w:color w:val="000000" w:themeColor="text1"/>
                      <w:sz w:val="18"/>
                      <w:szCs w:val="18"/>
                    </w:rPr>
                  </w:pPr>
                </w:p>
              </w:tc>
              <w:tc>
                <w:tcPr>
                  <w:tcW w:w="7260" w:type="dxa"/>
                </w:tcPr>
                <w:p w14:paraId="00E18636" w14:textId="77777777" w:rsidR="00847CBB" w:rsidRPr="001165E8" w:rsidRDefault="00847CBB" w:rsidP="00847CBB">
                  <w:pPr>
                    <w:rPr>
                      <w:rFonts w:ascii="Arial" w:hAnsi="Arial" w:cs="Arial"/>
                      <w:sz w:val="18"/>
                      <w:szCs w:val="18"/>
                    </w:rPr>
                  </w:pPr>
                  <w:r w:rsidRPr="001165E8">
                    <w:rPr>
                      <w:rFonts w:ascii="Arial" w:hAnsi="Arial" w:cs="Arial"/>
                      <w:sz w:val="18"/>
                      <w:szCs w:val="18"/>
                    </w:rPr>
                    <w:t>Financial Sustainability</w:t>
                  </w:r>
                </w:p>
                <w:p w14:paraId="66E6702D" w14:textId="77777777" w:rsidR="00847CBB" w:rsidRPr="001165E8" w:rsidRDefault="00847CBB" w:rsidP="00847CBB">
                  <w:pPr>
                    <w:rPr>
                      <w:rFonts w:ascii="Arial" w:hAnsi="Arial" w:cs="Arial"/>
                      <w:sz w:val="18"/>
                      <w:szCs w:val="18"/>
                    </w:rPr>
                  </w:pPr>
                  <w:r w:rsidRPr="001165E8">
                    <w:rPr>
                      <w:rFonts w:ascii="Arial" w:hAnsi="Arial" w:cs="Arial"/>
                      <w:sz w:val="18"/>
                      <w:szCs w:val="18"/>
                    </w:rPr>
                    <w:t>Financial Plan 24/25 – Revenue and Capital</w:t>
                  </w:r>
                </w:p>
                <w:p w14:paraId="57887D3A" w14:textId="316A4EC8" w:rsidR="00847CBB" w:rsidRPr="00B562FF" w:rsidRDefault="00847CBB" w:rsidP="00847CBB">
                  <w:pPr>
                    <w:rPr>
                      <w:rFonts w:ascii="Arial" w:hAnsi="Arial" w:cs="Arial"/>
                      <w:color w:val="000000" w:themeColor="text1"/>
                      <w:sz w:val="18"/>
                      <w:szCs w:val="18"/>
                    </w:rPr>
                  </w:pPr>
                  <w:r w:rsidRPr="001165E8">
                    <w:rPr>
                      <w:rFonts w:ascii="Arial" w:hAnsi="Arial" w:cs="Arial"/>
                      <w:sz w:val="18"/>
                      <w:szCs w:val="18"/>
                    </w:rPr>
                    <w:t>Risk to System ERF Income delivery.</w:t>
                  </w:r>
                </w:p>
              </w:tc>
            </w:tr>
          </w:tbl>
          <w:p w14:paraId="6941FD2A" w14:textId="77777777" w:rsidR="00FF5474" w:rsidRPr="00312191" w:rsidRDefault="00FF5474" w:rsidP="00FF5474">
            <w:pPr>
              <w:rPr>
                <w:rFonts w:ascii="Arial" w:eastAsia="Calibri" w:hAnsi="Arial" w:cs="Arial"/>
                <w:sz w:val="18"/>
                <w:szCs w:val="18"/>
              </w:rPr>
            </w:pPr>
          </w:p>
          <w:tbl>
            <w:tblPr>
              <w:tblStyle w:val="TableGrid5"/>
              <w:tblW w:w="0" w:type="auto"/>
              <w:tblLook w:val="04A0" w:firstRow="1" w:lastRow="0" w:firstColumn="1" w:lastColumn="0" w:noHBand="0" w:noVBand="1"/>
            </w:tblPr>
            <w:tblGrid>
              <w:gridCol w:w="9413"/>
            </w:tblGrid>
            <w:tr w:rsidR="003A761A" w:rsidRPr="00312191" w14:paraId="69D372F7" w14:textId="77777777" w:rsidTr="5C118F7B">
              <w:trPr>
                <w:trHeight w:val="300"/>
              </w:trPr>
              <w:tc>
                <w:tcPr>
                  <w:tcW w:w="9413" w:type="dxa"/>
                  <w:shd w:val="clear" w:color="auto" w:fill="D9E2F3" w:themeFill="accent1" w:themeFillTint="33"/>
                </w:tcPr>
                <w:p w14:paraId="239A1990" w14:textId="66103DD3" w:rsidR="003A761A" w:rsidRPr="00312191" w:rsidRDefault="1842E8EE" w:rsidP="2A401BBD">
                  <w:pPr>
                    <w:rPr>
                      <w:rFonts w:ascii="Arial" w:hAnsi="Arial" w:cs="Arial"/>
                      <w:color w:val="FF0000"/>
                      <w:sz w:val="18"/>
                      <w:szCs w:val="18"/>
                    </w:rPr>
                  </w:pPr>
                  <w:r w:rsidRPr="2A401BBD">
                    <w:rPr>
                      <w:rFonts w:ascii="Arial" w:hAnsi="Arial" w:cs="Arial"/>
                      <w:sz w:val="18"/>
                      <w:szCs w:val="18"/>
                    </w:rPr>
                    <w:t>Relevant risks on system partners risk registers</w:t>
                  </w:r>
                  <w:r w:rsidR="6E4F0AA1" w:rsidRPr="2A401BBD">
                    <w:rPr>
                      <w:rFonts w:ascii="Arial" w:hAnsi="Arial" w:cs="Arial"/>
                      <w:sz w:val="18"/>
                      <w:szCs w:val="18"/>
                    </w:rPr>
                    <w:t xml:space="preserve"> </w:t>
                  </w:r>
                </w:p>
              </w:tc>
            </w:tr>
            <w:tr w:rsidR="003A761A" w:rsidRPr="00312191" w14:paraId="2669F91D" w14:textId="77777777" w:rsidTr="5C118F7B">
              <w:trPr>
                <w:trHeight w:val="300"/>
              </w:trPr>
              <w:tc>
                <w:tcPr>
                  <w:tcW w:w="9413" w:type="dxa"/>
                  <w:shd w:val="clear" w:color="auto" w:fill="D9D9D9" w:themeFill="background1" w:themeFillShade="D9"/>
                </w:tcPr>
                <w:p w14:paraId="6FEE5CC6" w14:textId="77777777" w:rsidR="003A761A" w:rsidRPr="00D95899" w:rsidRDefault="003A761A" w:rsidP="003A761A">
                  <w:pPr>
                    <w:rPr>
                      <w:rFonts w:ascii="Arial" w:hAnsi="Arial" w:cs="Arial"/>
                      <w:sz w:val="18"/>
                      <w:szCs w:val="18"/>
                    </w:rPr>
                  </w:pPr>
                  <w:r w:rsidRPr="00D95899">
                    <w:rPr>
                      <w:rFonts w:ascii="Arial" w:hAnsi="Arial" w:cs="Arial"/>
                      <w:sz w:val="18"/>
                      <w:szCs w:val="18"/>
                    </w:rPr>
                    <w:t>Description</w:t>
                  </w:r>
                </w:p>
              </w:tc>
            </w:tr>
            <w:tr w:rsidR="002C2CF8" w:rsidRPr="00312191" w14:paraId="35D8A70A" w14:textId="77777777" w:rsidTr="5C118F7B">
              <w:trPr>
                <w:trHeight w:val="300"/>
              </w:trPr>
              <w:tc>
                <w:tcPr>
                  <w:tcW w:w="9413" w:type="dxa"/>
                  <w:shd w:val="clear" w:color="auto" w:fill="auto"/>
                </w:tcPr>
                <w:p w14:paraId="46D0BD6C" w14:textId="77777777" w:rsidR="002C2CF8" w:rsidRPr="003A5741" w:rsidRDefault="002C2CF8" w:rsidP="002C2CF8">
                  <w:pPr>
                    <w:rPr>
                      <w:rFonts w:ascii="Arial" w:hAnsi="Arial" w:cs="Arial"/>
                      <w:sz w:val="18"/>
                      <w:szCs w:val="18"/>
                    </w:rPr>
                  </w:pPr>
                  <w:r w:rsidRPr="00D95899">
                    <w:rPr>
                      <w:rFonts w:ascii="Arial" w:hAnsi="Arial" w:cs="Arial"/>
                      <w:sz w:val="18"/>
                      <w:szCs w:val="18"/>
                    </w:rPr>
                    <w:lastRenderedPageBreak/>
                    <w:t xml:space="preserve">SaTH BAF 5 - The Trust does not operate within its available resources (as per Board papers – </w:t>
                  </w:r>
                  <w:r w:rsidRPr="003A5741">
                    <w:rPr>
                      <w:rFonts w:ascii="Arial" w:hAnsi="Arial" w:cs="Arial"/>
                      <w:sz w:val="18"/>
                      <w:szCs w:val="18"/>
                    </w:rPr>
                    <w:t>Jan 25 (latest) - 4 Consequence and 4 Likelihood)</w:t>
                  </w:r>
                </w:p>
                <w:p w14:paraId="50FFA0FD" w14:textId="77777777" w:rsidR="002C2CF8" w:rsidRPr="003A5741" w:rsidRDefault="002C2CF8" w:rsidP="002C2CF8">
                  <w:pPr>
                    <w:rPr>
                      <w:rFonts w:ascii="Arial" w:hAnsi="Arial" w:cs="Arial"/>
                      <w:sz w:val="18"/>
                      <w:szCs w:val="18"/>
                    </w:rPr>
                  </w:pPr>
                  <w:r w:rsidRPr="003A5741">
                    <w:rPr>
                      <w:rFonts w:ascii="Arial" w:hAnsi="Arial" w:cs="Arial"/>
                      <w:sz w:val="18"/>
                      <w:szCs w:val="18"/>
                    </w:rPr>
                    <w:t xml:space="preserve">RJAH BAF 3 - Delivering the financial plan (as per Board Papers – November 25 (latest) - 5 Consequence and 4 Likelihood) </w:t>
                  </w:r>
                </w:p>
                <w:p w14:paraId="79CFF20F" w14:textId="77777777" w:rsidR="002C2CF8" w:rsidRPr="003A5741" w:rsidRDefault="002C2CF8" w:rsidP="002C2CF8">
                  <w:pPr>
                    <w:rPr>
                      <w:rFonts w:ascii="Arial" w:hAnsi="Arial" w:cs="Arial"/>
                      <w:sz w:val="18"/>
                      <w:szCs w:val="18"/>
                    </w:rPr>
                  </w:pPr>
                  <w:r w:rsidRPr="003A5741">
                    <w:rPr>
                      <w:rFonts w:ascii="Arial" w:hAnsi="Arial" w:cs="Arial"/>
                      <w:sz w:val="18"/>
                      <w:szCs w:val="18"/>
                    </w:rPr>
                    <w:t>Shropcom BAF 8.1 – Costs exceed plan (as per Board papers Feb 25 (latest) - 4 x 3 = 12)</w:t>
                  </w:r>
                </w:p>
                <w:p w14:paraId="398615B9" w14:textId="77777777" w:rsidR="002C2CF8" w:rsidRPr="003A5741" w:rsidRDefault="002C2CF8" w:rsidP="002C2CF8">
                  <w:pPr>
                    <w:rPr>
                      <w:rFonts w:ascii="Arial" w:hAnsi="Arial" w:cs="Arial"/>
                      <w:sz w:val="18"/>
                      <w:szCs w:val="18"/>
                    </w:rPr>
                  </w:pPr>
                  <w:r w:rsidRPr="003A5741">
                    <w:rPr>
                      <w:rFonts w:ascii="Arial" w:hAnsi="Arial" w:cs="Arial"/>
                      <w:sz w:val="18"/>
                      <w:szCs w:val="18"/>
                    </w:rPr>
                    <w:t>MPFT BAF IB01 – Financial sustainability (as per board papers November 2024 (latest) (– 4 x 5 = 20)</w:t>
                  </w:r>
                </w:p>
                <w:p w14:paraId="67FC1FD0" w14:textId="77777777" w:rsidR="002C2CF8" w:rsidRPr="003A5741" w:rsidRDefault="002C2CF8" w:rsidP="002C2CF8">
                  <w:pPr>
                    <w:rPr>
                      <w:rFonts w:ascii="Arial" w:hAnsi="Arial" w:cs="Arial"/>
                      <w:sz w:val="18"/>
                      <w:szCs w:val="18"/>
                    </w:rPr>
                  </w:pPr>
                </w:p>
                <w:p w14:paraId="4E5D64F3" w14:textId="77777777" w:rsidR="002C2CF8" w:rsidRPr="003A5741" w:rsidRDefault="002C2CF8" w:rsidP="002C2CF8">
                  <w:pPr>
                    <w:autoSpaceDE w:val="0"/>
                    <w:autoSpaceDN w:val="0"/>
                    <w:adjustRightInd w:val="0"/>
                    <w:rPr>
                      <w:rFonts w:ascii="Arial" w:hAnsi="Arial" w:cs="Arial"/>
                      <w:sz w:val="18"/>
                      <w:szCs w:val="18"/>
                    </w:rPr>
                  </w:pPr>
                  <w:r w:rsidRPr="003A5741">
                    <w:rPr>
                      <w:rFonts w:ascii="Arial" w:hAnsi="Arial" w:cs="Arial"/>
                      <w:sz w:val="18"/>
                      <w:szCs w:val="18"/>
                    </w:rPr>
                    <w:t xml:space="preserve">Telford &amp; Wrekin Council – Corporate Risk Register R2 - Inability to: </w:t>
                  </w:r>
                </w:p>
                <w:p w14:paraId="6FF697D0" w14:textId="77777777" w:rsidR="002C2CF8" w:rsidRPr="00D95899" w:rsidRDefault="002C2CF8" w:rsidP="006C49E4">
                  <w:pPr>
                    <w:autoSpaceDE w:val="0"/>
                    <w:autoSpaceDN w:val="0"/>
                    <w:adjustRightInd w:val="0"/>
                    <w:ind w:left="487" w:hanging="487"/>
                    <w:rPr>
                      <w:rFonts w:ascii="Arial" w:hAnsi="Arial" w:cs="Arial"/>
                      <w:sz w:val="18"/>
                      <w:szCs w:val="18"/>
                    </w:rPr>
                  </w:pPr>
                  <w:r w:rsidRPr="003A5741">
                    <w:rPr>
                      <w:rFonts w:ascii="Arial" w:hAnsi="Arial" w:cs="Arial"/>
                      <w:sz w:val="18"/>
                      <w:szCs w:val="18"/>
                    </w:rPr>
                    <w:t>a)</w:t>
                  </w:r>
                  <w:r w:rsidRPr="003A5741">
                    <w:rPr>
                      <w:rFonts w:ascii="Arial" w:hAnsi="Arial" w:cs="Arial"/>
                      <w:sz w:val="18"/>
                      <w:szCs w:val="18"/>
                    </w:rPr>
                    <w:tab/>
                    <w:t xml:space="preserve">Match available resources (both financial, people and assets) with statutory obligations, agreed </w:t>
                  </w:r>
                  <w:r w:rsidRPr="00D95899">
                    <w:rPr>
                      <w:rFonts w:ascii="Arial" w:hAnsi="Arial" w:cs="Arial"/>
                      <w:sz w:val="18"/>
                      <w:szCs w:val="18"/>
                    </w:rPr>
                    <w:t xml:space="preserve">priorities and service standards </w:t>
                  </w:r>
                </w:p>
                <w:p w14:paraId="622B0916" w14:textId="77777777" w:rsidR="002C2CF8" w:rsidRPr="00D95899" w:rsidRDefault="002C2CF8" w:rsidP="006C49E4">
                  <w:pPr>
                    <w:autoSpaceDE w:val="0"/>
                    <w:autoSpaceDN w:val="0"/>
                    <w:adjustRightInd w:val="0"/>
                    <w:ind w:left="487" w:hanging="487"/>
                    <w:rPr>
                      <w:rFonts w:ascii="Arial" w:hAnsi="Arial" w:cs="Arial"/>
                      <w:sz w:val="18"/>
                      <w:szCs w:val="18"/>
                    </w:rPr>
                  </w:pPr>
                  <w:r w:rsidRPr="00D95899">
                    <w:rPr>
                      <w:rFonts w:ascii="Arial" w:hAnsi="Arial" w:cs="Arial"/>
                      <w:sz w:val="18"/>
                      <w:szCs w:val="18"/>
                    </w:rPr>
                    <w:t>b)</w:t>
                  </w:r>
                  <w:r w:rsidRPr="00D95899">
                    <w:rPr>
                      <w:rFonts w:ascii="Arial" w:hAnsi="Arial" w:cs="Arial"/>
                      <w:sz w:val="18"/>
                      <w:szCs w:val="18"/>
                    </w:rPr>
                    <w:tab/>
                    <w:t xml:space="preserve">deliver financial strategy including capital receipts, savings and commercial income </w:t>
                  </w:r>
                </w:p>
                <w:p w14:paraId="28087B04" w14:textId="77777777" w:rsidR="002C2CF8" w:rsidRPr="00D95899" w:rsidRDefault="002C2CF8" w:rsidP="006C49E4">
                  <w:pPr>
                    <w:autoSpaceDE w:val="0"/>
                    <w:autoSpaceDN w:val="0"/>
                    <w:adjustRightInd w:val="0"/>
                    <w:ind w:left="487" w:hanging="487"/>
                    <w:rPr>
                      <w:rFonts w:ascii="Arial" w:hAnsi="Arial" w:cs="Arial"/>
                      <w:sz w:val="18"/>
                      <w:szCs w:val="18"/>
                    </w:rPr>
                  </w:pPr>
                  <w:r w:rsidRPr="00D95899">
                    <w:rPr>
                      <w:rFonts w:ascii="Arial" w:hAnsi="Arial" w:cs="Arial"/>
                      <w:sz w:val="18"/>
                      <w:szCs w:val="18"/>
                    </w:rPr>
                    <w:t>c)</w:t>
                  </w:r>
                  <w:r w:rsidRPr="00D95899">
                    <w:rPr>
                      <w:rFonts w:ascii="Arial" w:hAnsi="Arial" w:cs="Arial"/>
                      <w:sz w:val="18"/>
                      <w:szCs w:val="18"/>
                    </w:rPr>
                    <w:tab/>
                    <w:t>fund organisational and cultural development in the Council within the constraints of the public sector economy</w:t>
                  </w:r>
                </w:p>
                <w:p w14:paraId="6864231D" w14:textId="77777777" w:rsidR="002C2CF8" w:rsidRPr="00D95899" w:rsidRDefault="002C2CF8" w:rsidP="002C2CF8">
                  <w:pPr>
                    <w:autoSpaceDE w:val="0"/>
                    <w:autoSpaceDN w:val="0"/>
                    <w:adjustRightInd w:val="0"/>
                    <w:rPr>
                      <w:rFonts w:ascii="Arial" w:hAnsi="Arial" w:cs="Arial"/>
                      <w:sz w:val="18"/>
                      <w:szCs w:val="18"/>
                    </w:rPr>
                  </w:pPr>
                  <w:r w:rsidRPr="00D95899">
                    <w:rPr>
                      <w:rFonts w:ascii="Arial" w:hAnsi="Arial" w:cs="Arial"/>
                      <w:sz w:val="18"/>
                      <w:szCs w:val="18"/>
                    </w:rPr>
                    <w:t>Shropshire Council – Corporate Risk Register:</w:t>
                  </w:r>
                </w:p>
                <w:p w14:paraId="64A4077E" w14:textId="77777777" w:rsidR="002C2CF8" w:rsidRPr="00D95899" w:rsidRDefault="002C2CF8" w:rsidP="006C49E4">
                  <w:pPr>
                    <w:pStyle w:val="ListParagraph"/>
                    <w:numPr>
                      <w:ilvl w:val="0"/>
                      <w:numId w:val="45"/>
                    </w:numPr>
                    <w:ind w:left="487" w:hanging="487"/>
                    <w:rPr>
                      <w:rFonts w:eastAsia="MS Mincho" w:cs="Arial"/>
                      <w:sz w:val="18"/>
                      <w:szCs w:val="18"/>
                    </w:rPr>
                  </w:pPr>
                  <w:r w:rsidRPr="00D95899">
                    <w:rPr>
                      <w:rFonts w:eastAsia="MS Mincho" w:cs="Arial"/>
                      <w:sz w:val="18"/>
                      <w:szCs w:val="18"/>
                    </w:rPr>
                    <w:t>Extreme pressures upon partners (social care, health, and criminal justice) within the system impacting on Shropshire Council through increased expectation, demand, need and complexity. </w:t>
                  </w:r>
                </w:p>
                <w:p w14:paraId="03C06590" w14:textId="77777777" w:rsidR="002C2CF8" w:rsidRPr="00D95899" w:rsidRDefault="002C2CF8" w:rsidP="006C49E4">
                  <w:pPr>
                    <w:pStyle w:val="ListParagraph"/>
                    <w:numPr>
                      <w:ilvl w:val="0"/>
                      <w:numId w:val="45"/>
                    </w:numPr>
                    <w:autoSpaceDE w:val="0"/>
                    <w:autoSpaceDN w:val="0"/>
                    <w:adjustRightInd w:val="0"/>
                    <w:spacing w:after="0"/>
                    <w:ind w:left="487" w:hanging="487"/>
                    <w:rPr>
                      <w:rFonts w:eastAsia="MS Mincho" w:cs="Arial"/>
                      <w:sz w:val="18"/>
                      <w:szCs w:val="18"/>
                    </w:rPr>
                  </w:pPr>
                  <w:r w:rsidRPr="00D95899">
                    <w:rPr>
                      <w:rFonts w:eastAsia="MS Mincho" w:cs="Arial"/>
                      <w:sz w:val="18"/>
                      <w:szCs w:val="18"/>
                    </w:rPr>
                    <w:t>Sustainable budget</w:t>
                  </w:r>
                </w:p>
                <w:p w14:paraId="62AD851D" w14:textId="5694172F" w:rsidR="002C2CF8" w:rsidRPr="00D95899" w:rsidRDefault="002C2CF8" w:rsidP="006C49E4">
                  <w:pPr>
                    <w:pStyle w:val="ListParagraph"/>
                    <w:autoSpaceDE w:val="0"/>
                    <w:autoSpaceDN w:val="0"/>
                    <w:adjustRightInd w:val="0"/>
                    <w:spacing w:after="0"/>
                    <w:ind w:left="360"/>
                    <w:rPr>
                      <w:rFonts w:eastAsia="MS Mincho" w:cs="Arial"/>
                      <w:sz w:val="18"/>
                      <w:szCs w:val="18"/>
                    </w:rPr>
                  </w:pPr>
                </w:p>
              </w:tc>
            </w:tr>
          </w:tbl>
          <w:p w14:paraId="7AB8F40F" w14:textId="448AE548" w:rsidR="00FF5474" w:rsidRPr="00312191" w:rsidRDefault="00FF5474" w:rsidP="00FF5474">
            <w:pPr>
              <w:rPr>
                <w:rFonts w:ascii="Arial" w:eastAsia="Calibri" w:hAnsi="Arial" w:cs="Arial"/>
                <w:highlight w:val="yellow"/>
              </w:rPr>
            </w:pPr>
          </w:p>
        </w:tc>
      </w:tr>
      <w:bookmarkEnd w:id="1"/>
    </w:tbl>
    <w:p w14:paraId="4C5B89FF" w14:textId="77777777" w:rsidR="00C65A37" w:rsidRDefault="00C65A37">
      <w:r>
        <w:lastRenderedPageBreak/>
        <w:br w:type="page"/>
      </w:r>
    </w:p>
    <w:tbl>
      <w:tblPr>
        <w:tblW w:w="9963" w:type="dxa"/>
        <w:tblInd w:w="-108" w:type="dxa"/>
        <w:tblBorders>
          <w:top w:val="nil"/>
          <w:left w:val="nil"/>
          <w:bottom w:val="nil"/>
          <w:right w:val="nil"/>
        </w:tblBorders>
        <w:tblLook w:val="0000" w:firstRow="0" w:lastRow="0" w:firstColumn="0" w:lastColumn="0" w:noHBand="0" w:noVBand="0"/>
      </w:tblPr>
      <w:tblGrid>
        <w:gridCol w:w="9963"/>
      </w:tblGrid>
      <w:tr w:rsidR="00595DBE" w14:paraId="0C63A286" w14:textId="77777777" w:rsidTr="08860B75">
        <w:trPr>
          <w:trHeight w:val="140"/>
        </w:trPr>
        <w:tc>
          <w:tcPr>
            <w:tcW w:w="9963" w:type="dxa"/>
          </w:tcPr>
          <w:p w14:paraId="69416243" w14:textId="48FDD184" w:rsidR="00595DBE" w:rsidRDefault="00595DBE" w:rsidP="007427DA">
            <w:pPr>
              <w:rPr>
                <w:rFonts w:ascii="Arial" w:hAnsi="Arial" w:cs="Arial"/>
                <w:sz w:val="18"/>
                <w:szCs w:val="18"/>
              </w:rPr>
            </w:pPr>
          </w:p>
        </w:tc>
      </w:tr>
      <w:tr w:rsidR="00595DBE" w:rsidRPr="00595DBE" w14:paraId="5A0A96FA" w14:textId="77777777" w:rsidTr="08860B75">
        <w:trPr>
          <w:trHeight w:val="300"/>
        </w:trPr>
        <w:tc>
          <w:tcPr>
            <w:tcW w:w="9963" w:type="dxa"/>
          </w:tcPr>
          <w:tbl>
            <w:tblPr>
              <w:tblW w:w="9639" w:type="dxa"/>
              <w:tblBorders>
                <w:top w:val="nil"/>
                <w:left w:val="nil"/>
                <w:bottom w:val="nil"/>
                <w:right w:val="nil"/>
              </w:tblBorders>
              <w:tblLook w:val="0000" w:firstRow="0" w:lastRow="0" w:firstColumn="0" w:lastColumn="0" w:noHBand="0" w:noVBand="0"/>
            </w:tblPr>
            <w:tblGrid>
              <w:gridCol w:w="9639"/>
            </w:tblGrid>
            <w:tr w:rsidR="00595DBE" w:rsidRPr="00595DBE" w14:paraId="2C579F3B" w14:textId="77777777" w:rsidTr="08860B75">
              <w:trPr>
                <w:trHeight w:val="300"/>
              </w:trPr>
              <w:tc>
                <w:tcPr>
                  <w:tcW w:w="9639" w:type="dxa"/>
                </w:tcPr>
                <w:tbl>
                  <w:tblPr>
                    <w:tblStyle w:val="TableGrid5"/>
                    <w:tblW w:w="0" w:type="auto"/>
                    <w:tblLook w:val="04A0" w:firstRow="1" w:lastRow="0" w:firstColumn="1" w:lastColumn="0" w:noHBand="0" w:noVBand="1"/>
                  </w:tblPr>
                  <w:tblGrid>
                    <w:gridCol w:w="3121"/>
                    <w:gridCol w:w="3121"/>
                    <w:gridCol w:w="479"/>
                    <w:gridCol w:w="2692"/>
                  </w:tblGrid>
                  <w:tr w:rsidR="00595DBE" w:rsidRPr="00595DBE" w14:paraId="3F08B096" w14:textId="77777777" w:rsidTr="5C118F7B">
                    <w:trPr>
                      <w:trHeight w:val="300"/>
                    </w:trPr>
                    <w:tc>
                      <w:tcPr>
                        <w:tcW w:w="6721" w:type="dxa"/>
                        <w:gridSpan w:val="3"/>
                        <w:shd w:val="clear" w:color="auto" w:fill="D9E2F3" w:themeFill="accent1" w:themeFillTint="33"/>
                      </w:tcPr>
                      <w:p w14:paraId="655E9DA8" w14:textId="77777777" w:rsidR="00595DBE" w:rsidRPr="00595DBE" w:rsidRDefault="00595DBE" w:rsidP="007427DA">
                        <w:pPr>
                          <w:rPr>
                            <w:rFonts w:ascii="Arial" w:hAnsi="Arial" w:cs="Arial"/>
                            <w:sz w:val="18"/>
                            <w:szCs w:val="18"/>
                          </w:rPr>
                        </w:pPr>
                        <w:r w:rsidRPr="00595DBE">
                          <w:rPr>
                            <w:rFonts w:ascii="Arial" w:hAnsi="Arial" w:cs="Arial"/>
                            <w:sz w:val="18"/>
                            <w:szCs w:val="18"/>
                          </w:rPr>
                          <w:t xml:space="preserve">Strategic Aim: </w:t>
                        </w:r>
                        <w:r w:rsidRPr="00595DBE">
                          <w:rPr>
                            <w:rFonts w:ascii="Arial" w:eastAsia="Times New Roman" w:hAnsi="Arial" w:cs="Arial"/>
                            <w:sz w:val="18"/>
                            <w:szCs w:val="18"/>
                          </w:rPr>
                          <w:t>ALL</w:t>
                        </w:r>
                      </w:p>
                    </w:tc>
                    <w:tc>
                      <w:tcPr>
                        <w:tcW w:w="2692" w:type="dxa"/>
                        <w:vMerge w:val="restart"/>
                        <w:shd w:val="clear" w:color="auto" w:fill="9966FF"/>
                      </w:tcPr>
                      <w:p w14:paraId="79D331F6" w14:textId="77777777" w:rsidR="00595DBE" w:rsidRPr="00595DBE" w:rsidRDefault="00595DBE" w:rsidP="007427DA">
                        <w:pPr>
                          <w:rPr>
                            <w:rFonts w:ascii="Arial" w:hAnsi="Arial" w:cs="Arial"/>
                            <w:sz w:val="18"/>
                            <w:szCs w:val="18"/>
                          </w:rPr>
                        </w:pPr>
                        <w:r w:rsidRPr="00595DBE">
                          <w:rPr>
                            <w:rFonts w:ascii="Arial" w:hAnsi="Arial" w:cs="Arial"/>
                            <w:sz w:val="18"/>
                            <w:szCs w:val="18"/>
                          </w:rPr>
                          <w:t>System Risk Score 20</w:t>
                        </w:r>
                      </w:p>
                      <w:p w14:paraId="363094D7" w14:textId="77777777" w:rsidR="00595DBE" w:rsidRPr="00595DBE" w:rsidRDefault="00595DBE" w:rsidP="007427DA">
                        <w:pPr>
                          <w:rPr>
                            <w:rFonts w:ascii="Arial" w:hAnsi="Arial" w:cs="Arial"/>
                            <w:sz w:val="18"/>
                            <w:szCs w:val="18"/>
                          </w:rPr>
                        </w:pPr>
                        <w:r w:rsidRPr="00595DBE">
                          <w:rPr>
                            <w:rFonts w:ascii="Arial" w:hAnsi="Arial" w:cs="Arial"/>
                            <w:sz w:val="18"/>
                            <w:szCs w:val="18"/>
                          </w:rPr>
                          <w:t>Major 4 x Almost Certain 5</w:t>
                        </w:r>
                      </w:p>
                      <w:p w14:paraId="0A8C2F8B" w14:textId="40E292A3" w:rsidR="00595DBE" w:rsidRPr="00595DBE" w:rsidRDefault="00595DBE" w:rsidP="5C118F7B">
                        <w:pPr>
                          <w:rPr>
                            <w:rFonts w:ascii="Arial" w:hAnsi="Arial" w:cs="Arial"/>
                            <w:sz w:val="18"/>
                            <w:szCs w:val="18"/>
                          </w:rPr>
                        </w:pPr>
                      </w:p>
                    </w:tc>
                  </w:tr>
                  <w:tr w:rsidR="00595DBE" w:rsidRPr="00595DBE" w14:paraId="06B4478F" w14:textId="77777777" w:rsidTr="5C118F7B">
                    <w:trPr>
                      <w:trHeight w:val="300"/>
                    </w:trPr>
                    <w:tc>
                      <w:tcPr>
                        <w:tcW w:w="6721" w:type="dxa"/>
                        <w:gridSpan w:val="3"/>
                        <w:shd w:val="clear" w:color="auto" w:fill="D9D9D9" w:themeFill="background1" w:themeFillShade="D9"/>
                      </w:tcPr>
                      <w:p w14:paraId="3C16EEDB" w14:textId="77777777" w:rsidR="000E22E3" w:rsidRPr="009125F8" w:rsidRDefault="000E22E3" w:rsidP="000E22E3">
                        <w:pPr>
                          <w:pStyle w:val="pf0"/>
                          <w:rPr>
                            <w:rFonts w:ascii="Arial" w:hAnsi="Arial" w:cs="Arial"/>
                            <w:color w:val="FF0000"/>
                            <w:sz w:val="16"/>
                            <w:szCs w:val="16"/>
                          </w:rPr>
                        </w:pPr>
                        <w:r w:rsidRPr="009125F8">
                          <w:rPr>
                            <w:rFonts w:ascii="Arial" w:hAnsi="Arial" w:cs="Arial"/>
                            <w:sz w:val="16"/>
                            <w:szCs w:val="16"/>
                          </w:rPr>
                          <w:t>Strategic Risk No.2</w:t>
                        </w:r>
                        <w:r>
                          <w:rPr>
                            <w:rFonts w:ascii="Arial" w:hAnsi="Arial" w:cs="Arial"/>
                            <w:sz w:val="16"/>
                            <w:szCs w:val="16"/>
                          </w:rPr>
                          <w:t>b</w:t>
                        </w:r>
                        <w:r w:rsidRPr="009125F8">
                          <w:rPr>
                            <w:rFonts w:ascii="Arial" w:hAnsi="Arial" w:cs="Arial"/>
                            <w:sz w:val="16"/>
                            <w:szCs w:val="16"/>
                          </w:rPr>
                          <w:t xml:space="preserve">: </w:t>
                        </w:r>
                        <w:r w:rsidRPr="00B378CC">
                          <w:rPr>
                            <w:rFonts w:ascii="Arial" w:hAnsi="Arial" w:cs="Arial"/>
                            <w:sz w:val="16"/>
                            <w:szCs w:val="16"/>
                          </w:rPr>
                          <w:t xml:space="preserve">Failure to deliver the System and ICB Revenue and Capital Resource Limit Plans for 2024/25. </w:t>
                        </w:r>
                      </w:p>
                      <w:p w14:paraId="1A2BE102" w14:textId="21282686" w:rsidR="5C118F7B" w:rsidRDefault="5C118F7B" w:rsidP="5C118F7B">
                        <w:pPr>
                          <w:pStyle w:val="pf0"/>
                          <w:rPr>
                            <w:rFonts w:ascii="Arial" w:hAnsi="Arial" w:cs="Arial"/>
                            <w:color w:val="FF0000"/>
                            <w:sz w:val="16"/>
                            <w:szCs w:val="16"/>
                          </w:rPr>
                        </w:pPr>
                      </w:p>
                      <w:p w14:paraId="6DAF4882" w14:textId="77777777" w:rsidR="00595DBE" w:rsidRPr="00595DBE" w:rsidRDefault="00595DBE" w:rsidP="007427DA">
                        <w:pPr>
                          <w:pStyle w:val="pf0"/>
                          <w:rPr>
                            <w:rFonts w:ascii="Arial" w:hAnsi="Arial" w:cs="Arial"/>
                            <w:sz w:val="16"/>
                            <w:szCs w:val="16"/>
                          </w:rPr>
                        </w:pPr>
                      </w:p>
                    </w:tc>
                    <w:tc>
                      <w:tcPr>
                        <w:tcW w:w="2692" w:type="dxa"/>
                        <w:vMerge/>
                      </w:tcPr>
                      <w:p w14:paraId="787DA1C7" w14:textId="77777777" w:rsidR="00595DBE" w:rsidRPr="00595DBE" w:rsidRDefault="00595DBE" w:rsidP="007427DA">
                        <w:pPr>
                          <w:jc w:val="center"/>
                          <w:rPr>
                            <w:rFonts w:ascii="Arial" w:hAnsi="Arial" w:cs="Arial"/>
                            <w:sz w:val="18"/>
                            <w:szCs w:val="18"/>
                          </w:rPr>
                        </w:pPr>
                      </w:p>
                    </w:tc>
                  </w:tr>
                  <w:tr w:rsidR="00595DBE" w:rsidRPr="00595DBE" w14:paraId="0198717A" w14:textId="77777777" w:rsidTr="5C118F7B">
                    <w:trPr>
                      <w:trHeight w:val="300"/>
                    </w:trPr>
                    <w:tc>
                      <w:tcPr>
                        <w:tcW w:w="3121" w:type="dxa"/>
                      </w:tcPr>
                      <w:p w14:paraId="4D29DA97" w14:textId="77777777" w:rsidR="00595DBE" w:rsidRPr="00595DBE" w:rsidRDefault="00595DBE" w:rsidP="007427DA">
                        <w:pPr>
                          <w:rPr>
                            <w:rFonts w:ascii="Arial" w:hAnsi="Arial" w:cs="Arial"/>
                            <w:sz w:val="18"/>
                            <w:szCs w:val="18"/>
                          </w:rPr>
                        </w:pPr>
                        <w:r w:rsidRPr="00595DBE">
                          <w:rPr>
                            <w:rFonts w:ascii="Arial" w:hAnsi="Arial" w:cs="Arial"/>
                            <w:i/>
                            <w:iCs/>
                            <w:sz w:val="18"/>
                            <w:szCs w:val="18"/>
                          </w:rPr>
                          <w:t xml:space="preserve">If </w:t>
                        </w:r>
                        <w:r w:rsidRPr="00595DBE">
                          <w:rPr>
                            <w:rFonts w:ascii="Arial" w:hAnsi="Arial" w:cs="Arial"/>
                            <w:sz w:val="18"/>
                            <w:szCs w:val="18"/>
                          </w:rPr>
                          <w:t>we are unable to adopt best practice and integrated modelling as rapidly as we need to</w:t>
                        </w:r>
                      </w:p>
                    </w:tc>
                    <w:tc>
                      <w:tcPr>
                        <w:tcW w:w="3121" w:type="dxa"/>
                      </w:tcPr>
                      <w:p w14:paraId="59B3C20C" w14:textId="77777777" w:rsidR="00595DBE" w:rsidRPr="00595DBE" w:rsidRDefault="00595DBE" w:rsidP="007427DA">
                        <w:pPr>
                          <w:rPr>
                            <w:rFonts w:ascii="Arial" w:hAnsi="Arial" w:cs="Arial"/>
                            <w:sz w:val="18"/>
                            <w:szCs w:val="18"/>
                          </w:rPr>
                        </w:pPr>
                        <w:r w:rsidRPr="00595DBE">
                          <w:rPr>
                            <w:rFonts w:ascii="Arial" w:hAnsi="Arial" w:cs="Arial"/>
                            <w:i/>
                            <w:iCs/>
                            <w:sz w:val="18"/>
                            <w:szCs w:val="18"/>
                          </w:rPr>
                          <w:t>Then</w:t>
                        </w:r>
                        <w:r w:rsidRPr="00595DBE">
                          <w:rPr>
                            <w:rFonts w:ascii="Arial" w:hAnsi="Arial" w:cs="Arial"/>
                            <w:sz w:val="18"/>
                            <w:szCs w:val="18"/>
                          </w:rPr>
                          <w:t xml:space="preserve"> we will be unable to use our budgets and wider resources more effectively and efficiently and share risks and benefits </w:t>
                        </w:r>
                      </w:p>
                    </w:tc>
                    <w:tc>
                      <w:tcPr>
                        <w:tcW w:w="3171" w:type="dxa"/>
                        <w:gridSpan w:val="2"/>
                      </w:tcPr>
                      <w:p w14:paraId="6028357A" w14:textId="77777777" w:rsidR="00595DBE" w:rsidRPr="00595DBE" w:rsidRDefault="00595DBE" w:rsidP="007427DA">
                        <w:pPr>
                          <w:rPr>
                            <w:rFonts w:ascii="Arial" w:hAnsi="Arial" w:cs="Arial"/>
                            <w:sz w:val="18"/>
                            <w:szCs w:val="18"/>
                          </w:rPr>
                        </w:pPr>
                        <w:r w:rsidRPr="00595DBE">
                          <w:rPr>
                            <w:rFonts w:ascii="Arial" w:hAnsi="Arial" w:cs="Arial"/>
                            <w:i/>
                            <w:iCs/>
                            <w:sz w:val="18"/>
                            <w:szCs w:val="18"/>
                          </w:rPr>
                          <w:t>Resulting in</w:t>
                        </w:r>
                        <w:r w:rsidRPr="00595DBE">
                          <w:rPr>
                            <w:rFonts w:ascii="Arial" w:hAnsi="Arial" w:cs="Arial"/>
                            <w:sz w:val="18"/>
                            <w:szCs w:val="18"/>
                          </w:rPr>
                          <w:t xml:space="preserve"> challenges in service delivery for our population, poor health outcomes, and increased scrutiny of our effectiveness</w:t>
                        </w:r>
                      </w:p>
                    </w:tc>
                  </w:tr>
                </w:tbl>
                <w:p w14:paraId="5045F4DD" w14:textId="77777777" w:rsidR="00595DBE" w:rsidRPr="00595DBE" w:rsidRDefault="00595DBE" w:rsidP="007427DA">
                  <w:pPr>
                    <w:spacing w:after="0" w:line="240" w:lineRule="auto"/>
                    <w:rPr>
                      <w:rFonts w:ascii="Arial" w:eastAsia="Calibri" w:hAnsi="Arial" w:cs="Arial"/>
                      <w:kern w:val="0"/>
                      <w:sz w:val="18"/>
                      <w:szCs w:val="18"/>
                      <w14:ligatures w14:val="none"/>
                    </w:rPr>
                  </w:pPr>
                </w:p>
                <w:tbl>
                  <w:tblPr>
                    <w:tblStyle w:val="TableGrid5"/>
                    <w:tblW w:w="9413" w:type="dxa"/>
                    <w:tblLook w:val="04A0" w:firstRow="1" w:lastRow="0" w:firstColumn="1" w:lastColumn="0" w:noHBand="0" w:noVBand="1"/>
                  </w:tblPr>
                  <w:tblGrid>
                    <w:gridCol w:w="1789"/>
                    <w:gridCol w:w="1425"/>
                    <w:gridCol w:w="1335"/>
                    <w:gridCol w:w="1234"/>
                    <w:gridCol w:w="3630"/>
                  </w:tblGrid>
                  <w:tr w:rsidR="00595DBE" w:rsidRPr="00595DBE" w14:paraId="41BF7A91" w14:textId="77777777" w:rsidTr="5C118F7B">
                    <w:trPr>
                      <w:trHeight w:val="300"/>
                    </w:trPr>
                    <w:tc>
                      <w:tcPr>
                        <w:tcW w:w="1789" w:type="dxa"/>
                      </w:tcPr>
                      <w:p w14:paraId="26CFAE2F" w14:textId="56643006" w:rsidR="00595DBE" w:rsidRPr="00595DBE" w:rsidRDefault="6D102D34" w:rsidP="007427DA">
                        <w:pPr>
                          <w:rPr>
                            <w:rFonts w:ascii="Arial" w:hAnsi="Arial" w:cs="Arial"/>
                            <w:sz w:val="18"/>
                            <w:szCs w:val="18"/>
                          </w:rPr>
                        </w:pPr>
                        <w:r w:rsidRPr="5C118F7B">
                          <w:rPr>
                            <w:rFonts w:ascii="Arial" w:hAnsi="Arial" w:cs="Arial"/>
                            <w:sz w:val="18"/>
                            <w:szCs w:val="18"/>
                          </w:rPr>
                          <w:t>S</w:t>
                        </w:r>
                        <w:r w:rsidR="1056D5C2" w:rsidRPr="5C118F7B">
                          <w:rPr>
                            <w:rFonts w:ascii="Arial" w:hAnsi="Arial" w:cs="Arial"/>
                            <w:sz w:val="18"/>
                            <w:szCs w:val="18"/>
                          </w:rPr>
                          <w:t>YSTEM</w:t>
                        </w:r>
                      </w:p>
                    </w:tc>
                    <w:tc>
                      <w:tcPr>
                        <w:tcW w:w="1425" w:type="dxa"/>
                        <w:shd w:val="clear" w:color="auto" w:fill="D9D9D9" w:themeFill="background1" w:themeFillShade="D9"/>
                      </w:tcPr>
                      <w:p w14:paraId="085A1599" w14:textId="77777777" w:rsidR="00595DBE" w:rsidRPr="00595DBE" w:rsidRDefault="00595DBE" w:rsidP="007427DA">
                        <w:pPr>
                          <w:rPr>
                            <w:rFonts w:ascii="Arial" w:hAnsi="Arial" w:cs="Arial"/>
                            <w:sz w:val="18"/>
                            <w:szCs w:val="18"/>
                          </w:rPr>
                        </w:pPr>
                        <w:r w:rsidRPr="00595DBE">
                          <w:rPr>
                            <w:rFonts w:ascii="Arial" w:hAnsi="Arial" w:cs="Arial"/>
                            <w:sz w:val="18"/>
                            <w:szCs w:val="18"/>
                          </w:rPr>
                          <w:t>Consequence</w:t>
                        </w:r>
                      </w:p>
                    </w:tc>
                    <w:tc>
                      <w:tcPr>
                        <w:tcW w:w="1335" w:type="dxa"/>
                        <w:shd w:val="clear" w:color="auto" w:fill="D9D9D9" w:themeFill="background1" w:themeFillShade="D9"/>
                      </w:tcPr>
                      <w:p w14:paraId="02FB3DDE" w14:textId="77777777" w:rsidR="00595DBE" w:rsidRPr="00595DBE" w:rsidRDefault="00595DBE" w:rsidP="007427DA">
                        <w:pPr>
                          <w:rPr>
                            <w:rFonts w:ascii="Arial" w:hAnsi="Arial" w:cs="Arial"/>
                            <w:sz w:val="18"/>
                            <w:szCs w:val="18"/>
                          </w:rPr>
                        </w:pPr>
                        <w:r w:rsidRPr="00595DBE">
                          <w:rPr>
                            <w:rFonts w:ascii="Arial" w:hAnsi="Arial" w:cs="Arial"/>
                            <w:sz w:val="18"/>
                            <w:szCs w:val="18"/>
                          </w:rPr>
                          <w:t>Likelihood</w:t>
                        </w:r>
                      </w:p>
                    </w:tc>
                    <w:tc>
                      <w:tcPr>
                        <w:tcW w:w="1234" w:type="dxa"/>
                        <w:shd w:val="clear" w:color="auto" w:fill="D9D9D9" w:themeFill="background1" w:themeFillShade="D9"/>
                      </w:tcPr>
                      <w:p w14:paraId="7B81125C" w14:textId="77777777" w:rsidR="00595DBE" w:rsidRPr="00595DBE" w:rsidRDefault="00595DBE" w:rsidP="007427DA">
                        <w:pPr>
                          <w:rPr>
                            <w:rFonts w:ascii="Arial" w:hAnsi="Arial" w:cs="Arial"/>
                            <w:sz w:val="18"/>
                            <w:szCs w:val="18"/>
                          </w:rPr>
                        </w:pPr>
                        <w:r w:rsidRPr="00595DBE">
                          <w:rPr>
                            <w:rFonts w:ascii="Arial" w:hAnsi="Arial" w:cs="Arial"/>
                            <w:sz w:val="18"/>
                            <w:szCs w:val="18"/>
                          </w:rPr>
                          <w:t>Score</w:t>
                        </w:r>
                      </w:p>
                    </w:tc>
                    <w:tc>
                      <w:tcPr>
                        <w:tcW w:w="3630" w:type="dxa"/>
                        <w:vMerge w:val="restart"/>
                      </w:tcPr>
                      <w:p w14:paraId="21AA53C7" w14:textId="77777777" w:rsidR="00595DBE" w:rsidRPr="00595DBE" w:rsidRDefault="00595DBE" w:rsidP="007427DA">
                        <w:r w:rsidRPr="00595DBE">
                          <w:rPr>
                            <w:rFonts w:ascii="Arial" w:hAnsi="Arial" w:cs="Arial"/>
                            <w:sz w:val="18"/>
                            <w:szCs w:val="18"/>
                          </w:rPr>
                          <w:t>Risk Trend</w:t>
                        </w:r>
                        <w:r w:rsidRPr="00595DBE">
                          <w:rPr>
                            <w:noProof/>
                          </w:rPr>
                          <w:t xml:space="preserve"> </w:t>
                        </w:r>
                        <w:r w:rsidRPr="00595DBE">
                          <w:rPr>
                            <w:rFonts w:ascii="Arial" w:hAnsi="Arial" w:cs="Arial"/>
                            <w:sz w:val="18"/>
                            <w:szCs w:val="18"/>
                          </w:rPr>
                          <w:t xml:space="preserve"> </w:t>
                        </w:r>
                        <w:r w:rsidRPr="00595DBE">
                          <w:rPr>
                            <w:noProof/>
                          </w:rPr>
                          <w:drawing>
                            <wp:inline distT="0" distB="0" distL="0" distR="0" wp14:anchorId="634ECA76" wp14:editId="60BA024F">
                              <wp:extent cx="466725" cy="266700"/>
                              <wp:effectExtent l="0" t="0" r="9525" b="0"/>
                              <wp:docPr id="42780462" name="Picture 2" descr="A blue arrow with black background&#10;&#10;Description automatically generated">
                                <a:extLst xmlns:a="http://schemas.openxmlformats.org/drawingml/2006/main">
                                  <a:ext uri="{FF2B5EF4-FFF2-40B4-BE49-F238E27FC236}">
                                    <a16:creationId xmlns:a16="http://schemas.microsoft.com/office/drawing/2014/main" id="{5F388C88-11C3-B7D0-CA72-77299B47ACC1}"/>
                                  </a:ext>
                                  <a:ext uri="{147F2762-F138-4A5C-976F-8EAC2B608ADB}">
                                    <a16:predDERef xmlns:a16="http://schemas.microsoft.com/office/drawing/2014/main" pred="{97C93039-3317-7B15-039C-C2A0CB0EA0A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80462" name="Picture 2" descr="A blue arrow with black background&#10;&#10;Description automatically generated">
                                        <a:extLst>
                                          <a:ext uri="{FF2B5EF4-FFF2-40B4-BE49-F238E27FC236}">
                                            <a16:creationId xmlns:a16="http://schemas.microsoft.com/office/drawing/2014/main" id="{5F388C88-11C3-B7D0-CA72-77299B47ACC1}"/>
                                          </a:ext>
                                          <a:ext uri="{147F2762-F138-4A5C-976F-8EAC2B608ADB}">
                                            <a16:predDERef xmlns:a16="http://schemas.microsoft.com/office/drawing/2014/main" pred="{97C93039-3317-7B15-039C-C2A0CB0EA0A9}"/>
                                          </a:ext>
                                        </a:extLst>
                                      </pic:cNvPr>
                                      <pic:cNvPicPr>
                                        <a:picLocks noChangeAspect="1"/>
                                      </pic:cNvPicPr>
                                    </pic:nvPicPr>
                                    <pic:blipFill>
                                      <a:blip r:embed="rId12"/>
                                      <a:stretch>
                                        <a:fillRect/>
                                      </a:stretch>
                                    </pic:blipFill>
                                    <pic:spPr>
                                      <a:xfrm>
                                        <a:off x="0" y="0"/>
                                        <a:ext cx="466725" cy="266700"/>
                                      </a:xfrm>
                                      <a:prstGeom prst="rect">
                                        <a:avLst/>
                                      </a:prstGeom>
                                    </pic:spPr>
                                  </pic:pic>
                                </a:graphicData>
                              </a:graphic>
                            </wp:inline>
                          </w:drawing>
                        </w:r>
                      </w:p>
                      <w:p w14:paraId="1E5CC98B" w14:textId="77777777" w:rsidR="00595DBE" w:rsidRPr="00595DBE" w:rsidRDefault="00595DBE" w:rsidP="007427DA">
                        <w:r w:rsidRPr="00595DBE">
                          <w:rPr>
                            <w:rFonts w:ascii="Arial" w:hAnsi="Arial" w:cs="Arial"/>
                            <w:sz w:val="18"/>
                            <w:szCs w:val="18"/>
                          </w:rPr>
                          <w:t>(aligned with system provider scores)</w:t>
                        </w:r>
                      </w:p>
                      <w:p w14:paraId="68ACA193" w14:textId="77777777" w:rsidR="00595DBE" w:rsidRPr="00595DBE" w:rsidRDefault="00595DBE" w:rsidP="007427DA"/>
                    </w:tc>
                  </w:tr>
                  <w:tr w:rsidR="00595DBE" w:rsidRPr="00595DBE" w14:paraId="2EDD5F80" w14:textId="77777777" w:rsidTr="5C118F7B">
                    <w:trPr>
                      <w:trHeight w:val="300"/>
                    </w:trPr>
                    <w:tc>
                      <w:tcPr>
                        <w:tcW w:w="1789" w:type="dxa"/>
                        <w:shd w:val="clear" w:color="auto" w:fill="D9D9D9" w:themeFill="background1" w:themeFillShade="D9"/>
                      </w:tcPr>
                      <w:p w14:paraId="69CDD14F" w14:textId="77777777" w:rsidR="00595DBE" w:rsidRPr="00595DBE" w:rsidRDefault="00595DBE" w:rsidP="007427DA">
                        <w:pPr>
                          <w:rPr>
                            <w:rFonts w:ascii="Arial" w:hAnsi="Arial" w:cs="Arial"/>
                            <w:sz w:val="18"/>
                            <w:szCs w:val="18"/>
                          </w:rPr>
                        </w:pPr>
                        <w:r w:rsidRPr="00595DBE">
                          <w:rPr>
                            <w:rFonts w:ascii="Arial" w:hAnsi="Arial" w:cs="Arial"/>
                            <w:sz w:val="18"/>
                            <w:szCs w:val="18"/>
                          </w:rPr>
                          <w:t>Current</w:t>
                        </w:r>
                      </w:p>
                    </w:tc>
                    <w:tc>
                      <w:tcPr>
                        <w:tcW w:w="1425" w:type="dxa"/>
                        <w:shd w:val="clear" w:color="auto" w:fill="auto"/>
                      </w:tcPr>
                      <w:p w14:paraId="17E3AC3A" w14:textId="77777777" w:rsidR="00595DBE" w:rsidRPr="00595DBE" w:rsidRDefault="00595DBE" w:rsidP="007427DA">
                        <w:pPr>
                          <w:jc w:val="center"/>
                          <w:rPr>
                            <w:rFonts w:ascii="Arial" w:hAnsi="Arial" w:cs="Arial"/>
                            <w:sz w:val="18"/>
                            <w:szCs w:val="18"/>
                          </w:rPr>
                        </w:pPr>
                        <w:r w:rsidRPr="00595DBE">
                          <w:rPr>
                            <w:rFonts w:ascii="Arial" w:hAnsi="Arial" w:cs="Arial"/>
                            <w:sz w:val="18"/>
                            <w:szCs w:val="18"/>
                          </w:rPr>
                          <w:t>Major 4</w:t>
                        </w:r>
                      </w:p>
                    </w:tc>
                    <w:tc>
                      <w:tcPr>
                        <w:tcW w:w="1335" w:type="dxa"/>
                        <w:shd w:val="clear" w:color="auto" w:fill="auto"/>
                      </w:tcPr>
                      <w:p w14:paraId="1452EF76" w14:textId="77777777" w:rsidR="00595DBE" w:rsidRPr="00595DBE" w:rsidRDefault="00595DBE" w:rsidP="007427DA">
                        <w:pPr>
                          <w:jc w:val="center"/>
                          <w:rPr>
                            <w:rFonts w:ascii="Arial" w:hAnsi="Arial" w:cs="Arial"/>
                            <w:sz w:val="18"/>
                            <w:szCs w:val="18"/>
                          </w:rPr>
                        </w:pPr>
                        <w:r w:rsidRPr="00595DBE">
                          <w:rPr>
                            <w:rFonts w:ascii="Arial" w:hAnsi="Arial" w:cs="Arial"/>
                            <w:sz w:val="18"/>
                            <w:szCs w:val="18"/>
                          </w:rPr>
                          <w:t>Almost Certain 5</w:t>
                        </w:r>
                      </w:p>
                    </w:tc>
                    <w:tc>
                      <w:tcPr>
                        <w:tcW w:w="1234" w:type="dxa"/>
                        <w:shd w:val="clear" w:color="auto" w:fill="9966FF"/>
                      </w:tcPr>
                      <w:p w14:paraId="4CB932CB" w14:textId="77777777" w:rsidR="00595DBE" w:rsidRPr="00595DBE" w:rsidRDefault="00595DBE" w:rsidP="007427DA">
                        <w:pPr>
                          <w:jc w:val="center"/>
                          <w:rPr>
                            <w:rFonts w:ascii="Arial" w:hAnsi="Arial" w:cs="Arial"/>
                            <w:sz w:val="18"/>
                            <w:szCs w:val="18"/>
                          </w:rPr>
                        </w:pPr>
                        <w:r w:rsidRPr="00595DBE">
                          <w:rPr>
                            <w:rFonts w:ascii="Arial" w:hAnsi="Arial" w:cs="Arial"/>
                            <w:sz w:val="18"/>
                            <w:szCs w:val="18"/>
                          </w:rPr>
                          <w:t>20</w:t>
                        </w:r>
                      </w:p>
                      <w:p w14:paraId="77DE8709" w14:textId="77777777" w:rsidR="00595DBE" w:rsidRPr="00595DBE" w:rsidRDefault="00595DBE" w:rsidP="007427DA">
                        <w:pPr>
                          <w:jc w:val="center"/>
                          <w:rPr>
                            <w:rFonts w:ascii="Arial" w:hAnsi="Arial" w:cs="Arial"/>
                            <w:sz w:val="18"/>
                            <w:szCs w:val="18"/>
                          </w:rPr>
                        </w:pPr>
                      </w:p>
                    </w:tc>
                    <w:tc>
                      <w:tcPr>
                        <w:tcW w:w="3630" w:type="dxa"/>
                        <w:vMerge/>
                      </w:tcPr>
                      <w:p w14:paraId="2EEF56B0" w14:textId="77777777" w:rsidR="00595DBE" w:rsidRPr="00595DBE" w:rsidRDefault="00595DBE" w:rsidP="007427DA">
                        <w:pPr>
                          <w:rPr>
                            <w:rFonts w:ascii="Arial" w:hAnsi="Arial" w:cs="Arial"/>
                            <w:sz w:val="18"/>
                            <w:szCs w:val="18"/>
                          </w:rPr>
                        </w:pPr>
                      </w:p>
                    </w:tc>
                  </w:tr>
                  <w:tr w:rsidR="00595DBE" w:rsidRPr="00595DBE" w14:paraId="535B6603" w14:textId="77777777" w:rsidTr="5C118F7B">
                    <w:trPr>
                      <w:trHeight w:val="300"/>
                    </w:trPr>
                    <w:tc>
                      <w:tcPr>
                        <w:tcW w:w="1789" w:type="dxa"/>
                        <w:shd w:val="clear" w:color="auto" w:fill="D9D9D9" w:themeFill="background1" w:themeFillShade="D9"/>
                      </w:tcPr>
                      <w:p w14:paraId="7DA588DD" w14:textId="77777777" w:rsidR="00595DBE" w:rsidRPr="00595DBE" w:rsidRDefault="00595DBE" w:rsidP="007427DA">
                        <w:pPr>
                          <w:rPr>
                            <w:rFonts w:ascii="Arial" w:hAnsi="Arial" w:cs="Arial"/>
                            <w:sz w:val="18"/>
                            <w:szCs w:val="18"/>
                          </w:rPr>
                        </w:pPr>
                        <w:r w:rsidRPr="00595DBE">
                          <w:rPr>
                            <w:rFonts w:ascii="Arial" w:hAnsi="Arial" w:cs="Arial"/>
                            <w:sz w:val="18"/>
                            <w:szCs w:val="18"/>
                          </w:rPr>
                          <w:t>Target</w:t>
                        </w:r>
                      </w:p>
                    </w:tc>
                    <w:tc>
                      <w:tcPr>
                        <w:tcW w:w="1425" w:type="dxa"/>
                      </w:tcPr>
                      <w:p w14:paraId="52807E8B" w14:textId="77777777" w:rsidR="00595DBE" w:rsidRPr="00595DBE" w:rsidRDefault="00595DBE" w:rsidP="007427DA">
                        <w:pPr>
                          <w:jc w:val="center"/>
                          <w:rPr>
                            <w:rFonts w:ascii="Arial" w:hAnsi="Arial" w:cs="Arial"/>
                            <w:sz w:val="18"/>
                            <w:szCs w:val="18"/>
                          </w:rPr>
                        </w:pPr>
                        <w:r w:rsidRPr="00595DBE">
                          <w:rPr>
                            <w:rFonts w:ascii="Arial" w:hAnsi="Arial" w:cs="Arial"/>
                            <w:sz w:val="18"/>
                            <w:szCs w:val="18"/>
                          </w:rPr>
                          <w:t>Major 4</w:t>
                        </w:r>
                      </w:p>
                    </w:tc>
                    <w:tc>
                      <w:tcPr>
                        <w:tcW w:w="1335" w:type="dxa"/>
                      </w:tcPr>
                      <w:p w14:paraId="268388DE" w14:textId="77777777" w:rsidR="00595DBE" w:rsidRPr="00595DBE" w:rsidRDefault="00595DBE" w:rsidP="007427DA">
                        <w:pPr>
                          <w:jc w:val="center"/>
                          <w:rPr>
                            <w:rFonts w:ascii="Arial" w:hAnsi="Arial" w:cs="Arial"/>
                            <w:sz w:val="18"/>
                            <w:szCs w:val="18"/>
                          </w:rPr>
                        </w:pPr>
                        <w:r w:rsidRPr="00595DBE">
                          <w:rPr>
                            <w:rFonts w:ascii="Arial" w:hAnsi="Arial" w:cs="Arial"/>
                            <w:sz w:val="18"/>
                            <w:szCs w:val="18"/>
                          </w:rPr>
                          <w:t>Possible 3</w:t>
                        </w:r>
                      </w:p>
                    </w:tc>
                    <w:tc>
                      <w:tcPr>
                        <w:tcW w:w="1234" w:type="dxa"/>
                        <w:shd w:val="clear" w:color="auto" w:fill="FF0000"/>
                      </w:tcPr>
                      <w:p w14:paraId="1F26757B" w14:textId="77777777" w:rsidR="00595DBE" w:rsidRPr="00595DBE" w:rsidRDefault="00595DBE" w:rsidP="007427DA">
                        <w:pPr>
                          <w:jc w:val="center"/>
                          <w:rPr>
                            <w:rFonts w:ascii="Arial" w:hAnsi="Arial" w:cs="Arial"/>
                            <w:sz w:val="18"/>
                            <w:szCs w:val="18"/>
                          </w:rPr>
                        </w:pPr>
                        <w:r w:rsidRPr="00595DBE">
                          <w:rPr>
                            <w:rFonts w:ascii="Arial" w:hAnsi="Arial" w:cs="Arial"/>
                            <w:sz w:val="18"/>
                            <w:szCs w:val="18"/>
                          </w:rPr>
                          <w:t xml:space="preserve">12 </w:t>
                        </w:r>
                      </w:p>
                      <w:p w14:paraId="2175B871" w14:textId="77777777" w:rsidR="00595DBE" w:rsidRPr="00595DBE" w:rsidRDefault="00595DBE" w:rsidP="007427DA">
                        <w:pPr>
                          <w:jc w:val="center"/>
                          <w:rPr>
                            <w:rFonts w:ascii="Arial" w:hAnsi="Arial" w:cs="Arial"/>
                            <w:sz w:val="18"/>
                            <w:szCs w:val="18"/>
                          </w:rPr>
                        </w:pPr>
                        <w:r w:rsidRPr="00595DBE">
                          <w:rPr>
                            <w:rFonts w:ascii="Arial" w:hAnsi="Arial" w:cs="Arial"/>
                            <w:sz w:val="18"/>
                            <w:szCs w:val="18"/>
                          </w:rPr>
                          <w:t>High</w:t>
                        </w:r>
                      </w:p>
                    </w:tc>
                    <w:tc>
                      <w:tcPr>
                        <w:tcW w:w="3630" w:type="dxa"/>
                        <w:vMerge/>
                      </w:tcPr>
                      <w:p w14:paraId="3C3188D7" w14:textId="77777777" w:rsidR="00595DBE" w:rsidRPr="00595DBE" w:rsidRDefault="00595DBE" w:rsidP="007427DA">
                        <w:pPr>
                          <w:rPr>
                            <w:rFonts w:ascii="Arial" w:hAnsi="Arial" w:cs="Arial"/>
                            <w:sz w:val="18"/>
                            <w:szCs w:val="18"/>
                          </w:rPr>
                        </w:pPr>
                      </w:p>
                    </w:tc>
                  </w:tr>
                  <w:tr w:rsidR="002F091F" w:rsidRPr="00595DBE" w14:paraId="259B8613" w14:textId="77777777" w:rsidTr="008738AB">
                    <w:trPr>
                      <w:trHeight w:val="300"/>
                    </w:trPr>
                    <w:tc>
                      <w:tcPr>
                        <w:tcW w:w="1789" w:type="dxa"/>
                        <w:shd w:val="clear" w:color="auto" w:fill="D9D9D9" w:themeFill="background1" w:themeFillShade="D9"/>
                      </w:tcPr>
                      <w:p w14:paraId="6AA81C21" w14:textId="164923F7" w:rsidR="002F091F" w:rsidRPr="00D95899" w:rsidRDefault="002F091F" w:rsidP="002F091F">
                        <w:pPr>
                          <w:rPr>
                            <w:rFonts w:ascii="Arial" w:hAnsi="Arial" w:cs="Arial"/>
                            <w:sz w:val="18"/>
                            <w:szCs w:val="18"/>
                          </w:rPr>
                        </w:pPr>
                        <w:r w:rsidRPr="00D95899">
                          <w:rPr>
                            <w:rFonts w:ascii="Arial" w:hAnsi="Arial" w:cs="Arial"/>
                            <w:sz w:val="18"/>
                            <w:szCs w:val="18"/>
                          </w:rPr>
                          <w:t xml:space="preserve">Risk closure date </w:t>
                        </w:r>
                      </w:p>
                    </w:tc>
                    <w:tc>
                      <w:tcPr>
                        <w:tcW w:w="1425" w:type="dxa"/>
                      </w:tcPr>
                      <w:p w14:paraId="4E4C09F6" w14:textId="0EF578A0" w:rsidR="002F091F" w:rsidRPr="003A5741" w:rsidRDefault="002F091F" w:rsidP="002F091F">
                        <w:pPr>
                          <w:jc w:val="center"/>
                          <w:rPr>
                            <w:rFonts w:ascii="Arial" w:hAnsi="Arial" w:cs="Arial"/>
                            <w:sz w:val="18"/>
                            <w:szCs w:val="18"/>
                          </w:rPr>
                        </w:pPr>
                        <w:r w:rsidRPr="003A5741">
                          <w:rPr>
                            <w:rFonts w:ascii="Arial" w:hAnsi="Arial" w:cs="Arial"/>
                            <w:sz w:val="18"/>
                            <w:szCs w:val="18"/>
                          </w:rPr>
                          <w:t>29/04/2025</w:t>
                        </w:r>
                      </w:p>
                    </w:tc>
                    <w:tc>
                      <w:tcPr>
                        <w:tcW w:w="1335" w:type="dxa"/>
                      </w:tcPr>
                      <w:p w14:paraId="5626F264" w14:textId="77777777" w:rsidR="002F091F" w:rsidRPr="003A5741" w:rsidRDefault="002F091F" w:rsidP="002F091F">
                        <w:pPr>
                          <w:jc w:val="center"/>
                          <w:rPr>
                            <w:rFonts w:ascii="Arial" w:hAnsi="Arial" w:cs="Arial"/>
                            <w:sz w:val="18"/>
                            <w:szCs w:val="18"/>
                          </w:rPr>
                        </w:pPr>
                      </w:p>
                    </w:tc>
                    <w:tc>
                      <w:tcPr>
                        <w:tcW w:w="1234" w:type="dxa"/>
                        <w:shd w:val="clear" w:color="auto" w:fill="auto"/>
                      </w:tcPr>
                      <w:p w14:paraId="2F2DBFDE" w14:textId="77777777" w:rsidR="002F091F" w:rsidRPr="00595DBE" w:rsidRDefault="002F091F" w:rsidP="002F091F">
                        <w:pPr>
                          <w:jc w:val="center"/>
                          <w:rPr>
                            <w:rFonts w:ascii="Arial" w:hAnsi="Arial" w:cs="Arial"/>
                            <w:sz w:val="18"/>
                            <w:szCs w:val="18"/>
                          </w:rPr>
                        </w:pPr>
                      </w:p>
                    </w:tc>
                    <w:tc>
                      <w:tcPr>
                        <w:tcW w:w="3630" w:type="dxa"/>
                      </w:tcPr>
                      <w:p w14:paraId="092683D0" w14:textId="77777777" w:rsidR="002F091F" w:rsidRPr="00595DBE" w:rsidRDefault="002F091F" w:rsidP="002F091F">
                        <w:pPr>
                          <w:rPr>
                            <w:rFonts w:ascii="Arial" w:hAnsi="Arial" w:cs="Arial"/>
                            <w:sz w:val="18"/>
                            <w:szCs w:val="18"/>
                          </w:rPr>
                        </w:pPr>
                      </w:p>
                    </w:tc>
                  </w:tr>
                  <w:tr w:rsidR="002F091F" w14:paraId="0A5F8334" w14:textId="77777777" w:rsidTr="5C118F7B">
                    <w:trPr>
                      <w:trHeight w:val="300"/>
                    </w:trPr>
                    <w:tc>
                      <w:tcPr>
                        <w:tcW w:w="1789" w:type="dxa"/>
                      </w:tcPr>
                      <w:p w14:paraId="644DE4C1" w14:textId="2095CFE9" w:rsidR="002F091F" w:rsidRPr="00D95899" w:rsidRDefault="002F091F" w:rsidP="002F091F">
                        <w:pPr>
                          <w:rPr>
                            <w:rFonts w:ascii="Arial" w:hAnsi="Arial" w:cs="Arial"/>
                            <w:sz w:val="18"/>
                            <w:szCs w:val="18"/>
                          </w:rPr>
                        </w:pPr>
                        <w:r w:rsidRPr="00D95899">
                          <w:rPr>
                            <w:rFonts w:ascii="Arial" w:hAnsi="Arial" w:cs="Arial"/>
                            <w:sz w:val="18"/>
                            <w:szCs w:val="18"/>
                          </w:rPr>
                          <w:t>ICB</w:t>
                        </w:r>
                      </w:p>
                    </w:tc>
                    <w:tc>
                      <w:tcPr>
                        <w:tcW w:w="1425" w:type="dxa"/>
                        <w:shd w:val="clear" w:color="auto" w:fill="D9D9D9" w:themeFill="background1" w:themeFillShade="D9"/>
                      </w:tcPr>
                      <w:p w14:paraId="2B34AB0A" w14:textId="77777777" w:rsidR="002F091F" w:rsidRPr="003A5741" w:rsidRDefault="002F091F" w:rsidP="002F091F">
                        <w:pPr>
                          <w:rPr>
                            <w:rFonts w:ascii="Arial" w:hAnsi="Arial" w:cs="Arial"/>
                            <w:sz w:val="18"/>
                            <w:szCs w:val="18"/>
                          </w:rPr>
                        </w:pPr>
                        <w:r w:rsidRPr="003A5741">
                          <w:rPr>
                            <w:rFonts w:ascii="Arial" w:hAnsi="Arial" w:cs="Arial"/>
                            <w:sz w:val="18"/>
                            <w:szCs w:val="18"/>
                          </w:rPr>
                          <w:t>Consequence</w:t>
                        </w:r>
                      </w:p>
                    </w:tc>
                    <w:tc>
                      <w:tcPr>
                        <w:tcW w:w="1335" w:type="dxa"/>
                        <w:shd w:val="clear" w:color="auto" w:fill="D9D9D9" w:themeFill="background1" w:themeFillShade="D9"/>
                      </w:tcPr>
                      <w:p w14:paraId="3CE68721" w14:textId="77777777" w:rsidR="002F091F" w:rsidRPr="003A5741" w:rsidRDefault="002F091F" w:rsidP="002F091F">
                        <w:pPr>
                          <w:rPr>
                            <w:rFonts w:ascii="Arial" w:hAnsi="Arial" w:cs="Arial"/>
                            <w:sz w:val="18"/>
                            <w:szCs w:val="18"/>
                          </w:rPr>
                        </w:pPr>
                        <w:r w:rsidRPr="003A5741">
                          <w:rPr>
                            <w:rFonts w:ascii="Arial" w:hAnsi="Arial" w:cs="Arial"/>
                            <w:sz w:val="18"/>
                            <w:szCs w:val="18"/>
                          </w:rPr>
                          <w:t>Likelihood</w:t>
                        </w:r>
                      </w:p>
                    </w:tc>
                    <w:tc>
                      <w:tcPr>
                        <w:tcW w:w="1234" w:type="dxa"/>
                        <w:shd w:val="clear" w:color="auto" w:fill="D9D9D9" w:themeFill="background1" w:themeFillShade="D9"/>
                      </w:tcPr>
                      <w:p w14:paraId="65A9C64B" w14:textId="77777777" w:rsidR="002F091F" w:rsidRDefault="002F091F" w:rsidP="002F091F">
                        <w:pPr>
                          <w:rPr>
                            <w:rFonts w:ascii="Arial" w:hAnsi="Arial" w:cs="Arial"/>
                            <w:sz w:val="18"/>
                            <w:szCs w:val="18"/>
                          </w:rPr>
                        </w:pPr>
                        <w:r w:rsidRPr="5C118F7B">
                          <w:rPr>
                            <w:rFonts w:ascii="Arial" w:hAnsi="Arial" w:cs="Arial"/>
                            <w:sz w:val="18"/>
                            <w:szCs w:val="18"/>
                          </w:rPr>
                          <w:t>Score</w:t>
                        </w:r>
                      </w:p>
                    </w:tc>
                    <w:tc>
                      <w:tcPr>
                        <w:tcW w:w="3630" w:type="dxa"/>
                        <w:vMerge w:val="restart"/>
                      </w:tcPr>
                      <w:p w14:paraId="68C0F31D" w14:textId="3B125C12" w:rsidR="002F091F" w:rsidRDefault="002F091F" w:rsidP="002F091F">
                        <w:pPr>
                          <w:rPr>
                            <w:rFonts w:ascii="Arial" w:hAnsi="Arial" w:cs="Arial"/>
                            <w:sz w:val="18"/>
                            <w:szCs w:val="18"/>
                          </w:rPr>
                        </w:pPr>
                        <w:r w:rsidRPr="5C118F7B">
                          <w:rPr>
                            <w:rFonts w:ascii="Arial" w:hAnsi="Arial" w:cs="Arial"/>
                            <w:sz w:val="18"/>
                            <w:szCs w:val="18"/>
                          </w:rPr>
                          <w:t>Risk Trend</w:t>
                        </w:r>
                      </w:p>
                      <w:p w14:paraId="6ED1BAD2" w14:textId="5754003A" w:rsidR="002F091F" w:rsidRDefault="002F091F" w:rsidP="002F091F">
                        <w:r>
                          <w:rPr>
                            <w:noProof/>
                          </w:rPr>
                          <w:drawing>
                            <wp:inline distT="0" distB="0" distL="0" distR="0" wp14:anchorId="5017A78D" wp14:editId="31D9C253">
                              <wp:extent cx="390525" cy="466725"/>
                              <wp:effectExtent l="0" t="0" r="0" b="0"/>
                              <wp:docPr id="71232958" name="Picture 71232958" descr="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390525" cy="466725"/>
                                      </a:xfrm>
                                      <a:prstGeom prst="rect">
                                        <a:avLst/>
                                      </a:prstGeom>
                                    </pic:spPr>
                                  </pic:pic>
                                </a:graphicData>
                              </a:graphic>
                            </wp:inline>
                          </w:drawing>
                        </w:r>
                      </w:p>
                    </w:tc>
                  </w:tr>
                  <w:tr w:rsidR="002F091F" w14:paraId="15F3EA91" w14:textId="77777777" w:rsidTr="5C118F7B">
                    <w:trPr>
                      <w:trHeight w:val="300"/>
                    </w:trPr>
                    <w:tc>
                      <w:tcPr>
                        <w:tcW w:w="1789" w:type="dxa"/>
                        <w:shd w:val="clear" w:color="auto" w:fill="D9D9D9" w:themeFill="background1" w:themeFillShade="D9"/>
                      </w:tcPr>
                      <w:p w14:paraId="3D1BF6FA" w14:textId="5BF43BE2" w:rsidR="002F091F" w:rsidRPr="00D95899" w:rsidRDefault="002F091F" w:rsidP="002F091F">
                        <w:pPr>
                          <w:rPr>
                            <w:rFonts w:ascii="Arial" w:hAnsi="Arial" w:cs="Arial"/>
                            <w:sz w:val="18"/>
                            <w:szCs w:val="18"/>
                          </w:rPr>
                        </w:pPr>
                        <w:r w:rsidRPr="00D95899">
                          <w:rPr>
                            <w:rFonts w:ascii="Arial" w:hAnsi="Arial" w:cs="Arial"/>
                            <w:sz w:val="18"/>
                            <w:szCs w:val="18"/>
                          </w:rPr>
                          <w:t>Current</w:t>
                        </w:r>
                      </w:p>
                    </w:tc>
                    <w:tc>
                      <w:tcPr>
                        <w:tcW w:w="1425" w:type="dxa"/>
                      </w:tcPr>
                      <w:p w14:paraId="5F5703FE" w14:textId="20DF6107" w:rsidR="002F091F" w:rsidRPr="003A5741" w:rsidRDefault="002F091F" w:rsidP="002F091F">
                        <w:pPr>
                          <w:jc w:val="center"/>
                          <w:rPr>
                            <w:rFonts w:ascii="Arial" w:eastAsia="Arial" w:hAnsi="Arial" w:cs="Arial"/>
                            <w:sz w:val="18"/>
                            <w:szCs w:val="18"/>
                          </w:rPr>
                        </w:pPr>
                        <w:r w:rsidRPr="003A5741">
                          <w:rPr>
                            <w:rFonts w:ascii="Arial" w:eastAsia="Arial" w:hAnsi="Arial" w:cs="Arial"/>
                            <w:sz w:val="18"/>
                            <w:szCs w:val="18"/>
                          </w:rPr>
                          <w:t>Major 4</w:t>
                        </w:r>
                      </w:p>
                    </w:tc>
                    <w:tc>
                      <w:tcPr>
                        <w:tcW w:w="1335" w:type="dxa"/>
                      </w:tcPr>
                      <w:p w14:paraId="608AF438" w14:textId="06011F40" w:rsidR="002F091F" w:rsidRPr="003A5741" w:rsidRDefault="002F091F" w:rsidP="002F091F">
                        <w:pPr>
                          <w:jc w:val="center"/>
                          <w:rPr>
                            <w:rFonts w:ascii="Arial" w:eastAsia="Arial" w:hAnsi="Arial" w:cs="Arial"/>
                            <w:sz w:val="18"/>
                            <w:szCs w:val="18"/>
                          </w:rPr>
                        </w:pPr>
                        <w:r w:rsidRPr="003A5741">
                          <w:rPr>
                            <w:rFonts w:ascii="Arial" w:eastAsia="Arial" w:hAnsi="Arial" w:cs="Arial"/>
                            <w:sz w:val="18"/>
                            <w:szCs w:val="18"/>
                          </w:rPr>
                          <w:t>Possible 3</w:t>
                        </w:r>
                      </w:p>
                    </w:tc>
                    <w:tc>
                      <w:tcPr>
                        <w:tcW w:w="1234" w:type="dxa"/>
                        <w:shd w:val="clear" w:color="auto" w:fill="FF0000"/>
                      </w:tcPr>
                      <w:p w14:paraId="078E41E6" w14:textId="60CAC2F0" w:rsidR="002F091F" w:rsidRDefault="002F091F" w:rsidP="002F091F">
                        <w:pPr>
                          <w:jc w:val="center"/>
                          <w:rPr>
                            <w:rFonts w:ascii="Arial" w:eastAsia="Arial" w:hAnsi="Arial" w:cs="Arial"/>
                            <w:sz w:val="18"/>
                            <w:szCs w:val="18"/>
                          </w:rPr>
                        </w:pPr>
                        <w:r w:rsidRPr="5C118F7B">
                          <w:rPr>
                            <w:rFonts w:ascii="Arial" w:eastAsia="Arial" w:hAnsi="Arial" w:cs="Arial"/>
                            <w:sz w:val="18"/>
                            <w:szCs w:val="18"/>
                          </w:rPr>
                          <w:t>12 High</w:t>
                        </w:r>
                      </w:p>
                      <w:p w14:paraId="62F20E14" w14:textId="4E57E409" w:rsidR="002F091F" w:rsidRDefault="002F091F" w:rsidP="002F091F">
                        <w:pPr>
                          <w:jc w:val="center"/>
                          <w:rPr>
                            <w:rFonts w:ascii="Arial" w:eastAsia="Arial" w:hAnsi="Arial" w:cs="Arial"/>
                            <w:color w:val="000000" w:themeColor="text1"/>
                            <w:sz w:val="18"/>
                            <w:szCs w:val="18"/>
                          </w:rPr>
                        </w:pPr>
                      </w:p>
                    </w:tc>
                    <w:tc>
                      <w:tcPr>
                        <w:tcW w:w="3630" w:type="dxa"/>
                        <w:vMerge/>
                      </w:tcPr>
                      <w:p w14:paraId="18951596" w14:textId="77777777" w:rsidR="002F091F" w:rsidRDefault="002F091F" w:rsidP="002F091F"/>
                    </w:tc>
                  </w:tr>
                  <w:tr w:rsidR="002F091F" w14:paraId="506129D5" w14:textId="77777777" w:rsidTr="5C118F7B">
                    <w:trPr>
                      <w:trHeight w:val="300"/>
                    </w:trPr>
                    <w:tc>
                      <w:tcPr>
                        <w:tcW w:w="1789" w:type="dxa"/>
                        <w:shd w:val="clear" w:color="auto" w:fill="D9D9D9" w:themeFill="background1" w:themeFillShade="D9"/>
                      </w:tcPr>
                      <w:p w14:paraId="48E51EC7" w14:textId="55361AA6" w:rsidR="002F091F" w:rsidRPr="00D95899" w:rsidRDefault="002F091F" w:rsidP="002F091F">
                        <w:pPr>
                          <w:rPr>
                            <w:rFonts w:ascii="Arial" w:hAnsi="Arial" w:cs="Arial"/>
                            <w:sz w:val="18"/>
                            <w:szCs w:val="18"/>
                          </w:rPr>
                        </w:pPr>
                        <w:r w:rsidRPr="00D95899">
                          <w:rPr>
                            <w:rFonts w:ascii="Arial" w:hAnsi="Arial" w:cs="Arial"/>
                            <w:sz w:val="18"/>
                            <w:szCs w:val="18"/>
                          </w:rPr>
                          <w:t>Target</w:t>
                        </w:r>
                      </w:p>
                    </w:tc>
                    <w:tc>
                      <w:tcPr>
                        <w:tcW w:w="1425" w:type="dxa"/>
                      </w:tcPr>
                      <w:p w14:paraId="3D863C1C" w14:textId="52EA3C6D" w:rsidR="002F091F" w:rsidRPr="003A5741" w:rsidRDefault="002F091F" w:rsidP="002F091F">
                        <w:pPr>
                          <w:jc w:val="center"/>
                          <w:rPr>
                            <w:rFonts w:ascii="Arial" w:eastAsia="Arial" w:hAnsi="Arial" w:cs="Arial"/>
                            <w:sz w:val="18"/>
                            <w:szCs w:val="18"/>
                          </w:rPr>
                        </w:pPr>
                        <w:r w:rsidRPr="003A5741">
                          <w:rPr>
                            <w:rFonts w:ascii="Arial" w:eastAsia="Arial" w:hAnsi="Arial" w:cs="Arial"/>
                            <w:sz w:val="18"/>
                            <w:szCs w:val="18"/>
                          </w:rPr>
                          <w:t>Major 4</w:t>
                        </w:r>
                      </w:p>
                    </w:tc>
                    <w:tc>
                      <w:tcPr>
                        <w:tcW w:w="1335" w:type="dxa"/>
                      </w:tcPr>
                      <w:p w14:paraId="6641064F" w14:textId="2033682A" w:rsidR="002F091F" w:rsidRPr="003A5741" w:rsidRDefault="002F091F" w:rsidP="002F091F">
                        <w:pPr>
                          <w:jc w:val="center"/>
                          <w:rPr>
                            <w:rFonts w:ascii="Arial" w:eastAsia="Arial" w:hAnsi="Arial" w:cs="Arial"/>
                            <w:sz w:val="18"/>
                            <w:szCs w:val="18"/>
                          </w:rPr>
                        </w:pPr>
                        <w:r w:rsidRPr="003A5741">
                          <w:rPr>
                            <w:rFonts w:ascii="Arial" w:eastAsia="Arial" w:hAnsi="Arial" w:cs="Arial"/>
                            <w:sz w:val="18"/>
                            <w:szCs w:val="18"/>
                          </w:rPr>
                          <w:t>Unlikely 2</w:t>
                        </w:r>
                      </w:p>
                    </w:tc>
                    <w:tc>
                      <w:tcPr>
                        <w:tcW w:w="1234" w:type="dxa"/>
                        <w:shd w:val="clear" w:color="auto" w:fill="FFC000" w:themeFill="accent4"/>
                      </w:tcPr>
                      <w:p w14:paraId="7E29DABB" w14:textId="6E192F57" w:rsidR="002F091F" w:rsidRDefault="002F091F" w:rsidP="002F091F">
                        <w:pPr>
                          <w:jc w:val="center"/>
                          <w:rPr>
                            <w:rFonts w:ascii="Arial" w:eastAsia="Arial" w:hAnsi="Arial" w:cs="Arial"/>
                            <w:color w:val="000000" w:themeColor="text1"/>
                            <w:sz w:val="18"/>
                            <w:szCs w:val="18"/>
                          </w:rPr>
                        </w:pPr>
                        <w:r w:rsidRPr="5C118F7B">
                          <w:rPr>
                            <w:rFonts w:ascii="Arial" w:eastAsia="Arial" w:hAnsi="Arial" w:cs="Arial"/>
                            <w:color w:val="000000" w:themeColor="text1"/>
                            <w:sz w:val="18"/>
                            <w:szCs w:val="18"/>
                          </w:rPr>
                          <w:t xml:space="preserve">8 </w:t>
                        </w:r>
                      </w:p>
                      <w:p w14:paraId="7DFFAFA3" w14:textId="6068FB9B" w:rsidR="002F091F" w:rsidRDefault="002F091F" w:rsidP="002F091F">
                        <w:pPr>
                          <w:jc w:val="center"/>
                          <w:rPr>
                            <w:rFonts w:ascii="Arial" w:eastAsia="Arial" w:hAnsi="Arial" w:cs="Arial"/>
                            <w:color w:val="000000" w:themeColor="text1"/>
                            <w:sz w:val="18"/>
                            <w:szCs w:val="18"/>
                          </w:rPr>
                        </w:pPr>
                        <w:r w:rsidRPr="5C118F7B">
                          <w:rPr>
                            <w:rFonts w:ascii="Arial" w:eastAsia="Arial" w:hAnsi="Arial" w:cs="Arial"/>
                            <w:color w:val="000000" w:themeColor="text1"/>
                            <w:sz w:val="18"/>
                            <w:szCs w:val="18"/>
                          </w:rPr>
                          <w:t>Moderate</w:t>
                        </w:r>
                      </w:p>
                    </w:tc>
                    <w:tc>
                      <w:tcPr>
                        <w:tcW w:w="3630" w:type="dxa"/>
                        <w:vMerge/>
                      </w:tcPr>
                      <w:p w14:paraId="222DA337" w14:textId="77777777" w:rsidR="002F091F" w:rsidRDefault="002F091F" w:rsidP="002F091F"/>
                    </w:tc>
                  </w:tr>
                  <w:tr w:rsidR="008738AB" w14:paraId="0875E1B6" w14:textId="77777777" w:rsidTr="008738AB">
                    <w:trPr>
                      <w:trHeight w:val="300"/>
                    </w:trPr>
                    <w:tc>
                      <w:tcPr>
                        <w:tcW w:w="1789" w:type="dxa"/>
                        <w:shd w:val="clear" w:color="auto" w:fill="D9D9D9" w:themeFill="background1" w:themeFillShade="D9"/>
                      </w:tcPr>
                      <w:p w14:paraId="3FA11CF3" w14:textId="0051C37C" w:rsidR="008738AB" w:rsidRPr="00D95899" w:rsidRDefault="008738AB" w:rsidP="008738AB">
                        <w:pPr>
                          <w:rPr>
                            <w:rFonts w:ascii="Arial" w:hAnsi="Arial" w:cs="Arial"/>
                            <w:sz w:val="18"/>
                            <w:szCs w:val="18"/>
                          </w:rPr>
                        </w:pPr>
                        <w:r w:rsidRPr="00D95899">
                          <w:rPr>
                            <w:rFonts w:ascii="Arial" w:hAnsi="Arial" w:cs="Arial"/>
                            <w:sz w:val="18"/>
                            <w:szCs w:val="18"/>
                          </w:rPr>
                          <w:t xml:space="preserve">Risk closed </w:t>
                        </w:r>
                      </w:p>
                    </w:tc>
                    <w:tc>
                      <w:tcPr>
                        <w:tcW w:w="1425" w:type="dxa"/>
                      </w:tcPr>
                      <w:p w14:paraId="22E07C68" w14:textId="5BC51A93" w:rsidR="008738AB" w:rsidRPr="003A5741" w:rsidRDefault="008738AB" w:rsidP="008738AB">
                        <w:pPr>
                          <w:jc w:val="center"/>
                          <w:rPr>
                            <w:rFonts w:ascii="Arial" w:eastAsia="Arial" w:hAnsi="Arial" w:cs="Arial"/>
                            <w:sz w:val="18"/>
                            <w:szCs w:val="18"/>
                          </w:rPr>
                        </w:pPr>
                        <w:r w:rsidRPr="003A5741">
                          <w:rPr>
                            <w:rFonts w:ascii="Arial" w:hAnsi="Arial" w:cs="Arial"/>
                            <w:sz w:val="18"/>
                            <w:szCs w:val="18"/>
                          </w:rPr>
                          <w:t>19/02/2025</w:t>
                        </w:r>
                      </w:p>
                    </w:tc>
                    <w:tc>
                      <w:tcPr>
                        <w:tcW w:w="1335" w:type="dxa"/>
                      </w:tcPr>
                      <w:p w14:paraId="19116B5D" w14:textId="77777777" w:rsidR="008738AB" w:rsidRPr="003A5741" w:rsidRDefault="008738AB" w:rsidP="008738AB">
                        <w:pPr>
                          <w:jc w:val="center"/>
                          <w:rPr>
                            <w:rFonts w:ascii="Arial" w:eastAsia="Arial" w:hAnsi="Arial" w:cs="Arial"/>
                            <w:sz w:val="18"/>
                            <w:szCs w:val="18"/>
                          </w:rPr>
                        </w:pPr>
                      </w:p>
                    </w:tc>
                    <w:tc>
                      <w:tcPr>
                        <w:tcW w:w="1234" w:type="dxa"/>
                        <w:shd w:val="clear" w:color="auto" w:fill="auto"/>
                      </w:tcPr>
                      <w:p w14:paraId="4C50907F" w14:textId="77777777" w:rsidR="008738AB" w:rsidRPr="5C118F7B" w:rsidRDefault="008738AB" w:rsidP="008738AB">
                        <w:pPr>
                          <w:jc w:val="center"/>
                          <w:rPr>
                            <w:rFonts w:ascii="Arial" w:eastAsia="Arial" w:hAnsi="Arial" w:cs="Arial"/>
                            <w:color w:val="000000" w:themeColor="text1"/>
                            <w:sz w:val="18"/>
                            <w:szCs w:val="18"/>
                          </w:rPr>
                        </w:pPr>
                      </w:p>
                    </w:tc>
                    <w:tc>
                      <w:tcPr>
                        <w:tcW w:w="3630" w:type="dxa"/>
                      </w:tcPr>
                      <w:p w14:paraId="49C43D71" w14:textId="77777777" w:rsidR="008738AB" w:rsidRDefault="008738AB" w:rsidP="008738AB"/>
                    </w:tc>
                  </w:tr>
                </w:tbl>
                <w:p w14:paraId="65B37B6E" w14:textId="763EE9A8" w:rsidR="5C118F7B" w:rsidRDefault="5C118F7B" w:rsidP="5C118F7B">
                  <w:pPr>
                    <w:spacing w:after="0" w:line="240" w:lineRule="auto"/>
                    <w:rPr>
                      <w:rFonts w:ascii="Arial" w:eastAsia="Calibri" w:hAnsi="Arial" w:cs="Arial"/>
                      <w:sz w:val="18"/>
                      <w:szCs w:val="18"/>
                    </w:rPr>
                  </w:pPr>
                </w:p>
                <w:tbl>
                  <w:tblPr>
                    <w:tblStyle w:val="TableGrid5"/>
                    <w:tblW w:w="0" w:type="auto"/>
                    <w:tblLook w:val="04A0" w:firstRow="1" w:lastRow="0" w:firstColumn="1" w:lastColumn="0" w:noHBand="0" w:noVBand="1"/>
                  </w:tblPr>
                  <w:tblGrid>
                    <w:gridCol w:w="1411"/>
                    <w:gridCol w:w="3243"/>
                    <w:gridCol w:w="2095"/>
                    <w:gridCol w:w="2664"/>
                  </w:tblGrid>
                  <w:tr w:rsidR="00595DBE" w:rsidRPr="00595DBE" w14:paraId="6393A1E3" w14:textId="77777777" w:rsidTr="5C118F7B">
                    <w:trPr>
                      <w:trHeight w:val="300"/>
                    </w:trPr>
                    <w:tc>
                      <w:tcPr>
                        <w:tcW w:w="1555" w:type="dxa"/>
                        <w:shd w:val="clear" w:color="auto" w:fill="D9D9D9" w:themeFill="background1" w:themeFillShade="D9"/>
                      </w:tcPr>
                      <w:p w14:paraId="7212EEF6" w14:textId="77777777" w:rsidR="00595DBE" w:rsidRPr="00595DBE" w:rsidRDefault="00595DBE" w:rsidP="007427DA">
                        <w:pPr>
                          <w:rPr>
                            <w:rFonts w:ascii="Arial" w:hAnsi="Arial" w:cs="Arial"/>
                            <w:sz w:val="18"/>
                            <w:szCs w:val="18"/>
                          </w:rPr>
                        </w:pPr>
                        <w:r w:rsidRPr="00595DBE">
                          <w:rPr>
                            <w:rFonts w:ascii="Arial" w:hAnsi="Arial" w:cs="Arial"/>
                            <w:sz w:val="18"/>
                            <w:szCs w:val="18"/>
                          </w:rPr>
                          <w:t>Risk Lead</w:t>
                        </w:r>
                      </w:p>
                    </w:tc>
                    <w:tc>
                      <w:tcPr>
                        <w:tcW w:w="3673" w:type="dxa"/>
                      </w:tcPr>
                      <w:p w14:paraId="5B665777" w14:textId="77777777" w:rsidR="00595DBE" w:rsidRPr="00595DBE" w:rsidRDefault="00595DBE" w:rsidP="007427DA">
                        <w:pPr>
                          <w:rPr>
                            <w:rFonts w:ascii="Arial" w:hAnsi="Arial" w:cs="Arial"/>
                            <w:sz w:val="18"/>
                            <w:szCs w:val="18"/>
                          </w:rPr>
                        </w:pPr>
                        <w:r w:rsidRPr="00595DBE">
                          <w:rPr>
                            <w:rFonts w:ascii="Arial" w:hAnsi="Arial" w:cs="Arial"/>
                            <w:sz w:val="18"/>
                            <w:szCs w:val="18"/>
                          </w:rPr>
                          <w:t>ICB Chief Finance Officer</w:t>
                        </w:r>
                      </w:p>
                    </w:tc>
                    <w:tc>
                      <w:tcPr>
                        <w:tcW w:w="2280" w:type="dxa"/>
                        <w:shd w:val="clear" w:color="auto" w:fill="D9D9D9" w:themeFill="background1" w:themeFillShade="D9"/>
                      </w:tcPr>
                      <w:p w14:paraId="00365311" w14:textId="77777777" w:rsidR="00595DBE" w:rsidRPr="00595DBE" w:rsidRDefault="00595DBE" w:rsidP="007427DA">
                        <w:pPr>
                          <w:rPr>
                            <w:rFonts w:ascii="Arial" w:hAnsi="Arial" w:cs="Arial"/>
                            <w:sz w:val="18"/>
                            <w:szCs w:val="18"/>
                          </w:rPr>
                        </w:pPr>
                        <w:r w:rsidRPr="00595DBE">
                          <w:rPr>
                            <w:rFonts w:ascii="Arial" w:hAnsi="Arial" w:cs="Arial"/>
                            <w:sz w:val="18"/>
                            <w:szCs w:val="18"/>
                          </w:rPr>
                          <w:t>Assurance committee</w:t>
                        </w:r>
                      </w:p>
                    </w:tc>
                    <w:tc>
                      <w:tcPr>
                        <w:tcW w:w="2948" w:type="dxa"/>
                      </w:tcPr>
                      <w:p w14:paraId="3F1D56B1" w14:textId="77777777" w:rsidR="00595DBE" w:rsidRPr="00595DBE" w:rsidRDefault="00595DBE" w:rsidP="007427DA">
                        <w:pPr>
                          <w:rPr>
                            <w:rFonts w:ascii="Arial" w:hAnsi="Arial" w:cs="Arial"/>
                            <w:sz w:val="18"/>
                            <w:szCs w:val="18"/>
                          </w:rPr>
                        </w:pPr>
                        <w:r w:rsidRPr="00595DBE">
                          <w:rPr>
                            <w:rFonts w:ascii="Arial" w:hAnsi="Arial" w:cs="Arial"/>
                            <w:sz w:val="18"/>
                            <w:szCs w:val="18"/>
                          </w:rPr>
                          <w:t>ICB/ICS Finance Committee</w:t>
                        </w:r>
                      </w:p>
                    </w:tc>
                  </w:tr>
                </w:tbl>
                <w:p w14:paraId="31B664AC" w14:textId="77777777" w:rsidR="00595DBE" w:rsidRPr="00595DBE" w:rsidRDefault="00595DBE" w:rsidP="007427DA">
                  <w:pPr>
                    <w:spacing w:after="0" w:line="240" w:lineRule="auto"/>
                    <w:rPr>
                      <w:rFonts w:ascii="Arial" w:eastAsia="Calibri" w:hAnsi="Arial" w:cs="Arial"/>
                      <w:kern w:val="0"/>
                      <w:sz w:val="18"/>
                      <w:szCs w:val="18"/>
                      <w14:ligatures w14:val="none"/>
                    </w:rPr>
                  </w:pPr>
                </w:p>
                <w:tbl>
                  <w:tblPr>
                    <w:tblStyle w:val="TableGrid5"/>
                    <w:tblW w:w="0" w:type="auto"/>
                    <w:tblLook w:val="04A0" w:firstRow="1" w:lastRow="0" w:firstColumn="1" w:lastColumn="0" w:noHBand="0" w:noVBand="1"/>
                  </w:tblPr>
                  <w:tblGrid>
                    <w:gridCol w:w="4692"/>
                    <w:gridCol w:w="4721"/>
                  </w:tblGrid>
                  <w:tr w:rsidR="00595DBE" w:rsidRPr="00595DBE" w14:paraId="4B9F1D78" w14:textId="77777777" w:rsidTr="00055BA6">
                    <w:trPr>
                      <w:trHeight w:val="300"/>
                    </w:trPr>
                    <w:tc>
                      <w:tcPr>
                        <w:tcW w:w="4692" w:type="dxa"/>
                        <w:shd w:val="clear" w:color="auto" w:fill="D9E2F3" w:themeFill="accent1" w:themeFillTint="33"/>
                      </w:tcPr>
                      <w:p w14:paraId="3D40E0D8" w14:textId="77777777" w:rsidR="00595DBE" w:rsidRPr="00595DBE" w:rsidRDefault="00595DBE" w:rsidP="007427DA">
                        <w:pPr>
                          <w:rPr>
                            <w:rFonts w:ascii="Arial" w:hAnsi="Arial" w:cs="Arial"/>
                            <w:sz w:val="18"/>
                            <w:szCs w:val="18"/>
                          </w:rPr>
                        </w:pPr>
                        <w:r w:rsidRPr="00595DBE">
                          <w:rPr>
                            <w:rFonts w:ascii="Arial" w:hAnsi="Arial" w:cs="Arial"/>
                            <w:sz w:val="18"/>
                            <w:szCs w:val="18"/>
                          </w:rPr>
                          <w:t>System Controls</w:t>
                        </w:r>
                      </w:p>
                    </w:tc>
                    <w:tc>
                      <w:tcPr>
                        <w:tcW w:w="4721" w:type="dxa"/>
                        <w:shd w:val="clear" w:color="auto" w:fill="D9E2F3" w:themeFill="accent1" w:themeFillTint="33"/>
                      </w:tcPr>
                      <w:p w14:paraId="7CFE8772" w14:textId="77777777" w:rsidR="00595DBE" w:rsidRPr="00595DBE" w:rsidRDefault="00595DBE" w:rsidP="007427DA">
                        <w:pPr>
                          <w:rPr>
                            <w:rFonts w:ascii="Arial" w:hAnsi="Arial" w:cs="Arial"/>
                            <w:sz w:val="18"/>
                            <w:szCs w:val="18"/>
                          </w:rPr>
                        </w:pPr>
                        <w:r w:rsidRPr="00595DBE">
                          <w:rPr>
                            <w:rFonts w:ascii="Arial" w:hAnsi="Arial" w:cs="Arial"/>
                            <w:sz w:val="18"/>
                            <w:szCs w:val="18"/>
                          </w:rPr>
                          <w:t>Assurances reported to ICB/S Board and committees</w:t>
                        </w:r>
                      </w:p>
                    </w:tc>
                  </w:tr>
                  <w:tr w:rsidR="00055BA6" w:rsidRPr="00595DBE" w14:paraId="0B868D0F" w14:textId="77777777" w:rsidTr="00055BA6">
                    <w:trPr>
                      <w:trHeight w:val="300"/>
                    </w:trPr>
                    <w:tc>
                      <w:tcPr>
                        <w:tcW w:w="4692" w:type="dxa"/>
                      </w:tcPr>
                      <w:p w14:paraId="78BB500B" w14:textId="77777777" w:rsidR="00055BA6" w:rsidRPr="00DF23AC" w:rsidRDefault="00055BA6" w:rsidP="00055BA6">
                        <w:pPr>
                          <w:rPr>
                            <w:rFonts w:ascii="Arial" w:hAnsi="Arial" w:cs="Arial"/>
                            <w:b/>
                            <w:bCs/>
                            <w:sz w:val="18"/>
                            <w:szCs w:val="18"/>
                          </w:rPr>
                        </w:pPr>
                        <w:r w:rsidRPr="00DF23AC">
                          <w:rPr>
                            <w:rFonts w:ascii="Arial" w:hAnsi="Arial" w:cs="Arial"/>
                            <w:b/>
                            <w:bCs/>
                            <w:sz w:val="18"/>
                            <w:szCs w:val="18"/>
                          </w:rPr>
                          <w:t>Revenue and Capital</w:t>
                        </w:r>
                      </w:p>
                      <w:p w14:paraId="44FAACD5" w14:textId="77777777" w:rsidR="00055BA6" w:rsidRPr="00DF23AC" w:rsidRDefault="00055BA6" w:rsidP="00055BA6">
                        <w:pPr>
                          <w:pStyle w:val="ListParagraph"/>
                          <w:numPr>
                            <w:ilvl w:val="0"/>
                            <w:numId w:val="55"/>
                          </w:numPr>
                          <w:spacing w:after="0"/>
                          <w:rPr>
                            <w:rFonts w:eastAsia="MS Mincho" w:cs="Arial"/>
                            <w:sz w:val="18"/>
                            <w:szCs w:val="18"/>
                          </w:rPr>
                        </w:pPr>
                        <w:r w:rsidRPr="00DF23AC">
                          <w:rPr>
                            <w:rFonts w:eastAsia="MS Mincho" w:cs="Arial"/>
                            <w:sz w:val="18"/>
                            <w:szCs w:val="18"/>
                          </w:rPr>
                          <w:t xml:space="preserve">System financial principles and risk management framework in place across the system as part of development of system financial recovery plan approach as set out within the financial strategy. </w:t>
                        </w:r>
                      </w:p>
                      <w:p w14:paraId="5FC54483" w14:textId="77777777" w:rsidR="00055BA6" w:rsidRPr="00DF23AC" w:rsidRDefault="00055BA6" w:rsidP="00055BA6">
                        <w:pPr>
                          <w:pStyle w:val="ListParagraph"/>
                          <w:numPr>
                            <w:ilvl w:val="0"/>
                            <w:numId w:val="55"/>
                          </w:numPr>
                          <w:spacing w:after="0"/>
                          <w:rPr>
                            <w:rFonts w:eastAsia="MS Mincho" w:cs="Arial"/>
                            <w:sz w:val="18"/>
                            <w:szCs w:val="18"/>
                          </w:rPr>
                        </w:pPr>
                        <w:r w:rsidRPr="00DF23AC">
                          <w:rPr>
                            <w:rFonts w:eastAsia="MS Mincho" w:cs="Arial"/>
                            <w:sz w:val="18"/>
                            <w:szCs w:val="18"/>
                          </w:rPr>
                          <w:t>System governance arrangements in place through finance committee and system strategic committee and commissioning working group to ensure that new investments are not made unless recurrent resource is available.</w:t>
                        </w:r>
                      </w:p>
                      <w:p w14:paraId="2DE24D54" w14:textId="77777777" w:rsidR="00055BA6" w:rsidRPr="00DF23AC" w:rsidRDefault="00055BA6" w:rsidP="00055BA6">
                        <w:pPr>
                          <w:rPr>
                            <w:rFonts w:ascii="Arial" w:hAnsi="Arial" w:cs="Arial"/>
                            <w:sz w:val="18"/>
                            <w:szCs w:val="18"/>
                          </w:rPr>
                        </w:pPr>
                      </w:p>
                      <w:p w14:paraId="5DBD4D08" w14:textId="77777777" w:rsidR="00055BA6" w:rsidRPr="00DF23AC" w:rsidRDefault="00055BA6" w:rsidP="00055BA6">
                        <w:pPr>
                          <w:rPr>
                            <w:rFonts w:ascii="Arial" w:hAnsi="Arial" w:cs="Arial"/>
                            <w:b/>
                            <w:bCs/>
                            <w:sz w:val="18"/>
                            <w:szCs w:val="18"/>
                          </w:rPr>
                        </w:pPr>
                        <w:r w:rsidRPr="00DF23AC">
                          <w:rPr>
                            <w:rFonts w:ascii="Arial" w:hAnsi="Arial" w:cs="Arial"/>
                            <w:b/>
                            <w:bCs/>
                            <w:sz w:val="18"/>
                            <w:szCs w:val="18"/>
                          </w:rPr>
                          <w:t>Revenue</w:t>
                        </w:r>
                      </w:p>
                      <w:p w14:paraId="42410A9E" w14:textId="77777777" w:rsidR="00055BA6" w:rsidRPr="00DF23AC" w:rsidRDefault="00055BA6" w:rsidP="00055BA6">
                        <w:pPr>
                          <w:pStyle w:val="ListParagraph"/>
                          <w:numPr>
                            <w:ilvl w:val="0"/>
                            <w:numId w:val="54"/>
                          </w:numPr>
                          <w:spacing w:after="0"/>
                          <w:ind w:left="360"/>
                          <w:rPr>
                            <w:rFonts w:eastAsia="MS Mincho" w:cs="Arial"/>
                            <w:sz w:val="18"/>
                            <w:szCs w:val="18"/>
                          </w:rPr>
                        </w:pPr>
                        <w:r w:rsidRPr="00DF23AC">
                          <w:rPr>
                            <w:rFonts w:eastAsia="MS Mincho" w:cs="Arial"/>
                            <w:sz w:val="18"/>
                            <w:szCs w:val="18"/>
                          </w:rPr>
                          <w:t>Financial Improvement Programme and System Transformation Group</w:t>
                        </w:r>
                        <w:r>
                          <w:rPr>
                            <w:rFonts w:eastAsia="MS Mincho" w:cs="Arial"/>
                            <w:sz w:val="18"/>
                            <w:szCs w:val="18"/>
                          </w:rPr>
                          <w:t xml:space="preserve"> in place.</w:t>
                        </w:r>
                        <w:r w:rsidRPr="00DF23AC">
                          <w:rPr>
                            <w:rFonts w:eastAsia="MS Mincho" w:cs="Arial"/>
                            <w:sz w:val="18"/>
                            <w:szCs w:val="18"/>
                          </w:rPr>
                          <w:t xml:space="preserve"> </w:t>
                        </w:r>
                      </w:p>
                      <w:p w14:paraId="544119A7" w14:textId="77777777" w:rsidR="00055BA6" w:rsidRDefault="00055BA6" w:rsidP="00055BA6">
                        <w:pPr>
                          <w:pStyle w:val="ListParagraph"/>
                          <w:numPr>
                            <w:ilvl w:val="0"/>
                            <w:numId w:val="54"/>
                          </w:numPr>
                          <w:spacing w:after="0"/>
                          <w:ind w:left="360"/>
                          <w:rPr>
                            <w:rFonts w:eastAsia="MS Mincho" w:cs="Arial"/>
                            <w:sz w:val="18"/>
                            <w:szCs w:val="18"/>
                          </w:rPr>
                        </w:pPr>
                        <w:r>
                          <w:rPr>
                            <w:rFonts w:eastAsia="MS Mincho" w:cs="Arial"/>
                            <w:sz w:val="18"/>
                            <w:szCs w:val="18"/>
                          </w:rPr>
                          <w:t xml:space="preserve">Provider Vacancy Panels, ICB Establishment Control Panel and </w:t>
                        </w:r>
                        <w:r w:rsidRPr="00DF23AC">
                          <w:rPr>
                            <w:rFonts w:eastAsia="MS Mincho" w:cs="Arial"/>
                            <w:sz w:val="18"/>
                            <w:szCs w:val="18"/>
                          </w:rPr>
                          <w:t xml:space="preserve">System vacancy </w:t>
                        </w:r>
                        <w:r>
                          <w:rPr>
                            <w:rFonts w:eastAsia="MS Mincho" w:cs="Arial"/>
                            <w:sz w:val="18"/>
                            <w:szCs w:val="18"/>
                          </w:rPr>
                          <w:t xml:space="preserve">assurance </w:t>
                        </w:r>
                        <w:r w:rsidRPr="00DF23AC">
                          <w:rPr>
                            <w:rFonts w:eastAsia="MS Mincho" w:cs="Arial"/>
                            <w:sz w:val="18"/>
                            <w:szCs w:val="18"/>
                          </w:rPr>
                          <w:t>panel in place.  Workforce monitoring of vacancies in place.</w:t>
                        </w:r>
                      </w:p>
                      <w:p w14:paraId="6081F5BB" w14:textId="77777777" w:rsidR="00055BA6" w:rsidRPr="00DF23AC" w:rsidRDefault="00055BA6" w:rsidP="00055BA6">
                        <w:pPr>
                          <w:pStyle w:val="ListParagraph"/>
                          <w:numPr>
                            <w:ilvl w:val="0"/>
                            <w:numId w:val="54"/>
                          </w:numPr>
                          <w:spacing w:after="0"/>
                          <w:ind w:left="360"/>
                          <w:rPr>
                            <w:rFonts w:eastAsia="MS Mincho" w:cs="Arial"/>
                            <w:sz w:val="18"/>
                            <w:szCs w:val="18"/>
                          </w:rPr>
                        </w:pPr>
                        <w:r w:rsidRPr="00DF23AC">
                          <w:rPr>
                            <w:rFonts w:eastAsia="MS Mincho" w:cs="Arial"/>
                            <w:sz w:val="18"/>
                            <w:szCs w:val="18"/>
                          </w:rPr>
                          <w:t>System workforce programme and agency reduction group implemented, weekly agency reporting and action plan to reduce agency expenditure in line with system cap.</w:t>
                        </w:r>
                      </w:p>
                      <w:p w14:paraId="74BCED82" w14:textId="77777777" w:rsidR="00055BA6" w:rsidRDefault="00055BA6" w:rsidP="00055BA6">
                        <w:pPr>
                          <w:pStyle w:val="ListParagraph"/>
                          <w:numPr>
                            <w:ilvl w:val="0"/>
                            <w:numId w:val="54"/>
                          </w:numPr>
                          <w:spacing w:after="0"/>
                          <w:ind w:left="360"/>
                          <w:rPr>
                            <w:rFonts w:eastAsia="MS Mincho" w:cs="Arial"/>
                            <w:sz w:val="18"/>
                            <w:szCs w:val="18"/>
                          </w:rPr>
                        </w:pPr>
                        <w:r>
                          <w:rPr>
                            <w:rFonts w:eastAsia="MS Mincho" w:cs="Arial"/>
                            <w:sz w:val="18"/>
                            <w:szCs w:val="18"/>
                          </w:rPr>
                          <w:t>Discretionary spend controls in place in all partners</w:t>
                        </w:r>
                      </w:p>
                      <w:p w14:paraId="0EF0879F" w14:textId="77777777" w:rsidR="00055BA6" w:rsidRPr="009B01C3" w:rsidRDefault="00055BA6" w:rsidP="00055BA6">
                        <w:pPr>
                          <w:pStyle w:val="ListParagraph"/>
                          <w:numPr>
                            <w:ilvl w:val="0"/>
                            <w:numId w:val="54"/>
                          </w:numPr>
                          <w:spacing w:after="0"/>
                          <w:ind w:left="360"/>
                          <w:rPr>
                            <w:rFonts w:eastAsia="MS Mincho" w:cs="Arial"/>
                            <w:sz w:val="18"/>
                            <w:szCs w:val="18"/>
                          </w:rPr>
                        </w:pPr>
                        <w:r w:rsidRPr="00DF23AC">
                          <w:rPr>
                            <w:rFonts w:eastAsia="MS Mincho" w:cs="Arial"/>
                            <w:sz w:val="18"/>
                            <w:szCs w:val="18"/>
                          </w:rPr>
                          <w:t>Organisation self-assessments of plan conditions/financial controls in place - Triple Lock, vacancy controls, HFMA sustainability and NHSE Grip and Control.</w:t>
                        </w:r>
                      </w:p>
                      <w:p w14:paraId="3C8F87BF" w14:textId="77777777" w:rsidR="00055BA6" w:rsidRPr="00DF23AC" w:rsidRDefault="00055BA6" w:rsidP="00055BA6">
                        <w:pPr>
                          <w:rPr>
                            <w:rFonts w:ascii="Arial" w:hAnsi="Arial" w:cs="Arial"/>
                            <w:sz w:val="18"/>
                            <w:szCs w:val="18"/>
                          </w:rPr>
                        </w:pPr>
                      </w:p>
                      <w:p w14:paraId="695791EF" w14:textId="77777777" w:rsidR="00055BA6" w:rsidRPr="00DF23AC" w:rsidRDefault="00055BA6" w:rsidP="00055BA6">
                        <w:pPr>
                          <w:rPr>
                            <w:rFonts w:ascii="Arial" w:hAnsi="Arial" w:cs="Arial"/>
                            <w:b/>
                            <w:bCs/>
                            <w:sz w:val="18"/>
                            <w:szCs w:val="18"/>
                          </w:rPr>
                        </w:pPr>
                        <w:r w:rsidRPr="00DF23AC">
                          <w:rPr>
                            <w:rFonts w:ascii="Arial" w:hAnsi="Arial" w:cs="Arial"/>
                            <w:b/>
                            <w:bCs/>
                            <w:sz w:val="18"/>
                            <w:szCs w:val="18"/>
                          </w:rPr>
                          <w:t>Capital</w:t>
                        </w:r>
                      </w:p>
                      <w:p w14:paraId="691ADEE3" w14:textId="5F867F13" w:rsidR="00055BA6" w:rsidRPr="00595DBE" w:rsidRDefault="00055BA6" w:rsidP="00055BA6">
                        <w:pPr>
                          <w:pStyle w:val="ListParagraph"/>
                          <w:numPr>
                            <w:ilvl w:val="0"/>
                            <w:numId w:val="16"/>
                          </w:numPr>
                          <w:shd w:val="clear" w:color="auto" w:fill="FFFFFF" w:themeFill="background1"/>
                          <w:spacing w:before="180" w:after="180"/>
                          <w:rPr>
                            <w:rFonts w:eastAsia="Arial" w:cs="Arial"/>
                            <w:color w:val="000000" w:themeColor="text1"/>
                            <w:sz w:val="18"/>
                            <w:szCs w:val="18"/>
                          </w:rPr>
                        </w:pPr>
                        <w:r w:rsidRPr="00DF23AC">
                          <w:rPr>
                            <w:rFonts w:cs="Arial"/>
                            <w:sz w:val="18"/>
                            <w:szCs w:val="18"/>
                          </w:rPr>
                          <w:t>Capital Prioritisation Oversight Group</w:t>
                        </w:r>
                      </w:p>
                    </w:tc>
                    <w:tc>
                      <w:tcPr>
                        <w:tcW w:w="4721" w:type="dxa"/>
                      </w:tcPr>
                      <w:p w14:paraId="45C5E267" w14:textId="77777777" w:rsidR="00055BA6" w:rsidRPr="005762CA" w:rsidRDefault="00055BA6" w:rsidP="00055BA6">
                        <w:pPr>
                          <w:rPr>
                            <w:rFonts w:ascii="Arial" w:hAnsi="Arial" w:cs="Arial"/>
                            <w:sz w:val="18"/>
                            <w:szCs w:val="18"/>
                          </w:rPr>
                        </w:pPr>
                        <w:r w:rsidRPr="005762CA">
                          <w:rPr>
                            <w:rFonts w:ascii="Arial" w:hAnsi="Arial" w:cs="Arial"/>
                            <w:sz w:val="18"/>
                            <w:szCs w:val="18"/>
                          </w:rPr>
                          <w:lastRenderedPageBreak/>
                          <w:t xml:space="preserve">First Line </w:t>
                        </w:r>
                      </w:p>
                      <w:p w14:paraId="538B75D7" w14:textId="77777777" w:rsidR="00055BA6" w:rsidRPr="00F63BC8" w:rsidRDefault="00055BA6" w:rsidP="00055BA6">
                        <w:pPr>
                          <w:numPr>
                            <w:ilvl w:val="0"/>
                            <w:numId w:val="15"/>
                          </w:numPr>
                          <w:contextualSpacing/>
                          <w:rPr>
                            <w:rFonts w:ascii="Arial" w:eastAsia="Times New Roman" w:hAnsi="Arial" w:cs="Arial"/>
                            <w:sz w:val="18"/>
                            <w:szCs w:val="18"/>
                            <w:lang w:eastAsia="en-GB"/>
                          </w:rPr>
                        </w:pPr>
                        <w:r w:rsidRPr="00312191">
                          <w:rPr>
                            <w:rFonts w:ascii="Arial" w:eastAsia="Times New Roman" w:hAnsi="Arial" w:cs="Arial"/>
                            <w:color w:val="000000"/>
                            <w:sz w:val="18"/>
                            <w:szCs w:val="18"/>
                            <w:lang w:eastAsia="en-GB"/>
                          </w:rPr>
                          <w:t xml:space="preserve">Monitoring </w:t>
                        </w:r>
                        <w:r>
                          <w:rPr>
                            <w:rFonts w:ascii="Arial" w:eastAsia="Times New Roman" w:hAnsi="Arial" w:cs="Arial"/>
                            <w:color w:val="000000"/>
                            <w:sz w:val="18"/>
                            <w:szCs w:val="18"/>
                            <w:lang w:eastAsia="en-GB"/>
                          </w:rPr>
                          <w:t xml:space="preserve">of financial performance </w:t>
                        </w:r>
                        <w:r w:rsidRPr="00312191">
                          <w:rPr>
                            <w:rFonts w:ascii="Arial" w:eastAsia="Times New Roman" w:hAnsi="Arial" w:cs="Arial"/>
                            <w:color w:val="000000"/>
                            <w:sz w:val="18"/>
                            <w:szCs w:val="18"/>
                            <w:lang w:eastAsia="en-GB"/>
                          </w:rPr>
                          <w:t xml:space="preserve">by </w:t>
                        </w:r>
                        <w:r w:rsidRPr="00F63BC8">
                          <w:rPr>
                            <w:rFonts w:ascii="Arial" w:eastAsia="Times New Roman" w:hAnsi="Arial" w:cs="Arial"/>
                            <w:sz w:val="18"/>
                            <w:szCs w:val="18"/>
                            <w:lang w:eastAsia="en-GB"/>
                          </w:rPr>
                          <w:t>System Finance Group</w:t>
                        </w:r>
                        <w:r>
                          <w:rPr>
                            <w:rFonts w:ascii="Arial" w:eastAsia="Times New Roman" w:hAnsi="Arial" w:cs="Arial"/>
                            <w:sz w:val="18"/>
                            <w:szCs w:val="18"/>
                            <w:lang w:eastAsia="en-GB"/>
                          </w:rPr>
                          <w:t xml:space="preserve"> and System Finance, Planning and Performance Group</w:t>
                        </w:r>
                      </w:p>
                      <w:p w14:paraId="28348C94" w14:textId="77777777" w:rsidR="00055BA6" w:rsidRPr="00312191" w:rsidRDefault="00055BA6" w:rsidP="00055BA6">
                        <w:pPr>
                          <w:numPr>
                            <w:ilvl w:val="0"/>
                            <w:numId w:val="15"/>
                          </w:numPr>
                          <w:contextualSpacing/>
                          <w:rPr>
                            <w:rFonts w:ascii="Arial" w:eastAsia="Times New Roman" w:hAnsi="Arial" w:cs="Arial"/>
                            <w:color w:val="000000"/>
                            <w:sz w:val="18"/>
                            <w:szCs w:val="18"/>
                            <w:lang w:eastAsia="en-GB"/>
                          </w:rPr>
                        </w:pPr>
                        <w:r w:rsidRPr="00312191">
                          <w:rPr>
                            <w:rFonts w:ascii="Arial" w:eastAsia="Times New Roman" w:hAnsi="Arial" w:cs="Arial"/>
                            <w:color w:val="000000"/>
                            <w:sz w:val="18"/>
                            <w:szCs w:val="18"/>
                            <w:lang w:eastAsia="en-GB"/>
                          </w:rPr>
                          <w:t xml:space="preserve">Standing Orders, Standing Financial Instructions and Delegated Financial Limits </w:t>
                        </w:r>
                      </w:p>
                      <w:p w14:paraId="0301CA95" w14:textId="77777777" w:rsidR="00055BA6" w:rsidRPr="00312191" w:rsidRDefault="00055BA6" w:rsidP="00055BA6">
                        <w:pPr>
                          <w:numPr>
                            <w:ilvl w:val="0"/>
                            <w:numId w:val="15"/>
                          </w:numPr>
                          <w:contextualSpacing/>
                          <w:rPr>
                            <w:rFonts w:ascii="Arial" w:eastAsia="Times New Roman" w:hAnsi="Arial" w:cs="Arial"/>
                            <w:color w:val="000000"/>
                            <w:sz w:val="18"/>
                            <w:szCs w:val="18"/>
                            <w:lang w:eastAsia="en-GB"/>
                          </w:rPr>
                        </w:pPr>
                        <w:r w:rsidRPr="00312191">
                          <w:rPr>
                            <w:rFonts w:ascii="Arial" w:eastAsia="Times New Roman" w:hAnsi="Arial" w:cs="Arial"/>
                            <w:color w:val="000000"/>
                            <w:sz w:val="18"/>
                            <w:szCs w:val="18"/>
                            <w:lang w:eastAsia="en-GB"/>
                          </w:rPr>
                          <w:t xml:space="preserve">Financial Accounting Performance Metrics </w:t>
                        </w:r>
                      </w:p>
                      <w:p w14:paraId="76C56E2C" w14:textId="77777777" w:rsidR="00055BA6" w:rsidRDefault="00055BA6" w:rsidP="00055BA6">
                        <w:pPr>
                          <w:numPr>
                            <w:ilvl w:val="0"/>
                            <w:numId w:val="15"/>
                          </w:numPr>
                          <w:contextualSpacing/>
                          <w:rPr>
                            <w:rFonts w:ascii="Arial" w:eastAsia="Times New Roman" w:hAnsi="Arial" w:cs="Arial"/>
                            <w:color w:val="000000"/>
                            <w:sz w:val="18"/>
                            <w:szCs w:val="18"/>
                            <w:lang w:eastAsia="en-GB"/>
                          </w:rPr>
                        </w:pPr>
                        <w:r w:rsidRPr="6285515E">
                          <w:rPr>
                            <w:rFonts w:ascii="Arial" w:eastAsia="Times New Roman" w:hAnsi="Arial" w:cs="Arial"/>
                            <w:color w:val="000000" w:themeColor="text1"/>
                            <w:sz w:val="18"/>
                            <w:szCs w:val="18"/>
                            <w:lang w:eastAsia="en-GB"/>
                          </w:rPr>
                          <w:t>HFMA Financial Sustainability Checklist</w:t>
                        </w:r>
                      </w:p>
                      <w:p w14:paraId="0F208919" w14:textId="77777777" w:rsidR="00055BA6" w:rsidRPr="00312191" w:rsidRDefault="00055BA6" w:rsidP="00055BA6">
                        <w:pPr>
                          <w:numPr>
                            <w:ilvl w:val="0"/>
                            <w:numId w:val="15"/>
                          </w:numPr>
                          <w:contextualSpacing/>
                          <w:rPr>
                            <w:rFonts w:ascii="Arial" w:eastAsia="Times New Roman" w:hAnsi="Arial" w:cs="Arial"/>
                            <w:color w:val="000000"/>
                            <w:sz w:val="18"/>
                            <w:szCs w:val="18"/>
                            <w:lang w:eastAsia="en-GB"/>
                          </w:rPr>
                        </w:pPr>
                        <w:r w:rsidRPr="6285515E">
                          <w:rPr>
                            <w:rFonts w:ascii="Arial" w:eastAsia="Times New Roman" w:hAnsi="Arial" w:cs="Arial"/>
                            <w:color w:val="000000" w:themeColor="text1"/>
                            <w:sz w:val="18"/>
                            <w:szCs w:val="18"/>
                            <w:lang w:eastAsia="en-GB"/>
                          </w:rPr>
                          <w:t>NHSE Grip and Control Checklist</w:t>
                        </w:r>
                      </w:p>
                      <w:p w14:paraId="6E3838E7" w14:textId="77777777" w:rsidR="00055BA6" w:rsidRDefault="00055BA6" w:rsidP="00055BA6">
                        <w:pPr>
                          <w:numPr>
                            <w:ilvl w:val="0"/>
                            <w:numId w:val="15"/>
                          </w:numPr>
                          <w:contextualSpacing/>
                          <w:rPr>
                            <w:rFonts w:ascii="Arial" w:eastAsia="Times New Roman" w:hAnsi="Arial" w:cs="Arial"/>
                            <w:color w:val="000000"/>
                            <w:sz w:val="18"/>
                            <w:szCs w:val="18"/>
                            <w:lang w:eastAsia="en-GB"/>
                          </w:rPr>
                        </w:pPr>
                        <w:r w:rsidRPr="00312191">
                          <w:rPr>
                            <w:rFonts w:ascii="Arial" w:eastAsia="Times New Roman" w:hAnsi="Arial" w:cs="Arial"/>
                            <w:color w:val="000000"/>
                            <w:sz w:val="18"/>
                            <w:szCs w:val="18"/>
                            <w:lang w:eastAsia="en-GB"/>
                          </w:rPr>
                          <w:t>Better Payment Practice Code</w:t>
                        </w:r>
                      </w:p>
                      <w:p w14:paraId="7DEBF84A" w14:textId="77777777" w:rsidR="00055BA6" w:rsidRDefault="00055BA6" w:rsidP="00055BA6">
                        <w:pPr>
                          <w:numPr>
                            <w:ilvl w:val="0"/>
                            <w:numId w:val="15"/>
                          </w:numPr>
                          <w:contextualSpacing/>
                          <w:rPr>
                            <w:rFonts w:ascii="Arial" w:eastAsia="Times New Roman" w:hAnsi="Arial" w:cs="Arial"/>
                            <w:color w:val="000000"/>
                            <w:sz w:val="18"/>
                            <w:szCs w:val="18"/>
                            <w:lang w:eastAsia="en-GB"/>
                          </w:rPr>
                        </w:pPr>
                        <w:r w:rsidRPr="005762CA">
                          <w:rPr>
                            <w:rFonts w:ascii="Arial" w:eastAsia="Times New Roman" w:hAnsi="Arial" w:cs="Arial"/>
                            <w:color w:val="000000"/>
                            <w:sz w:val="18"/>
                            <w:szCs w:val="18"/>
                            <w:lang w:eastAsia="en-GB"/>
                          </w:rPr>
                          <w:t>System productivity and FIP group in place for efficiency.</w:t>
                        </w:r>
                      </w:p>
                      <w:p w14:paraId="60A1312E" w14:textId="77777777" w:rsidR="00055BA6" w:rsidRDefault="00055BA6" w:rsidP="00055BA6">
                        <w:pPr>
                          <w:numPr>
                            <w:ilvl w:val="0"/>
                            <w:numId w:val="15"/>
                          </w:numPr>
                          <w:contextualSpacing/>
                          <w:rPr>
                            <w:rFonts w:ascii="Arial" w:eastAsia="Times New Roman" w:hAnsi="Arial" w:cs="Arial"/>
                            <w:color w:val="000000"/>
                            <w:sz w:val="18"/>
                            <w:szCs w:val="18"/>
                            <w:lang w:eastAsia="en-GB"/>
                          </w:rPr>
                        </w:pPr>
                        <w:r w:rsidRPr="005762CA">
                          <w:rPr>
                            <w:rFonts w:ascii="Arial" w:eastAsia="Times New Roman" w:hAnsi="Arial" w:cs="Arial"/>
                            <w:color w:val="000000"/>
                            <w:sz w:val="18"/>
                            <w:szCs w:val="18"/>
                            <w:lang w:eastAsia="en-GB"/>
                          </w:rPr>
                          <w:t>FIP reports into System Transformation Group which provides Assurance to the Board</w:t>
                        </w:r>
                        <w:r>
                          <w:rPr>
                            <w:rFonts w:ascii="Arial" w:eastAsia="Times New Roman" w:hAnsi="Arial" w:cs="Arial"/>
                            <w:color w:val="000000"/>
                            <w:sz w:val="18"/>
                            <w:szCs w:val="18"/>
                            <w:lang w:eastAsia="en-GB"/>
                          </w:rPr>
                          <w:t>.</w:t>
                        </w:r>
                      </w:p>
                      <w:p w14:paraId="22E8AD1F" w14:textId="77777777" w:rsidR="00055BA6" w:rsidRDefault="00055BA6" w:rsidP="00055BA6">
                        <w:pPr>
                          <w:numPr>
                            <w:ilvl w:val="0"/>
                            <w:numId w:val="15"/>
                          </w:numPr>
                          <w:contextualSpacing/>
                          <w:rPr>
                            <w:rFonts w:ascii="Arial" w:eastAsia="Times New Roman" w:hAnsi="Arial" w:cs="Arial"/>
                            <w:color w:val="000000"/>
                            <w:sz w:val="18"/>
                            <w:szCs w:val="18"/>
                            <w:lang w:eastAsia="en-GB"/>
                          </w:rPr>
                        </w:pPr>
                        <w:r w:rsidRPr="00225719">
                          <w:rPr>
                            <w:rFonts w:ascii="Arial" w:eastAsia="Times New Roman" w:hAnsi="Arial" w:cs="Arial"/>
                            <w:color w:val="000000"/>
                            <w:sz w:val="18"/>
                            <w:szCs w:val="18"/>
                            <w:lang w:eastAsia="en-GB"/>
                          </w:rPr>
                          <w:t>System agency reduction group implemented, weekly agency reporting and action plan to reduce agency expenditure in line with system cap.</w:t>
                        </w:r>
                      </w:p>
                      <w:p w14:paraId="534637F5" w14:textId="77777777" w:rsidR="00055BA6" w:rsidRDefault="00055BA6" w:rsidP="00055BA6">
                        <w:pPr>
                          <w:numPr>
                            <w:ilvl w:val="0"/>
                            <w:numId w:val="15"/>
                          </w:numPr>
                          <w:contextualSpacing/>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System Vacancy Assurance Panel in place.</w:t>
                        </w:r>
                      </w:p>
                      <w:p w14:paraId="47DD8699" w14:textId="77777777" w:rsidR="00055BA6" w:rsidRPr="00225719" w:rsidRDefault="00055BA6" w:rsidP="00055BA6">
                        <w:pPr>
                          <w:numPr>
                            <w:ilvl w:val="0"/>
                            <w:numId w:val="15"/>
                          </w:numPr>
                          <w:contextualSpacing/>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Triple Lock for non-pay expenditure in place.</w:t>
                        </w:r>
                      </w:p>
                      <w:p w14:paraId="18817832" w14:textId="77777777" w:rsidR="00055BA6" w:rsidRPr="00312191" w:rsidRDefault="00055BA6" w:rsidP="00055BA6">
                        <w:pPr>
                          <w:rPr>
                            <w:rFonts w:ascii="Arial" w:hAnsi="Arial" w:cs="Arial"/>
                            <w:sz w:val="18"/>
                            <w:szCs w:val="18"/>
                          </w:rPr>
                        </w:pPr>
                      </w:p>
                      <w:p w14:paraId="39ECDD1F" w14:textId="77777777" w:rsidR="00055BA6" w:rsidRPr="005762CA" w:rsidRDefault="00055BA6" w:rsidP="00055BA6">
                        <w:pPr>
                          <w:rPr>
                            <w:rFonts w:ascii="Arial" w:hAnsi="Arial" w:cs="Arial"/>
                            <w:sz w:val="18"/>
                            <w:szCs w:val="18"/>
                          </w:rPr>
                        </w:pPr>
                        <w:r w:rsidRPr="005762CA">
                          <w:rPr>
                            <w:rFonts w:ascii="Arial" w:hAnsi="Arial" w:cs="Arial"/>
                            <w:sz w:val="18"/>
                            <w:szCs w:val="18"/>
                          </w:rPr>
                          <w:t xml:space="preserve">Second Line </w:t>
                        </w:r>
                      </w:p>
                      <w:p w14:paraId="4EEBC8A0" w14:textId="77777777" w:rsidR="00055BA6" w:rsidRPr="00312191" w:rsidRDefault="00055BA6" w:rsidP="00055BA6">
                        <w:pPr>
                          <w:numPr>
                            <w:ilvl w:val="0"/>
                            <w:numId w:val="15"/>
                          </w:numPr>
                          <w:contextualSpacing/>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t xml:space="preserve">Regular </w:t>
                        </w:r>
                        <w:r w:rsidRPr="00312191">
                          <w:rPr>
                            <w:rFonts w:ascii="Arial" w:eastAsia="Times New Roman" w:hAnsi="Arial" w:cs="Arial"/>
                            <w:color w:val="000000"/>
                            <w:sz w:val="18"/>
                            <w:szCs w:val="18"/>
                            <w:lang w:eastAsia="en-GB"/>
                          </w:rPr>
                          <w:t xml:space="preserve">Finance Report </w:t>
                        </w:r>
                        <w:r>
                          <w:rPr>
                            <w:rFonts w:ascii="Arial" w:eastAsia="Times New Roman" w:hAnsi="Arial" w:cs="Arial"/>
                            <w:color w:val="000000"/>
                            <w:sz w:val="18"/>
                            <w:szCs w:val="18"/>
                            <w:lang w:eastAsia="en-GB"/>
                          </w:rPr>
                          <w:t xml:space="preserve">and Efficiency Report </w:t>
                        </w:r>
                        <w:r w:rsidRPr="00312191">
                          <w:rPr>
                            <w:rFonts w:ascii="Arial" w:eastAsia="Times New Roman" w:hAnsi="Arial" w:cs="Arial"/>
                            <w:color w:val="000000"/>
                            <w:sz w:val="18"/>
                            <w:szCs w:val="18"/>
                            <w:lang w:eastAsia="en-GB"/>
                          </w:rPr>
                          <w:t>to Finance Committee</w:t>
                        </w:r>
                      </w:p>
                      <w:p w14:paraId="467C7E36" w14:textId="77777777" w:rsidR="00055BA6" w:rsidRPr="00312191" w:rsidRDefault="00055BA6" w:rsidP="00055BA6">
                        <w:pPr>
                          <w:numPr>
                            <w:ilvl w:val="0"/>
                            <w:numId w:val="15"/>
                          </w:numPr>
                          <w:contextualSpacing/>
                          <w:rPr>
                            <w:rFonts w:ascii="Arial" w:eastAsia="Times New Roman" w:hAnsi="Arial" w:cs="Arial"/>
                            <w:color w:val="000000"/>
                            <w:sz w:val="18"/>
                            <w:szCs w:val="18"/>
                            <w:lang w:eastAsia="en-GB"/>
                          </w:rPr>
                        </w:pPr>
                        <w:r w:rsidRPr="6285515E">
                          <w:rPr>
                            <w:rFonts w:ascii="Arial" w:eastAsia="Times New Roman" w:hAnsi="Arial" w:cs="Arial"/>
                            <w:color w:val="000000" w:themeColor="text1"/>
                            <w:sz w:val="18"/>
                            <w:szCs w:val="18"/>
                            <w:lang w:eastAsia="en-GB"/>
                          </w:rPr>
                          <w:t xml:space="preserve">Integrated Performance Report to the Board </w:t>
                        </w:r>
                      </w:p>
                      <w:p w14:paraId="3102C086" w14:textId="77777777" w:rsidR="00055BA6" w:rsidRPr="00312191" w:rsidRDefault="00055BA6" w:rsidP="00055BA6">
                        <w:pPr>
                          <w:rPr>
                            <w:rFonts w:ascii="Arial" w:hAnsi="Arial" w:cs="Arial"/>
                            <w:sz w:val="18"/>
                            <w:szCs w:val="18"/>
                          </w:rPr>
                        </w:pPr>
                      </w:p>
                      <w:p w14:paraId="51A0A587" w14:textId="77777777" w:rsidR="00055BA6" w:rsidRPr="005762CA" w:rsidRDefault="00055BA6" w:rsidP="00055BA6">
                        <w:pPr>
                          <w:rPr>
                            <w:rFonts w:ascii="Arial" w:hAnsi="Arial" w:cs="Arial"/>
                            <w:sz w:val="18"/>
                            <w:szCs w:val="18"/>
                          </w:rPr>
                        </w:pPr>
                        <w:r w:rsidRPr="005762CA">
                          <w:rPr>
                            <w:rFonts w:ascii="Arial" w:hAnsi="Arial" w:cs="Arial"/>
                            <w:sz w:val="18"/>
                            <w:szCs w:val="18"/>
                          </w:rPr>
                          <w:t xml:space="preserve">Third Line </w:t>
                        </w:r>
                      </w:p>
                      <w:p w14:paraId="1AFB0583" w14:textId="77777777" w:rsidR="00055BA6" w:rsidRPr="00312191" w:rsidRDefault="00055BA6" w:rsidP="00055BA6">
                        <w:pPr>
                          <w:numPr>
                            <w:ilvl w:val="0"/>
                            <w:numId w:val="15"/>
                          </w:numPr>
                          <w:contextualSpacing/>
                          <w:rPr>
                            <w:rFonts w:ascii="Arial" w:eastAsia="Times New Roman" w:hAnsi="Arial" w:cs="Arial"/>
                            <w:color w:val="000000"/>
                            <w:sz w:val="18"/>
                            <w:szCs w:val="18"/>
                            <w:lang w:eastAsia="en-GB"/>
                          </w:rPr>
                        </w:pPr>
                        <w:r w:rsidRPr="00312191">
                          <w:rPr>
                            <w:rFonts w:ascii="Arial" w:eastAsia="Times New Roman" w:hAnsi="Arial" w:cs="Arial"/>
                            <w:color w:val="000000"/>
                            <w:sz w:val="18"/>
                            <w:szCs w:val="18"/>
                            <w:lang w:eastAsia="en-GB"/>
                          </w:rPr>
                          <w:t>Monthly Integrated (Care System) Finance Return and Provider Finance Returns reporting to NHSE</w:t>
                        </w:r>
                      </w:p>
                      <w:p w14:paraId="2B0F216C" w14:textId="77777777" w:rsidR="00055BA6" w:rsidRPr="00312191" w:rsidRDefault="00055BA6" w:rsidP="00055BA6">
                        <w:pPr>
                          <w:numPr>
                            <w:ilvl w:val="0"/>
                            <w:numId w:val="15"/>
                          </w:numPr>
                          <w:contextualSpacing/>
                          <w:rPr>
                            <w:rFonts w:ascii="Arial" w:eastAsia="Times New Roman" w:hAnsi="Arial" w:cs="Arial"/>
                            <w:color w:val="000000"/>
                            <w:sz w:val="18"/>
                            <w:szCs w:val="18"/>
                            <w:lang w:eastAsia="en-GB"/>
                          </w:rPr>
                        </w:pPr>
                        <w:r>
                          <w:rPr>
                            <w:rFonts w:ascii="Arial" w:eastAsia="Times New Roman" w:hAnsi="Arial" w:cs="Arial"/>
                            <w:color w:val="000000"/>
                            <w:sz w:val="18"/>
                            <w:szCs w:val="18"/>
                            <w:lang w:eastAsia="en-GB"/>
                          </w:rPr>
                          <w:lastRenderedPageBreak/>
                          <w:t>External review of HFMA financial sustainability and NHSE Grip and Control self-assessments.</w:t>
                        </w:r>
                      </w:p>
                      <w:p w14:paraId="10C5B391" w14:textId="77777777" w:rsidR="00055BA6" w:rsidRPr="00595DBE" w:rsidRDefault="00055BA6" w:rsidP="00055BA6">
                        <w:pPr>
                          <w:pStyle w:val="ListParagraph"/>
                          <w:spacing w:after="0"/>
                          <w:ind w:left="720"/>
                          <w:rPr>
                            <w:rFonts w:cs="Arial"/>
                            <w:sz w:val="18"/>
                            <w:szCs w:val="18"/>
                            <w:lang w:eastAsia="en-GB"/>
                          </w:rPr>
                        </w:pPr>
                      </w:p>
                    </w:tc>
                  </w:tr>
                  <w:tr w:rsidR="00595DBE" w:rsidRPr="00595DBE" w14:paraId="1A90EE0C" w14:textId="77777777" w:rsidTr="00055BA6">
                    <w:trPr>
                      <w:trHeight w:val="300"/>
                    </w:trPr>
                    <w:tc>
                      <w:tcPr>
                        <w:tcW w:w="4692" w:type="dxa"/>
                        <w:shd w:val="clear" w:color="auto" w:fill="D9E2F3" w:themeFill="accent1" w:themeFillTint="33"/>
                      </w:tcPr>
                      <w:p w14:paraId="43DE2196" w14:textId="77777777" w:rsidR="00595DBE" w:rsidRPr="00595DBE" w:rsidRDefault="00595DBE" w:rsidP="007427DA">
                        <w:pPr>
                          <w:rPr>
                            <w:rFonts w:ascii="Arial" w:hAnsi="Arial" w:cs="Arial"/>
                            <w:sz w:val="18"/>
                            <w:szCs w:val="18"/>
                          </w:rPr>
                        </w:pPr>
                        <w:r w:rsidRPr="00595DBE">
                          <w:rPr>
                            <w:rFonts w:ascii="Arial" w:hAnsi="Arial" w:cs="Arial"/>
                            <w:sz w:val="18"/>
                            <w:szCs w:val="18"/>
                          </w:rPr>
                          <w:lastRenderedPageBreak/>
                          <w:t>Gaps in Controls and Assurances</w:t>
                        </w:r>
                      </w:p>
                    </w:tc>
                    <w:tc>
                      <w:tcPr>
                        <w:tcW w:w="4721" w:type="dxa"/>
                        <w:shd w:val="clear" w:color="auto" w:fill="D9E2F3" w:themeFill="accent1" w:themeFillTint="33"/>
                      </w:tcPr>
                      <w:p w14:paraId="3BBB469E" w14:textId="77777777" w:rsidR="00595DBE" w:rsidRPr="00595DBE" w:rsidRDefault="00595DBE" w:rsidP="007427DA">
                        <w:pPr>
                          <w:rPr>
                            <w:rFonts w:ascii="Arial" w:hAnsi="Arial" w:cs="Arial"/>
                            <w:sz w:val="18"/>
                            <w:szCs w:val="18"/>
                          </w:rPr>
                        </w:pPr>
                        <w:r w:rsidRPr="00595DBE">
                          <w:rPr>
                            <w:rFonts w:ascii="Arial" w:hAnsi="Arial" w:cs="Arial"/>
                            <w:sz w:val="18"/>
                            <w:szCs w:val="18"/>
                          </w:rPr>
                          <w:t>Actions and mitigations to address control / assurance gaps</w:t>
                        </w:r>
                      </w:p>
                    </w:tc>
                  </w:tr>
                  <w:tr w:rsidR="003E7216" w:rsidRPr="00595DBE" w14:paraId="6BB1B79A" w14:textId="77777777" w:rsidTr="00055BA6">
                    <w:trPr>
                      <w:trHeight w:val="300"/>
                    </w:trPr>
                    <w:tc>
                      <w:tcPr>
                        <w:tcW w:w="4692" w:type="dxa"/>
                      </w:tcPr>
                      <w:p w14:paraId="29FAA560" w14:textId="77777777" w:rsidR="003E7216" w:rsidRPr="003A5741" w:rsidRDefault="003E7216" w:rsidP="003E7216">
                        <w:pPr>
                          <w:rPr>
                            <w:rFonts w:ascii="Arial" w:hAnsi="Arial" w:cs="Arial"/>
                            <w:sz w:val="18"/>
                            <w:szCs w:val="18"/>
                            <w:lang w:eastAsia="en-GB"/>
                          </w:rPr>
                        </w:pPr>
                      </w:p>
                      <w:p w14:paraId="0FA72D91" w14:textId="77777777" w:rsidR="003E7216" w:rsidRPr="003A5741" w:rsidRDefault="003E7216" w:rsidP="003E7216">
                        <w:pPr>
                          <w:rPr>
                            <w:rFonts w:ascii="Arial" w:hAnsi="Arial" w:cs="Arial"/>
                            <w:sz w:val="18"/>
                            <w:szCs w:val="18"/>
                            <w:lang w:eastAsia="en-GB"/>
                          </w:rPr>
                        </w:pPr>
                        <w:r w:rsidRPr="003A5741">
                          <w:rPr>
                            <w:rFonts w:ascii="Arial" w:hAnsi="Arial" w:cs="Arial"/>
                            <w:sz w:val="18"/>
                            <w:szCs w:val="18"/>
                            <w:lang w:eastAsia="en-GB"/>
                          </w:rPr>
                          <w:t xml:space="preserve">£90m revenue deficit plan in year with a forecast that does not have risks fully mitigated.  This means that there is limited assurance that the financial forecast can be met. </w:t>
                        </w:r>
                      </w:p>
                      <w:p w14:paraId="1B8BD76A" w14:textId="77777777" w:rsidR="003E7216" w:rsidRPr="003A5741" w:rsidRDefault="003E7216" w:rsidP="003E7216">
                        <w:pPr>
                          <w:rPr>
                            <w:rFonts w:ascii="Arial" w:hAnsi="Arial" w:cs="Arial"/>
                            <w:sz w:val="18"/>
                            <w:szCs w:val="18"/>
                            <w:lang w:eastAsia="en-GB"/>
                          </w:rPr>
                        </w:pPr>
                      </w:p>
                      <w:p w14:paraId="5ED3B8C6" w14:textId="77777777" w:rsidR="003E7216" w:rsidRPr="003A5741" w:rsidRDefault="003E7216" w:rsidP="003E7216">
                        <w:pPr>
                          <w:rPr>
                            <w:rFonts w:ascii="Arial" w:hAnsi="Arial" w:cs="Arial"/>
                            <w:sz w:val="18"/>
                            <w:szCs w:val="18"/>
                            <w:lang w:eastAsia="en-GB"/>
                          </w:rPr>
                        </w:pPr>
                        <w:r w:rsidRPr="003A5741">
                          <w:rPr>
                            <w:rFonts w:ascii="Arial" w:hAnsi="Arial" w:cs="Arial"/>
                            <w:sz w:val="18"/>
                            <w:szCs w:val="18"/>
                            <w:lang w:eastAsia="en-GB"/>
                          </w:rPr>
                          <w:t>Current risks are as follows:</w:t>
                        </w:r>
                      </w:p>
                      <w:p w14:paraId="7B6477C4" w14:textId="77777777" w:rsidR="003E7216" w:rsidRPr="003A5741" w:rsidRDefault="003E7216" w:rsidP="003E7216">
                        <w:pPr>
                          <w:pStyle w:val="ListParagraph"/>
                          <w:numPr>
                            <w:ilvl w:val="0"/>
                            <w:numId w:val="52"/>
                          </w:numPr>
                          <w:spacing w:after="0"/>
                          <w:rPr>
                            <w:rFonts w:eastAsia="MS Mincho" w:cs="Arial"/>
                            <w:sz w:val="18"/>
                            <w:szCs w:val="18"/>
                            <w:lang w:eastAsia="en-GB"/>
                          </w:rPr>
                        </w:pPr>
                        <w:r w:rsidRPr="003A5741">
                          <w:rPr>
                            <w:rFonts w:eastAsia="MS Mincho" w:cs="Arial"/>
                            <w:sz w:val="18"/>
                            <w:szCs w:val="18"/>
                            <w:lang w:eastAsia="en-GB"/>
                          </w:rPr>
                          <w:t xml:space="preserve">Efficiency delivery – risk of not delivering to </w:t>
                        </w:r>
                        <w:proofErr w:type="gramStart"/>
                        <w:r w:rsidRPr="003A5741">
                          <w:rPr>
                            <w:rFonts w:eastAsia="MS Mincho" w:cs="Arial"/>
                            <w:sz w:val="18"/>
                            <w:szCs w:val="18"/>
                            <w:lang w:eastAsia="en-GB"/>
                          </w:rPr>
                          <w:t>plan;</w:t>
                        </w:r>
                        <w:proofErr w:type="gramEnd"/>
                      </w:p>
                      <w:p w14:paraId="5853935C" w14:textId="77777777" w:rsidR="003E7216" w:rsidRPr="003A5741" w:rsidRDefault="003E7216" w:rsidP="003E7216">
                        <w:pPr>
                          <w:pStyle w:val="ListParagraph"/>
                          <w:numPr>
                            <w:ilvl w:val="0"/>
                            <w:numId w:val="52"/>
                          </w:numPr>
                          <w:spacing w:after="0"/>
                          <w:rPr>
                            <w:rFonts w:eastAsia="MS Mincho" w:cs="Arial"/>
                            <w:sz w:val="18"/>
                            <w:szCs w:val="18"/>
                            <w:lang w:eastAsia="en-GB"/>
                          </w:rPr>
                        </w:pPr>
                        <w:r w:rsidRPr="003A5741">
                          <w:rPr>
                            <w:rFonts w:eastAsia="MS Mincho" w:cs="Arial"/>
                            <w:sz w:val="18"/>
                            <w:szCs w:val="18"/>
                            <w:lang w:eastAsia="en-GB"/>
                          </w:rPr>
                          <w:t xml:space="preserve">Escalation costs not reducing as planned due to UEC pressure and links to </w:t>
                        </w:r>
                        <w:proofErr w:type="gramStart"/>
                        <w:r w:rsidRPr="003A5741">
                          <w:rPr>
                            <w:rFonts w:eastAsia="MS Mincho" w:cs="Arial"/>
                            <w:sz w:val="18"/>
                            <w:szCs w:val="18"/>
                            <w:lang w:eastAsia="en-GB"/>
                          </w:rPr>
                          <w:t>discharge;</w:t>
                        </w:r>
                        <w:proofErr w:type="gramEnd"/>
                      </w:p>
                      <w:p w14:paraId="194925B0" w14:textId="77777777" w:rsidR="003E7216" w:rsidRPr="003A5741" w:rsidRDefault="003E7216" w:rsidP="003E7216">
                        <w:pPr>
                          <w:pStyle w:val="ListParagraph"/>
                          <w:numPr>
                            <w:ilvl w:val="0"/>
                            <w:numId w:val="52"/>
                          </w:numPr>
                          <w:spacing w:after="0"/>
                          <w:rPr>
                            <w:rFonts w:eastAsia="MS Mincho" w:cs="Arial"/>
                            <w:sz w:val="18"/>
                            <w:szCs w:val="18"/>
                            <w:lang w:eastAsia="en-GB"/>
                          </w:rPr>
                        </w:pPr>
                        <w:r w:rsidRPr="003A5741">
                          <w:rPr>
                            <w:rFonts w:eastAsia="MS Mincho" w:cs="Arial"/>
                            <w:sz w:val="18"/>
                            <w:szCs w:val="18"/>
                            <w:lang w:eastAsia="en-GB"/>
                          </w:rPr>
                          <w:t xml:space="preserve">Costs and inflation pressures beyond what was anticipated during budget </w:t>
                        </w:r>
                        <w:proofErr w:type="gramStart"/>
                        <w:r w:rsidRPr="003A5741">
                          <w:rPr>
                            <w:rFonts w:eastAsia="MS Mincho" w:cs="Arial"/>
                            <w:sz w:val="18"/>
                            <w:szCs w:val="18"/>
                            <w:lang w:eastAsia="en-GB"/>
                          </w:rPr>
                          <w:t>setting;</w:t>
                        </w:r>
                        <w:proofErr w:type="gramEnd"/>
                      </w:p>
                      <w:p w14:paraId="26378EAE" w14:textId="77777777" w:rsidR="003E7216" w:rsidRPr="003A5741" w:rsidRDefault="003E7216" w:rsidP="003E7216">
                        <w:pPr>
                          <w:pStyle w:val="ListParagraph"/>
                          <w:numPr>
                            <w:ilvl w:val="0"/>
                            <w:numId w:val="52"/>
                          </w:numPr>
                          <w:spacing w:after="0"/>
                          <w:rPr>
                            <w:rFonts w:eastAsia="MS Mincho" w:cs="Arial"/>
                            <w:sz w:val="18"/>
                            <w:szCs w:val="18"/>
                            <w:lang w:eastAsia="en-GB"/>
                          </w:rPr>
                        </w:pPr>
                        <w:r w:rsidRPr="003A5741">
                          <w:rPr>
                            <w:rFonts w:eastAsia="MS Mincho" w:cs="Arial"/>
                            <w:sz w:val="18"/>
                            <w:szCs w:val="18"/>
                            <w:lang w:eastAsia="en-GB"/>
                          </w:rPr>
                          <w:t xml:space="preserve">New NICE appraisals with significant implementation </w:t>
                        </w:r>
                        <w:proofErr w:type="gramStart"/>
                        <w:r w:rsidRPr="003A5741">
                          <w:rPr>
                            <w:rFonts w:eastAsia="MS Mincho" w:cs="Arial"/>
                            <w:sz w:val="18"/>
                            <w:szCs w:val="18"/>
                            <w:lang w:eastAsia="en-GB"/>
                          </w:rPr>
                          <w:t>costs;</w:t>
                        </w:r>
                        <w:proofErr w:type="gramEnd"/>
                      </w:p>
                      <w:p w14:paraId="3C697676" w14:textId="77777777" w:rsidR="003E7216" w:rsidRPr="003A5741" w:rsidRDefault="003E7216" w:rsidP="003E7216">
                        <w:pPr>
                          <w:pStyle w:val="ListParagraph"/>
                          <w:numPr>
                            <w:ilvl w:val="0"/>
                            <w:numId w:val="52"/>
                          </w:numPr>
                          <w:spacing w:after="0"/>
                          <w:rPr>
                            <w:rFonts w:eastAsia="MS Mincho" w:cs="Arial"/>
                            <w:sz w:val="18"/>
                            <w:szCs w:val="18"/>
                            <w:lang w:eastAsia="en-GB"/>
                          </w:rPr>
                        </w:pPr>
                        <w:r w:rsidRPr="003A5741">
                          <w:rPr>
                            <w:rFonts w:eastAsia="MS Mincho" w:cs="Arial"/>
                            <w:sz w:val="18"/>
                            <w:szCs w:val="18"/>
                            <w:lang w:eastAsia="en-GB"/>
                          </w:rPr>
                          <w:t>Income Risk if income assumptions in the forecast are not supported by NHSE.</w:t>
                        </w:r>
                      </w:p>
                      <w:p w14:paraId="34F2711F" w14:textId="77777777" w:rsidR="003E7216" w:rsidRPr="003A5741" w:rsidRDefault="003E7216" w:rsidP="003E7216">
                        <w:pPr>
                          <w:ind w:left="360"/>
                          <w:rPr>
                            <w:rFonts w:ascii="Arial" w:hAnsi="Arial" w:cs="Arial"/>
                            <w:sz w:val="18"/>
                            <w:szCs w:val="18"/>
                            <w:lang w:eastAsia="en-GB"/>
                          </w:rPr>
                        </w:pPr>
                      </w:p>
                      <w:p w14:paraId="40BB07B7" w14:textId="77777777" w:rsidR="003E7216" w:rsidRPr="003A5741" w:rsidRDefault="003E7216" w:rsidP="003E7216">
                        <w:pPr>
                          <w:ind w:left="360"/>
                          <w:rPr>
                            <w:rFonts w:cs="Arial"/>
                            <w:sz w:val="18"/>
                            <w:szCs w:val="18"/>
                            <w:lang w:eastAsia="en-GB"/>
                          </w:rPr>
                        </w:pPr>
                      </w:p>
                    </w:tc>
                    <w:tc>
                      <w:tcPr>
                        <w:tcW w:w="4721" w:type="dxa"/>
                      </w:tcPr>
                      <w:p w14:paraId="53EA8D73" w14:textId="77777777" w:rsidR="003E7216" w:rsidRPr="003A5741" w:rsidRDefault="003E7216" w:rsidP="003E7216">
                        <w:pPr>
                          <w:rPr>
                            <w:rFonts w:ascii="Arial" w:hAnsi="Arial" w:cs="Arial"/>
                            <w:b/>
                            <w:bCs/>
                            <w:sz w:val="18"/>
                            <w:szCs w:val="18"/>
                            <w:lang w:eastAsia="en-GB"/>
                          </w:rPr>
                        </w:pPr>
                      </w:p>
                      <w:p w14:paraId="684150CA" w14:textId="77777777" w:rsidR="003E7216" w:rsidRPr="003A5741" w:rsidRDefault="003E7216" w:rsidP="003E7216">
                        <w:pPr>
                          <w:rPr>
                            <w:rFonts w:ascii="Arial" w:hAnsi="Arial" w:cs="Arial"/>
                            <w:b/>
                            <w:bCs/>
                            <w:sz w:val="18"/>
                            <w:szCs w:val="18"/>
                            <w:lang w:eastAsia="en-GB"/>
                          </w:rPr>
                        </w:pPr>
                        <w:r w:rsidRPr="003A5741">
                          <w:rPr>
                            <w:rFonts w:ascii="Arial" w:hAnsi="Arial" w:cs="Arial"/>
                            <w:b/>
                            <w:bCs/>
                            <w:sz w:val="18"/>
                            <w:szCs w:val="18"/>
                            <w:lang w:eastAsia="en-GB"/>
                          </w:rPr>
                          <w:t>Revenue Financial Plan/Limit</w:t>
                        </w:r>
                      </w:p>
                      <w:p w14:paraId="2CC53152" w14:textId="77777777" w:rsidR="003E7216" w:rsidRPr="003A5741" w:rsidRDefault="003E7216" w:rsidP="003E7216">
                        <w:pPr>
                          <w:rPr>
                            <w:rFonts w:ascii="Arial" w:hAnsi="Arial" w:cs="Arial"/>
                            <w:b/>
                            <w:bCs/>
                            <w:sz w:val="18"/>
                            <w:szCs w:val="18"/>
                            <w:lang w:eastAsia="en-GB"/>
                          </w:rPr>
                        </w:pPr>
                        <w:r w:rsidRPr="003A5741">
                          <w:rPr>
                            <w:rFonts w:ascii="Arial" w:hAnsi="Arial" w:cs="Arial"/>
                            <w:b/>
                            <w:bCs/>
                            <w:sz w:val="18"/>
                            <w:szCs w:val="18"/>
                            <w:lang w:eastAsia="en-GB"/>
                          </w:rPr>
                          <w:t>Efficiency:</w:t>
                        </w:r>
                      </w:p>
                      <w:p w14:paraId="2401EBC3" w14:textId="77777777" w:rsidR="003E7216" w:rsidRPr="003A5741" w:rsidRDefault="003E7216" w:rsidP="003E7216">
                        <w:pPr>
                          <w:rPr>
                            <w:rFonts w:ascii="Arial" w:hAnsi="Arial" w:cs="Arial"/>
                            <w:sz w:val="18"/>
                            <w:szCs w:val="18"/>
                            <w:lang w:eastAsia="en-GB"/>
                          </w:rPr>
                        </w:pPr>
                        <w:r w:rsidRPr="003A5741">
                          <w:rPr>
                            <w:rFonts w:ascii="Arial" w:hAnsi="Arial" w:cs="Arial"/>
                            <w:sz w:val="18"/>
                            <w:szCs w:val="18"/>
                            <w:lang w:eastAsia="en-GB"/>
                          </w:rPr>
                          <w:t xml:space="preserve">Action 1) Review of most likely expected FOT on a regular basis through financial governance, specifically for high risk and medium risk schemes to identify potential slippage, mitigation actions/schemes.  [In place] - </w:t>
                        </w:r>
                        <w:proofErr w:type="spellStart"/>
                        <w:r w:rsidRPr="003A5741">
                          <w:rPr>
                            <w:rFonts w:ascii="Arial" w:hAnsi="Arial" w:cs="Arial"/>
                            <w:sz w:val="18"/>
                            <w:szCs w:val="18"/>
                            <w:lang w:eastAsia="en-GB"/>
                          </w:rPr>
                          <w:t>ASz</w:t>
                        </w:r>
                        <w:proofErr w:type="spellEnd"/>
                      </w:p>
                      <w:p w14:paraId="78BE4A90" w14:textId="77777777" w:rsidR="003E7216" w:rsidRPr="003A5741" w:rsidRDefault="003E7216" w:rsidP="003E7216">
                        <w:pPr>
                          <w:rPr>
                            <w:rFonts w:ascii="Arial" w:hAnsi="Arial" w:cs="Arial"/>
                            <w:sz w:val="18"/>
                            <w:szCs w:val="18"/>
                            <w:lang w:eastAsia="en-GB"/>
                          </w:rPr>
                        </w:pPr>
                        <w:r w:rsidRPr="003A5741">
                          <w:rPr>
                            <w:rFonts w:ascii="Arial" w:hAnsi="Arial" w:cs="Arial"/>
                            <w:sz w:val="18"/>
                            <w:szCs w:val="18"/>
                            <w:lang w:eastAsia="en-GB"/>
                          </w:rPr>
                          <w:t>Action 2) Ensure sufficient PMO capacity is allocated to support recovery of medium/high risk efficiency schemes and the development of the pipeline mitigation schemes to support de-risking the overall efficiency programme. [In place] - IB</w:t>
                        </w:r>
                      </w:p>
                      <w:p w14:paraId="373F7564" w14:textId="77777777" w:rsidR="003E7216" w:rsidRPr="003A5741" w:rsidRDefault="003E7216" w:rsidP="003E7216">
                        <w:pPr>
                          <w:rPr>
                            <w:rFonts w:ascii="Arial" w:hAnsi="Arial" w:cs="Arial"/>
                            <w:sz w:val="18"/>
                            <w:szCs w:val="18"/>
                            <w:lang w:eastAsia="en-GB"/>
                          </w:rPr>
                        </w:pPr>
                        <w:r w:rsidRPr="003A5741">
                          <w:rPr>
                            <w:rFonts w:ascii="Arial" w:hAnsi="Arial" w:cs="Arial"/>
                            <w:sz w:val="18"/>
                            <w:szCs w:val="18"/>
                            <w:lang w:eastAsia="en-GB"/>
                          </w:rPr>
                          <w:t>Action 3) Support the implementation of the actions recommended in the System PMO report including changes to financial governance, efficiency documentation and processes and the utilisation of PMO resources across the System. [In progress to be completed by 31/03/25] - IB</w:t>
                        </w:r>
                      </w:p>
                      <w:p w14:paraId="18875991" w14:textId="77777777" w:rsidR="003E7216" w:rsidRPr="003A5741" w:rsidRDefault="003E7216" w:rsidP="003E7216">
                        <w:pPr>
                          <w:rPr>
                            <w:rFonts w:ascii="Arial" w:hAnsi="Arial" w:cs="Arial"/>
                            <w:sz w:val="18"/>
                            <w:szCs w:val="18"/>
                            <w:lang w:eastAsia="en-GB"/>
                          </w:rPr>
                        </w:pPr>
                      </w:p>
                      <w:p w14:paraId="1B83DA28" w14:textId="77777777" w:rsidR="003E7216" w:rsidRPr="003A5741" w:rsidRDefault="003E7216" w:rsidP="003E7216">
                        <w:pPr>
                          <w:rPr>
                            <w:rFonts w:ascii="Arial" w:hAnsi="Arial" w:cs="Arial"/>
                            <w:b/>
                            <w:bCs/>
                            <w:sz w:val="18"/>
                            <w:szCs w:val="18"/>
                            <w:lang w:eastAsia="en-GB"/>
                          </w:rPr>
                        </w:pPr>
                        <w:r w:rsidRPr="003A5741">
                          <w:rPr>
                            <w:rFonts w:ascii="Arial" w:hAnsi="Arial" w:cs="Arial"/>
                            <w:b/>
                            <w:bCs/>
                            <w:sz w:val="18"/>
                            <w:szCs w:val="18"/>
                            <w:lang w:eastAsia="en-GB"/>
                          </w:rPr>
                          <w:t>Cost:</w:t>
                        </w:r>
                      </w:p>
                      <w:p w14:paraId="2C54F923" w14:textId="77777777" w:rsidR="003E7216" w:rsidRPr="003A5741" w:rsidRDefault="003E7216" w:rsidP="003E7216">
                        <w:pPr>
                          <w:rPr>
                            <w:rFonts w:ascii="Arial" w:hAnsi="Arial" w:cs="Arial"/>
                            <w:sz w:val="18"/>
                            <w:szCs w:val="18"/>
                            <w:lang w:eastAsia="en-GB"/>
                          </w:rPr>
                        </w:pPr>
                        <w:r w:rsidRPr="003A5741">
                          <w:rPr>
                            <w:rFonts w:ascii="Arial" w:hAnsi="Arial" w:cs="Arial"/>
                            <w:sz w:val="18"/>
                            <w:szCs w:val="18"/>
                            <w:lang w:eastAsia="en-GB"/>
                          </w:rPr>
                          <w:t xml:space="preserve">Action 1) As part of the Monthly Financial Review processes interpret current financial performance: 1a) analyse special variation changes in the run-rate trend of spend for Pay and Non-Pay. 1b) analyse key drivers of overspends and underspends.  This will inform accurate forecasting and identification of risks and risk mitigations.  [In place] - </w:t>
                        </w:r>
                        <w:proofErr w:type="spellStart"/>
                        <w:r w:rsidRPr="003A5741">
                          <w:rPr>
                            <w:rFonts w:ascii="Arial" w:hAnsi="Arial" w:cs="Arial"/>
                            <w:sz w:val="18"/>
                            <w:szCs w:val="18"/>
                            <w:lang w:eastAsia="en-GB"/>
                          </w:rPr>
                          <w:t>ASz</w:t>
                        </w:r>
                        <w:proofErr w:type="spellEnd"/>
                      </w:p>
                      <w:p w14:paraId="52E68DED" w14:textId="77777777" w:rsidR="003E7216" w:rsidRPr="003A5741" w:rsidRDefault="003E7216" w:rsidP="003E7216">
                        <w:pPr>
                          <w:rPr>
                            <w:rFonts w:ascii="Arial" w:hAnsi="Arial" w:cs="Arial"/>
                            <w:sz w:val="18"/>
                            <w:szCs w:val="18"/>
                            <w:lang w:eastAsia="en-GB"/>
                          </w:rPr>
                        </w:pPr>
                        <w:r w:rsidRPr="003A5741">
                          <w:rPr>
                            <w:rFonts w:ascii="Arial" w:hAnsi="Arial" w:cs="Arial"/>
                            <w:sz w:val="18"/>
                            <w:szCs w:val="18"/>
                            <w:lang w:eastAsia="en-GB"/>
                          </w:rPr>
                          <w:t xml:space="preserve">Action 2) Review all requests for pay through the existing Vacancy Control Panels ensuring the completion of the benefits/benefit realisation supports financial delivery and recovery.  [In place] </w:t>
                        </w:r>
                        <w:proofErr w:type="spellStart"/>
                        <w:r w:rsidRPr="003A5741">
                          <w:rPr>
                            <w:rFonts w:ascii="Arial" w:hAnsi="Arial" w:cs="Arial"/>
                            <w:sz w:val="18"/>
                            <w:szCs w:val="18"/>
                            <w:lang w:eastAsia="en-GB"/>
                          </w:rPr>
                          <w:t>ASz</w:t>
                        </w:r>
                        <w:proofErr w:type="spellEnd"/>
                      </w:p>
                      <w:p w14:paraId="71DFB19C" w14:textId="77777777" w:rsidR="003E7216" w:rsidRPr="003A5741" w:rsidRDefault="003E7216" w:rsidP="003E7216">
                        <w:pPr>
                          <w:rPr>
                            <w:rFonts w:ascii="Arial" w:hAnsi="Arial" w:cs="Arial"/>
                            <w:sz w:val="18"/>
                            <w:szCs w:val="18"/>
                            <w:lang w:eastAsia="en-GB"/>
                          </w:rPr>
                        </w:pPr>
                        <w:r w:rsidRPr="003A5741">
                          <w:rPr>
                            <w:rFonts w:ascii="Arial" w:hAnsi="Arial" w:cs="Arial"/>
                            <w:sz w:val="18"/>
                            <w:szCs w:val="18"/>
                            <w:lang w:eastAsia="en-GB"/>
                          </w:rPr>
                          <w:t xml:space="preserve">Action 3) Review all discretionary non-pay over £10k though the existing financial governance processes including the Triple Lock and reduce discretionary spend.  [In </w:t>
                        </w:r>
                        <w:proofErr w:type="gramStart"/>
                        <w:r w:rsidRPr="003A5741">
                          <w:rPr>
                            <w:rFonts w:ascii="Arial" w:hAnsi="Arial" w:cs="Arial"/>
                            <w:sz w:val="18"/>
                            <w:szCs w:val="18"/>
                            <w:lang w:eastAsia="en-GB"/>
                          </w:rPr>
                          <w:t>place]  -</w:t>
                        </w:r>
                        <w:proofErr w:type="gramEnd"/>
                        <w:r w:rsidRPr="003A5741">
                          <w:rPr>
                            <w:rFonts w:ascii="Arial" w:hAnsi="Arial" w:cs="Arial"/>
                            <w:sz w:val="18"/>
                            <w:szCs w:val="18"/>
                            <w:lang w:eastAsia="en-GB"/>
                          </w:rPr>
                          <w:t xml:space="preserve"> CS</w:t>
                        </w:r>
                      </w:p>
                      <w:p w14:paraId="2DAD98D2" w14:textId="77777777" w:rsidR="003E7216" w:rsidRPr="003A5741" w:rsidRDefault="003E7216" w:rsidP="003E7216">
                        <w:pPr>
                          <w:rPr>
                            <w:rFonts w:ascii="Arial" w:hAnsi="Arial" w:cs="Arial"/>
                            <w:sz w:val="18"/>
                            <w:szCs w:val="18"/>
                            <w:lang w:eastAsia="en-GB"/>
                          </w:rPr>
                        </w:pPr>
                        <w:r w:rsidRPr="003A5741">
                          <w:rPr>
                            <w:rFonts w:ascii="Arial" w:hAnsi="Arial" w:cs="Arial"/>
                            <w:sz w:val="18"/>
                            <w:szCs w:val="18"/>
                            <w:lang w:eastAsia="en-GB"/>
                          </w:rPr>
                          <w:t xml:space="preserve">Action 4) Review all contingencies, provisions and prior year accruals. [In place] - </w:t>
                        </w:r>
                        <w:proofErr w:type="spellStart"/>
                        <w:r w:rsidRPr="003A5741">
                          <w:rPr>
                            <w:rFonts w:ascii="Arial" w:hAnsi="Arial" w:cs="Arial"/>
                            <w:sz w:val="18"/>
                            <w:szCs w:val="18"/>
                            <w:lang w:eastAsia="en-GB"/>
                          </w:rPr>
                          <w:t>ASz</w:t>
                        </w:r>
                        <w:proofErr w:type="spellEnd"/>
                      </w:p>
                      <w:p w14:paraId="77CC8089" w14:textId="77777777" w:rsidR="003E7216" w:rsidRPr="003A5741" w:rsidRDefault="003E7216" w:rsidP="003E7216">
                        <w:pPr>
                          <w:rPr>
                            <w:rFonts w:ascii="Arial" w:hAnsi="Arial" w:cs="Arial"/>
                            <w:sz w:val="18"/>
                            <w:szCs w:val="18"/>
                            <w:lang w:eastAsia="en-GB"/>
                          </w:rPr>
                        </w:pPr>
                      </w:p>
                      <w:p w14:paraId="7B6BF636" w14:textId="77777777" w:rsidR="003E7216" w:rsidRPr="003A5741" w:rsidRDefault="003E7216" w:rsidP="003E7216">
                        <w:pPr>
                          <w:rPr>
                            <w:rFonts w:ascii="Arial" w:hAnsi="Arial" w:cs="Arial"/>
                            <w:b/>
                            <w:bCs/>
                            <w:sz w:val="18"/>
                            <w:szCs w:val="18"/>
                            <w:lang w:eastAsia="en-GB"/>
                          </w:rPr>
                        </w:pPr>
                        <w:r w:rsidRPr="003A5741">
                          <w:rPr>
                            <w:rFonts w:ascii="Arial" w:hAnsi="Arial" w:cs="Arial"/>
                            <w:b/>
                            <w:bCs/>
                            <w:sz w:val="18"/>
                            <w:szCs w:val="18"/>
                            <w:lang w:eastAsia="en-GB"/>
                          </w:rPr>
                          <w:t>Income:</w:t>
                        </w:r>
                      </w:p>
                      <w:p w14:paraId="77D16BED" w14:textId="77777777" w:rsidR="003E7216" w:rsidRPr="003A5741" w:rsidRDefault="003E7216" w:rsidP="003E7216">
                        <w:pPr>
                          <w:rPr>
                            <w:rFonts w:ascii="Arial" w:hAnsi="Arial" w:cs="Arial"/>
                            <w:sz w:val="18"/>
                            <w:szCs w:val="18"/>
                            <w:lang w:eastAsia="en-GB"/>
                          </w:rPr>
                        </w:pPr>
                        <w:r w:rsidRPr="003A5741">
                          <w:rPr>
                            <w:rFonts w:ascii="Arial" w:hAnsi="Arial" w:cs="Arial"/>
                            <w:sz w:val="18"/>
                            <w:szCs w:val="18"/>
                            <w:lang w:eastAsia="en-GB"/>
                          </w:rPr>
                          <w:t xml:space="preserve">Action 1) ICB/SaTH formally requested a National Payment Variation from NHSE in October 2024.  Agreed in </w:t>
                        </w:r>
                        <w:proofErr w:type="gramStart"/>
                        <w:r w:rsidRPr="003A5741">
                          <w:rPr>
                            <w:rFonts w:ascii="Arial" w:hAnsi="Arial" w:cs="Arial"/>
                            <w:sz w:val="18"/>
                            <w:szCs w:val="18"/>
                            <w:lang w:eastAsia="en-GB"/>
                          </w:rPr>
                          <w:t>principle;</w:t>
                        </w:r>
                        <w:proofErr w:type="gramEnd"/>
                        <w:r w:rsidRPr="003A5741">
                          <w:rPr>
                            <w:rFonts w:ascii="Arial" w:hAnsi="Arial" w:cs="Arial"/>
                            <w:sz w:val="18"/>
                            <w:szCs w:val="18"/>
                            <w:lang w:eastAsia="en-GB"/>
                          </w:rPr>
                          <w:t xml:space="preserve"> awaiting formal written confirmation.  – </w:t>
                        </w:r>
                        <w:proofErr w:type="spellStart"/>
                        <w:r w:rsidRPr="003A5741">
                          <w:rPr>
                            <w:rFonts w:ascii="Arial" w:hAnsi="Arial" w:cs="Arial"/>
                            <w:sz w:val="18"/>
                            <w:szCs w:val="18"/>
                            <w:lang w:eastAsia="en-GB"/>
                          </w:rPr>
                          <w:t>Asz</w:t>
                        </w:r>
                        <w:proofErr w:type="spellEnd"/>
                        <w:r w:rsidRPr="003A5741">
                          <w:rPr>
                            <w:rFonts w:ascii="Arial" w:hAnsi="Arial" w:cs="Arial"/>
                            <w:sz w:val="18"/>
                            <w:szCs w:val="18"/>
                            <w:lang w:eastAsia="en-GB"/>
                          </w:rPr>
                          <w:t xml:space="preserve"> Received – Action Completed.</w:t>
                        </w:r>
                      </w:p>
                      <w:p w14:paraId="38265C1C" w14:textId="77777777" w:rsidR="003E7216" w:rsidRPr="003A5741" w:rsidRDefault="003E7216" w:rsidP="003E7216">
                        <w:pPr>
                          <w:rPr>
                            <w:rFonts w:ascii="Arial" w:hAnsi="Arial" w:cs="Arial"/>
                            <w:sz w:val="18"/>
                            <w:szCs w:val="18"/>
                            <w:lang w:eastAsia="en-GB"/>
                          </w:rPr>
                        </w:pPr>
                        <w:r w:rsidRPr="003A5741">
                          <w:rPr>
                            <w:rFonts w:ascii="Arial" w:hAnsi="Arial" w:cs="Arial"/>
                            <w:sz w:val="18"/>
                            <w:szCs w:val="18"/>
                            <w:lang w:eastAsia="en-GB"/>
                          </w:rPr>
                          <w:t xml:space="preserve">Action 2) ICB to support providers to recover all income paid under previous income agreements/arrangements or where funding may be accessed.  [In place] - </w:t>
                        </w:r>
                        <w:proofErr w:type="spellStart"/>
                        <w:r w:rsidRPr="003A5741">
                          <w:rPr>
                            <w:rFonts w:ascii="Arial" w:hAnsi="Arial" w:cs="Arial"/>
                            <w:sz w:val="18"/>
                            <w:szCs w:val="18"/>
                            <w:lang w:eastAsia="en-GB"/>
                          </w:rPr>
                          <w:t>ASz</w:t>
                        </w:r>
                        <w:proofErr w:type="spellEnd"/>
                      </w:p>
                      <w:p w14:paraId="32A85F23" w14:textId="77777777" w:rsidR="003E7216" w:rsidRPr="003A5741" w:rsidRDefault="003E7216" w:rsidP="003E7216">
                        <w:pPr>
                          <w:rPr>
                            <w:rFonts w:ascii="Arial" w:hAnsi="Arial" w:cs="Arial"/>
                            <w:sz w:val="18"/>
                            <w:szCs w:val="18"/>
                            <w:lang w:eastAsia="en-GB"/>
                          </w:rPr>
                        </w:pPr>
                        <w:r w:rsidRPr="003A5741">
                          <w:rPr>
                            <w:rFonts w:ascii="Arial" w:hAnsi="Arial" w:cs="Arial"/>
                            <w:sz w:val="18"/>
                            <w:szCs w:val="18"/>
                            <w:lang w:eastAsia="en-GB"/>
                          </w:rPr>
                          <w:t xml:space="preserve">Action 3) System providers to maximise all commercial income and non </w:t>
                        </w:r>
                        <w:proofErr w:type="spellStart"/>
                        <w:r w:rsidRPr="003A5741">
                          <w:rPr>
                            <w:rFonts w:ascii="Arial" w:hAnsi="Arial" w:cs="Arial"/>
                            <w:sz w:val="18"/>
                            <w:szCs w:val="18"/>
                            <w:lang w:eastAsia="en-GB"/>
                          </w:rPr>
                          <w:t>nhs</w:t>
                        </w:r>
                        <w:proofErr w:type="spellEnd"/>
                        <w:r w:rsidRPr="003A5741">
                          <w:rPr>
                            <w:rFonts w:ascii="Arial" w:hAnsi="Arial" w:cs="Arial"/>
                            <w:sz w:val="18"/>
                            <w:szCs w:val="18"/>
                            <w:lang w:eastAsia="en-GB"/>
                          </w:rPr>
                          <w:t xml:space="preserve"> income opportunities. [In progress] – HT/SL/CM</w:t>
                        </w:r>
                      </w:p>
                      <w:p w14:paraId="005687B4" w14:textId="77777777" w:rsidR="003E7216" w:rsidRPr="003A5741" w:rsidRDefault="003E7216" w:rsidP="003E7216">
                        <w:pPr>
                          <w:rPr>
                            <w:rFonts w:ascii="Arial" w:hAnsi="Arial" w:cs="Arial"/>
                            <w:sz w:val="18"/>
                            <w:szCs w:val="18"/>
                            <w:lang w:eastAsia="en-GB"/>
                          </w:rPr>
                        </w:pPr>
                      </w:p>
                      <w:p w14:paraId="38BAE858" w14:textId="77777777" w:rsidR="003E7216" w:rsidRPr="003A5741" w:rsidRDefault="003E7216" w:rsidP="003E7216">
                        <w:pPr>
                          <w:rPr>
                            <w:rFonts w:ascii="Arial" w:hAnsi="Arial" w:cs="Arial"/>
                            <w:sz w:val="18"/>
                            <w:szCs w:val="18"/>
                            <w:lang w:eastAsia="en-GB"/>
                          </w:rPr>
                        </w:pPr>
                      </w:p>
                      <w:p w14:paraId="75703E01" w14:textId="77777777" w:rsidR="003E7216" w:rsidRPr="003A5741" w:rsidRDefault="003E7216" w:rsidP="003E7216">
                        <w:pPr>
                          <w:rPr>
                            <w:rFonts w:ascii="Arial" w:hAnsi="Arial" w:cs="Arial"/>
                            <w:b/>
                            <w:bCs/>
                            <w:sz w:val="18"/>
                            <w:szCs w:val="18"/>
                            <w:lang w:eastAsia="en-GB"/>
                          </w:rPr>
                        </w:pPr>
                        <w:r w:rsidRPr="003A5741">
                          <w:rPr>
                            <w:rFonts w:ascii="Arial" w:hAnsi="Arial" w:cs="Arial"/>
                            <w:b/>
                            <w:bCs/>
                            <w:sz w:val="18"/>
                            <w:szCs w:val="18"/>
                            <w:lang w:eastAsia="en-GB"/>
                          </w:rPr>
                          <w:t>Capital Financial Plan/Limit</w:t>
                        </w:r>
                      </w:p>
                      <w:p w14:paraId="6E07AE10" w14:textId="77777777" w:rsidR="003E7216" w:rsidRPr="003A5741" w:rsidRDefault="003E7216" w:rsidP="003E7216">
                        <w:pPr>
                          <w:rPr>
                            <w:rFonts w:ascii="Arial" w:hAnsi="Arial" w:cs="Arial"/>
                            <w:sz w:val="18"/>
                            <w:szCs w:val="18"/>
                            <w:lang w:eastAsia="en-GB"/>
                          </w:rPr>
                        </w:pPr>
                        <w:r w:rsidRPr="003A5741">
                          <w:rPr>
                            <w:rFonts w:ascii="Arial" w:hAnsi="Arial" w:cs="Arial"/>
                            <w:sz w:val="18"/>
                            <w:szCs w:val="18"/>
                            <w:lang w:eastAsia="en-GB"/>
                          </w:rPr>
                          <w:t xml:space="preserve">Action 1) All organisations review their priorities in line with current agreed strategies for estates, digital, clinical, workforce etc.  Ongoing monthly review is </w:t>
                        </w:r>
                        <w:r w:rsidRPr="003A5741">
                          <w:rPr>
                            <w:rFonts w:ascii="Arial" w:hAnsi="Arial" w:cs="Arial"/>
                            <w:sz w:val="18"/>
                            <w:szCs w:val="18"/>
                            <w:lang w:eastAsia="en-GB"/>
                          </w:rPr>
                          <w:lastRenderedPageBreak/>
                          <w:t>undertaken through the Capital Prioritisation Oversight Group (CPOG) and reported to the System Finance Committee as appropriate. – HT/SL/CM/CS Completed</w:t>
                        </w:r>
                      </w:p>
                      <w:p w14:paraId="37AD85D6" w14:textId="77777777" w:rsidR="003E7216" w:rsidRPr="003A5741" w:rsidRDefault="003E7216" w:rsidP="003E7216">
                        <w:pPr>
                          <w:rPr>
                            <w:rFonts w:ascii="Arial" w:hAnsi="Arial" w:cs="Arial"/>
                            <w:sz w:val="18"/>
                            <w:szCs w:val="18"/>
                            <w:lang w:eastAsia="en-GB"/>
                          </w:rPr>
                        </w:pPr>
                        <w:r w:rsidRPr="003A5741">
                          <w:rPr>
                            <w:rFonts w:ascii="Arial" w:hAnsi="Arial" w:cs="Arial"/>
                            <w:sz w:val="18"/>
                            <w:szCs w:val="18"/>
                            <w:lang w:eastAsia="en-GB"/>
                          </w:rPr>
                          <w:t xml:space="preserve">Action 2) Use the System prioritisation framework to prioritise requirements based on key system criteria including equality of population health outcomes, value for money, broader socio-economic factors and health inequalities including Equality Diversity and Inclusion (e.g. DDA compliance and digital inclusion IT software and hardware).  Initially completed July 2024 and updated as at Month 8 FOT by all organisations.  Review of prioritisation at CPOG continues as required. – </w:t>
                        </w:r>
                        <w:proofErr w:type="spellStart"/>
                        <w:proofErr w:type="gramStart"/>
                        <w:r w:rsidRPr="003A5741">
                          <w:rPr>
                            <w:rFonts w:ascii="Arial" w:hAnsi="Arial" w:cs="Arial"/>
                            <w:sz w:val="18"/>
                            <w:szCs w:val="18"/>
                            <w:lang w:eastAsia="en-GB"/>
                          </w:rPr>
                          <w:t>Asz</w:t>
                        </w:r>
                        <w:proofErr w:type="spellEnd"/>
                        <w:r w:rsidRPr="003A5741">
                          <w:rPr>
                            <w:rFonts w:ascii="Arial" w:hAnsi="Arial" w:cs="Arial"/>
                            <w:sz w:val="18"/>
                            <w:szCs w:val="18"/>
                            <w:lang w:eastAsia="en-GB"/>
                          </w:rPr>
                          <w:t xml:space="preserve">  Completed</w:t>
                        </w:r>
                        <w:proofErr w:type="gramEnd"/>
                      </w:p>
                      <w:p w14:paraId="16F43D7C" w14:textId="77777777" w:rsidR="003E7216" w:rsidRPr="003A5741" w:rsidRDefault="003E7216" w:rsidP="003E7216">
                        <w:pPr>
                          <w:rPr>
                            <w:rFonts w:ascii="Arial" w:hAnsi="Arial" w:cs="Arial"/>
                            <w:sz w:val="18"/>
                            <w:szCs w:val="18"/>
                            <w:lang w:eastAsia="en-GB"/>
                          </w:rPr>
                        </w:pPr>
                        <w:r w:rsidRPr="003A5741">
                          <w:rPr>
                            <w:rFonts w:ascii="Arial" w:hAnsi="Arial" w:cs="Arial"/>
                            <w:sz w:val="18"/>
                            <w:szCs w:val="18"/>
                            <w:lang w:eastAsia="en-GB"/>
                          </w:rPr>
                          <w:t xml:space="preserve">Action 3) Complete business case requests for NHSE approval as required ensuring full system governance and sign off is applied. – </w:t>
                        </w:r>
                        <w:proofErr w:type="spellStart"/>
                        <w:r w:rsidRPr="003A5741">
                          <w:rPr>
                            <w:rFonts w:ascii="Arial" w:hAnsi="Arial" w:cs="Arial"/>
                            <w:sz w:val="18"/>
                            <w:szCs w:val="18"/>
                            <w:lang w:eastAsia="en-GB"/>
                          </w:rPr>
                          <w:t>Asz</w:t>
                        </w:r>
                        <w:proofErr w:type="spellEnd"/>
                        <w:r w:rsidRPr="003A5741">
                          <w:rPr>
                            <w:rFonts w:ascii="Arial" w:hAnsi="Arial" w:cs="Arial"/>
                            <w:sz w:val="18"/>
                            <w:szCs w:val="18"/>
                            <w:lang w:eastAsia="en-GB"/>
                          </w:rPr>
                          <w:t xml:space="preserve"> Completed</w:t>
                        </w:r>
                      </w:p>
                      <w:p w14:paraId="32E77040" w14:textId="77777777" w:rsidR="003E7216" w:rsidRPr="003A5741" w:rsidRDefault="003E7216" w:rsidP="003E7216">
                        <w:pPr>
                          <w:rPr>
                            <w:rFonts w:ascii="Arial" w:hAnsi="Arial" w:cs="Arial"/>
                            <w:sz w:val="18"/>
                            <w:szCs w:val="18"/>
                            <w:lang w:eastAsia="en-GB"/>
                          </w:rPr>
                        </w:pPr>
                        <w:r w:rsidRPr="003A5741">
                          <w:rPr>
                            <w:rFonts w:ascii="Arial" w:hAnsi="Arial" w:cs="Arial"/>
                            <w:sz w:val="18"/>
                            <w:szCs w:val="18"/>
                            <w:lang w:eastAsia="en-GB"/>
                          </w:rPr>
                          <w:t xml:space="preserve">Action 4) All organisations to review IFRS16 operating lease commitments with a view to reducing the overcommitment in year – reviewed monthly at CPOG. – </w:t>
                        </w:r>
                        <w:proofErr w:type="spellStart"/>
                        <w:r w:rsidRPr="003A5741">
                          <w:rPr>
                            <w:rFonts w:ascii="Arial" w:hAnsi="Arial" w:cs="Arial"/>
                            <w:sz w:val="18"/>
                            <w:szCs w:val="18"/>
                            <w:lang w:eastAsia="en-GB"/>
                          </w:rPr>
                          <w:t>Asz</w:t>
                        </w:r>
                        <w:proofErr w:type="spellEnd"/>
                        <w:r w:rsidRPr="003A5741">
                          <w:rPr>
                            <w:rFonts w:ascii="Arial" w:hAnsi="Arial" w:cs="Arial"/>
                            <w:sz w:val="18"/>
                            <w:szCs w:val="18"/>
                            <w:lang w:eastAsia="en-GB"/>
                          </w:rPr>
                          <w:t xml:space="preserve"> – NHSE provided additional funding – action closed.</w:t>
                        </w:r>
                      </w:p>
                      <w:p w14:paraId="73CA158C" w14:textId="77777777" w:rsidR="003E7216" w:rsidRPr="003A5741" w:rsidRDefault="003E7216" w:rsidP="003E7216">
                        <w:pPr>
                          <w:rPr>
                            <w:rFonts w:ascii="Arial" w:hAnsi="Arial" w:cs="Arial"/>
                            <w:sz w:val="18"/>
                            <w:szCs w:val="18"/>
                            <w:lang w:eastAsia="en-GB"/>
                          </w:rPr>
                        </w:pPr>
                        <w:r w:rsidRPr="003A5741">
                          <w:rPr>
                            <w:rFonts w:ascii="Arial" w:hAnsi="Arial" w:cs="Arial"/>
                            <w:sz w:val="18"/>
                            <w:szCs w:val="18"/>
                            <w:lang w:eastAsia="en-GB"/>
                          </w:rPr>
                          <w:t xml:space="preserve">Action 5) If required - Agree mitigations for potential overspends with budget holders - </w:t>
                        </w:r>
                        <w:proofErr w:type="spellStart"/>
                        <w:r w:rsidRPr="003A5741">
                          <w:rPr>
                            <w:rFonts w:ascii="Arial" w:hAnsi="Arial" w:cs="Arial"/>
                            <w:sz w:val="18"/>
                            <w:szCs w:val="18"/>
                            <w:lang w:eastAsia="en-GB"/>
                          </w:rPr>
                          <w:t>ie</w:t>
                        </w:r>
                        <w:proofErr w:type="spellEnd"/>
                        <w:r w:rsidRPr="003A5741">
                          <w:rPr>
                            <w:rFonts w:ascii="Arial" w:hAnsi="Arial" w:cs="Arial"/>
                            <w:sz w:val="18"/>
                            <w:szCs w:val="18"/>
                            <w:lang w:eastAsia="en-GB"/>
                          </w:rPr>
                          <w:t>, deferral of uncommitted capital scheme expenditure.  Organisational senior finance team and CPOG to review monthly. – HT/SL/CM/CS Ongoing</w:t>
                        </w:r>
                      </w:p>
                      <w:p w14:paraId="2AA994F2" w14:textId="77777777" w:rsidR="003E7216" w:rsidRPr="003A5741" w:rsidRDefault="003E7216" w:rsidP="003E7216">
                        <w:pPr>
                          <w:rPr>
                            <w:rFonts w:ascii="Arial" w:hAnsi="Arial" w:cs="Arial"/>
                            <w:sz w:val="18"/>
                            <w:szCs w:val="18"/>
                            <w:lang w:eastAsia="en-GB"/>
                          </w:rPr>
                        </w:pPr>
                        <w:r w:rsidRPr="003A5741">
                          <w:rPr>
                            <w:rFonts w:ascii="Arial" w:hAnsi="Arial" w:cs="Arial"/>
                            <w:sz w:val="18"/>
                            <w:szCs w:val="18"/>
                            <w:lang w:eastAsia="en-GB"/>
                          </w:rPr>
                          <w:t>Action 6) If required - Agree mitigations for potential underspends with budget holders -i.e. bring forward pipeline schemes - reviewed monthly by organisational senior finance team with budget holder and via CPOG.  – HT/SL/CM/CS Ongoing</w:t>
                        </w:r>
                      </w:p>
                      <w:p w14:paraId="250C80B0" w14:textId="46C3CFC5" w:rsidR="003E7216" w:rsidRPr="003A5741" w:rsidRDefault="003E7216" w:rsidP="003E7216">
                        <w:pPr>
                          <w:rPr>
                            <w:rFonts w:cs="Arial"/>
                            <w:sz w:val="18"/>
                            <w:szCs w:val="18"/>
                            <w:lang w:eastAsia="en-GB"/>
                          </w:rPr>
                        </w:pPr>
                        <w:r w:rsidRPr="003A5741">
                          <w:rPr>
                            <w:rFonts w:ascii="Arial" w:hAnsi="Arial" w:cs="Arial"/>
                            <w:sz w:val="18"/>
                            <w:szCs w:val="18"/>
                            <w:lang w:eastAsia="en-GB"/>
                          </w:rPr>
                          <w:t xml:space="preserve">Action 7) Submit business case proposals for replacement capital schemes to NHSE asap as required - organisational senior finance team review/CPOG review monthly.  – </w:t>
                        </w:r>
                        <w:proofErr w:type="spellStart"/>
                        <w:r w:rsidRPr="003A5741">
                          <w:rPr>
                            <w:rFonts w:ascii="Arial" w:hAnsi="Arial" w:cs="Arial"/>
                            <w:sz w:val="18"/>
                            <w:szCs w:val="18"/>
                            <w:lang w:eastAsia="en-GB"/>
                          </w:rPr>
                          <w:t>Asz</w:t>
                        </w:r>
                        <w:proofErr w:type="spellEnd"/>
                        <w:r w:rsidRPr="003A5741">
                          <w:rPr>
                            <w:rFonts w:ascii="Arial" w:hAnsi="Arial" w:cs="Arial"/>
                            <w:sz w:val="18"/>
                            <w:szCs w:val="18"/>
                            <w:lang w:eastAsia="en-GB"/>
                          </w:rPr>
                          <w:t xml:space="preserve"> Completed – Closed</w:t>
                        </w:r>
                      </w:p>
                    </w:tc>
                  </w:tr>
                </w:tbl>
                <w:p w14:paraId="1BDD7CB8" w14:textId="77777777" w:rsidR="00595DBE" w:rsidRPr="00595DBE" w:rsidRDefault="00595DBE" w:rsidP="007427DA">
                  <w:pPr>
                    <w:spacing w:after="0" w:line="240" w:lineRule="auto"/>
                    <w:rPr>
                      <w:rFonts w:ascii="Arial" w:eastAsia="Calibri" w:hAnsi="Arial" w:cs="Arial"/>
                      <w:kern w:val="0"/>
                      <w:sz w:val="18"/>
                      <w:szCs w:val="18"/>
                      <w14:ligatures w14:val="none"/>
                    </w:rPr>
                  </w:pPr>
                </w:p>
                <w:tbl>
                  <w:tblPr>
                    <w:tblStyle w:val="TableGrid5"/>
                    <w:tblW w:w="0" w:type="auto"/>
                    <w:tblLook w:val="04A0" w:firstRow="1" w:lastRow="0" w:firstColumn="1" w:lastColumn="0" w:noHBand="0" w:noVBand="1"/>
                  </w:tblPr>
                  <w:tblGrid>
                    <w:gridCol w:w="9413"/>
                  </w:tblGrid>
                  <w:tr w:rsidR="00595DBE" w:rsidRPr="00595DBE" w14:paraId="5D2C1E7A" w14:textId="77777777" w:rsidTr="00AE7AAB">
                    <w:trPr>
                      <w:trHeight w:val="300"/>
                    </w:trPr>
                    <w:tc>
                      <w:tcPr>
                        <w:tcW w:w="9413" w:type="dxa"/>
                        <w:shd w:val="clear" w:color="auto" w:fill="D9E2F3" w:themeFill="accent1" w:themeFillTint="33"/>
                      </w:tcPr>
                      <w:p w14:paraId="1B06565E" w14:textId="77777777" w:rsidR="00595DBE" w:rsidRPr="00595DBE" w:rsidRDefault="00595DBE" w:rsidP="007427DA">
                        <w:pPr>
                          <w:rPr>
                            <w:rFonts w:ascii="Arial" w:hAnsi="Arial" w:cs="Arial"/>
                            <w:sz w:val="18"/>
                            <w:szCs w:val="18"/>
                          </w:rPr>
                        </w:pPr>
                        <w:r w:rsidRPr="00595DBE">
                          <w:rPr>
                            <w:rFonts w:ascii="Arial" w:hAnsi="Arial" w:cs="Arial"/>
                            <w:sz w:val="18"/>
                            <w:szCs w:val="18"/>
                          </w:rPr>
                          <w:t>Current Performance – Highlights</w:t>
                        </w:r>
                      </w:p>
                    </w:tc>
                  </w:tr>
                  <w:tr w:rsidR="00AE7AAB" w:rsidRPr="00595DBE" w14:paraId="1BE45D55" w14:textId="77777777" w:rsidTr="00AE7AAB">
                    <w:trPr>
                      <w:trHeight w:val="300"/>
                    </w:trPr>
                    <w:tc>
                      <w:tcPr>
                        <w:tcW w:w="9413" w:type="dxa"/>
                      </w:tcPr>
                      <w:p w14:paraId="0F2BA845" w14:textId="77777777" w:rsidR="00AE7AAB" w:rsidRPr="003A5741" w:rsidRDefault="00AE7AAB" w:rsidP="00AE7AAB">
                        <w:pPr>
                          <w:ind w:left="360"/>
                          <w:contextualSpacing/>
                          <w:rPr>
                            <w:rFonts w:ascii="Arial" w:eastAsia="Times New Roman" w:hAnsi="Arial" w:cs="Arial"/>
                            <w:sz w:val="18"/>
                            <w:szCs w:val="18"/>
                            <w:lang w:eastAsia="en-GB"/>
                          </w:rPr>
                        </w:pPr>
                      </w:p>
                      <w:p w14:paraId="18E31EE8" w14:textId="77777777" w:rsidR="00AE7AAB" w:rsidRPr="003A5741" w:rsidRDefault="00AE7AAB" w:rsidP="00AE7AAB">
                        <w:pPr>
                          <w:contextualSpacing/>
                          <w:rPr>
                            <w:rFonts w:ascii="Arial" w:hAnsi="Arial" w:cs="Arial"/>
                            <w:sz w:val="18"/>
                            <w:szCs w:val="18"/>
                          </w:rPr>
                        </w:pPr>
                        <w:r w:rsidRPr="003A5741">
                          <w:rPr>
                            <w:rFonts w:ascii="Arial" w:hAnsi="Arial" w:cs="Arial"/>
                            <w:sz w:val="18"/>
                            <w:szCs w:val="18"/>
                          </w:rPr>
                          <w:t>Updates as of 19</w:t>
                        </w:r>
                        <w:r w:rsidRPr="003A5741">
                          <w:rPr>
                            <w:rFonts w:ascii="Arial" w:hAnsi="Arial" w:cs="Arial"/>
                            <w:sz w:val="18"/>
                            <w:szCs w:val="18"/>
                            <w:vertAlign w:val="superscript"/>
                          </w:rPr>
                          <w:t>th</w:t>
                        </w:r>
                        <w:r w:rsidRPr="003A5741">
                          <w:rPr>
                            <w:rFonts w:ascii="Arial" w:hAnsi="Arial" w:cs="Arial"/>
                            <w:sz w:val="18"/>
                            <w:szCs w:val="18"/>
                          </w:rPr>
                          <w:t xml:space="preserve"> February 2025</w:t>
                        </w:r>
                      </w:p>
                      <w:p w14:paraId="5C257AD4" w14:textId="77777777" w:rsidR="00AE7AAB" w:rsidRPr="003A5741" w:rsidRDefault="00AE7AAB" w:rsidP="00AE7AAB">
                        <w:pPr>
                          <w:contextualSpacing/>
                          <w:rPr>
                            <w:rFonts w:ascii="Arial" w:hAnsi="Arial" w:cs="Arial"/>
                            <w:sz w:val="18"/>
                            <w:szCs w:val="18"/>
                          </w:rPr>
                        </w:pPr>
                        <w:r w:rsidRPr="003A5741">
                          <w:rPr>
                            <w:rFonts w:ascii="Arial" w:hAnsi="Arial" w:cs="Arial"/>
                            <w:sz w:val="18"/>
                            <w:szCs w:val="18"/>
                          </w:rPr>
                          <w:t xml:space="preserve">Revenue:  All organisations have signed off expected FOT for 24/25 as part of M10 reporting as per NHSE guidance.  SCHT and ICB are expecting favourable variances to plan.  RJAH is expecting adverse variance to plan but is in surplus.  SaTH are expecting a £28.8m adverse variance to plan mitigated by system favourable variances of £3.7m netting the system position down to £25.1m. </w:t>
                        </w:r>
                      </w:p>
                      <w:p w14:paraId="24E5FAF9" w14:textId="77777777" w:rsidR="00AE7AAB" w:rsidRPr="003A5741" w:rsidRDefault="00AE7AAB" w:rsidP="00AE7AAB">
                        <w:pPr>
                          <w:contextualSpacing/>
                          <w:rPr>
                            <w:rFonts w:ascii="Arial" w:hAnsi="Arial" w:cs="Arial"/>
                            <w:sz w:val="18"/>
                            <w:szCs w:val="18"/>
                          </w:rPr>
                        </w:pPr>
                      </w:p>
                      <w:p w14:paraId="25D9E1C6" w14:textId="77777777" w:rsidR="00AE7AAB" w:rsidRPr="003A5741" w:rsidRDefault="00AE7AAB" w:rsidP="00AE7AAB">
                        <w:pPr>
                          <w:contextualSpacing/>
                          <w:rPr>
                            <w:rFonts w:ascii="Arial" w:eastAsia="Times New Roman" w:hAnsi="Arial" w:cs="Arial"/>
                            <w:sz w:val="18"/>
                            <w:szCs w:val="18"/>
                            <w:lang w:eastAsia="en-GB"/>
                          </w:rPr>
                        </w:pPr>
                        <w:r w:rsidRPr="003A5741">
                          <w:rPr>
                            <w:rFonts w:ascii="Arial" w:eastAsia="Times New Roman" w:hAnsi="Arial" w:cs="Arial"/>
                            <w:sz w:val="18"/>
                            <w:szCs w:val="18"/>
                            <w:lang w:eastAsia="en-GB"/>
                          </w:rPr>
                          <w:t>Capital: All organisations reviewed most likely capital forecasts in line with planned spend as at Month 8 forecast outturn, all providers and the ICB are expected to deliver in line with the agreed capital plan.</w:t>
                        </w:r>
                      </w:p>
                      <w:p w14:paraId="32B72F10" w14:textId="77777777" w:rsidR="00AE7AAB" w:rsidRPr="003A5741" w:rsidRDefault="00AE7AAB" w:rsidP="00AE7AAB">
                        <w:pPr>
                          <w:contextualSpacing/>
                          <w:rPr>
                            <w:rFonts w:ascii="Arial" w:eastAsia="Times New Roman" w:hAnsi="Arial" w:cs="Arial"/>
                            <w:sz w:val="18"/>
                            <w:szCs w:val="18"/>
                            <w:lang w:eastAsia="en-GB"/>
                          </w:rPr>
                        </w:pPr>
                        <w:r w:rsidRPr="003A5741">
                          <w:rPr>
                            <w:rFonts w:ascii="Arial" w:eastAsia="Times New Roman" w:hAnsi="Arial" w:cs="Arial"/>
                            <w:sz w:val="18"/>
                            <w:szCs w:val="18"/>
                            <w:lang w:eastAsia="en-GB"/>
                          </w:rPr>
                          <w:t xml:space="preserve">IFRS16 operating leases overall across the system exceeded the level of system IFRS16 uplift allocation by £2.1m, this issue has been resolved as NHSE have funded this. </w:t>
                        </w:r>
                      </w:p>
                      <w:p w14:paraId="38955340" w14:textId="77777777" w:rsidR="00AE7AAB" w:rsidRPr="003A5741" w:rsidRDefault="00AE7AAB" w:rsidP="00AE7AAB">
                        <w:pPr>
                          <w:contextualSpacing/>
                          <w:rPr>
                            <w:rFonts w:ascii="Arial" w:eastAsia="Times New Roman" w:hAnsi="Arial" w:cs="Arial"/>
                            <w:sz w:val="18"/>
                            <w:szCs w:val="18"/>
                            <w:lang w:eastAsia="en-GB"/>
                          </w:rPr>
                        </w:pPr>
                        <w:r w:rsidRPr="003A5741">
                          <w:rPr>
                            <w:rFonts w:ascii="Arial" w:eastAsia="Times New Roman" w:hAnsi="Arial" w:cs="Arial"/>
                            <w:sz w:val="18"/>
                            <w:szCs w:val="18"/>
                            <w:lang w:eastAsia="en-GB"/>
                          </w:rPr>
                          <w:t xml:space="preserve">NHSE have approved </w:t>
                        </w:r>
                        <w:proofErr w:type="spellStart"/>
                        <w:r w:rsidRPr="003A5741">
                          <w:rPr>
                            <w:rFonts w:ascii="Arial" w:eastAsia="Times New Roman" w:hAnsi="Arial" w:cs="Arial"/>
                            <w:sz w:val="18"/>
                            <w:szCs w:val="18"/>
                            <w:lang w:eastAsia="en-GB"/>
                          </w:rPr>
                          <w:t>SaTH’s</w:t>
                        </w:r>
                        <w:proofErr w:type="spellEnd"/>
                        <w:r w:rsidRPr="003A5741">
                          <w:rPr>
                            <w:rFonts w:ascii="Arial" w:eastAsia="Times New Roman" w:hAnsi="Arial" w:cs="Arial"/>
                            <w:sz w:val="18"/>
                            <w:szCs w:val="18"/>
                            <w:lang w:eastAsia="en-GB"/>
                          </w:rPr>
                          <w:t xml:space="preserve"> request to reprofile the HTP capital budget.</w:t>
                        </w:r>
                      </w:p>
                      <w:p w14:paraId="7243536C" w14:textId="77777777" w:rsidR="00AE7AAB" w:rsidRPr="003A5741" w:rsidRDefault="00AE7AAB" w:rsidP="00AE7AAB">
                        <w:pPr>
                          <w:contextualSpacing/>
                          <w:rPr>
                            <w:rFonts w:ascii="Arial" w:eastAsia="Times New Roman" w:hAnsi="Arial" w:cs="Arial"/>
                            <w:sz w:val="18"/>
                            <w:szCs w:val="18"/>
                            <w:lang w:eastAsia="en-GB"/>
                          </w:rPr>
                        </w:pPr>
                      </w:p>
                    </w:tc>
                  </w:tr>
                </w:tbl>
                <w:p w14:paraId="22DD4C8A" w14:textId="77777777" w:rsidR="00595DBE" w:rsidRPr="00595DBE" w:rsidRDefault="00595DBE" w:rsidP="007427DA">
                  <w:pPr>
                    <w:spacing w:after="0" w:line="240" w:lineRule="auto"/>
                    <w:rPr>
                      <w:rFonts w:ascii="Arial" w:eastAsia="Calibri" w:hAnsi="Arial" w:cs="Arial"/>
                      <w:kern w:val="0"/>
                      <w:sz w:val="18"/>
                      <w:szCs w:val="18"/>
                      <w14:ligatures w14:val="none"/>
                    </w:rPr>
                  </w:pPr>
                </w:p>
                <w:tbl>
                  <w:tblPr>
                    <w:tblStyle w:val="TableGrid5"/>
                    <w:tblW w:w="0" w:type="auto"/>
                    <w:tblLook w:val="04A0" w:firstRow="1" w:lastRow="0" w:firstColumn="1" w:lastColumn="0" w:noHBand="0" w:noVBand="1"/>
                  </w:tblPr>
                  <w:tblGrid>
                    <w:gridCol w:w="2153"/>
                    <w:gridCol w:w="7260"/>
                  </w:tblGrid>
                  <w:tr w:rsidR="00595DBE" w:rsidRPr="00595DBE" w14:paraId="612DA855" w14:textId="77777777" w:rsidTr="5C118F7B">
                    <w:trPr>
                      <w:trHeight w:val="300"/>
                    </w:trPr>
                    <w:tc>
                      <w:tcPr>
                        <w:tcW w:w="9413" w:type="dxa"/>
                        <w:gridSpan w:val="2"/>
                        <w:shd w:val="clear" w:color="auto" w:fill="D9E2F3" w:themeFill="accent1" w:themeFillTint="33"/>
                      </w:tcPr>
                      <w:p w14:paraId="1ECE08A0" w14:textId="77777777" w:rsidR="00595DBE" w:rsidRPr="00595DBE" w:rsidRDefault="00595DBE" w:rsidP="007427DA">
                        <w:pPr>
                          <w:rPr>
                            <w:rFonts w:ascii="Arial" w:hAnsi="Arial" w:cs="Arial"/>
                            <w:sz w:val="18"/>
                            <w:szCs w:val="18"/>
                          </w:rPr>
                        </w:pPr>
                        <w:r w:rsidRPr="00595DBE">
                          <w:rPr>
                            <w:rFonts w:ascii="Arial" w:hAnsi="Arial" w:cs="Arial"/>
                            <w:sz w:val="18"/>
                            <w:szCs w:val="18"/>
                          </w:rPr>
                          <w:t>Associated Risks on the System Strategic Operational Risk Register</w:t>
                        </w:r>
                      </w:p>
                    </w:tc>
                  </w:tr>
                  <w:tr w:rsidR="00595DBE" w:rsidRPr="00595DBE" w14:paraId="1765CA4D" w14:textId="77777777" w:rsidTr="5C118F7B">
                    <w:trPr>
                      <w:trHeight w:val="300"/>
                    </w:trPr>
                    <w:tc>
                      <w:tcPr>
                        <w:tcW w:w="2153" w:type="dxa"/>
                        <w:shd w:val="clear" w:color="auto" w:fill="D9D9D9" w:themeFill="background1" w:themeFillShade="D9"/>
                      </w:tcPr>
                      <w:p w14:paraId="2F9FA649" w14:textId="77777777" w:rsidR="00595DBE" w:rsidRPr="00595DBE" w:rsidRDefault="00595DBE" w:rsidP="007427DA">
                        <w:pPr>
                          <w:rPr>
                            <w:rFonts w:ascii="Arial" w:hAnsi="Arial" w:cs="Arial"/>
                            <w:sz w:val="18"/>
                            <w:szCs w:val="18"/>
                          </w:rPr>
                        </w:pPr>
                        <w:r w:rsidRPr="00595DBE">
                          <w:rPr>
                            <w:rFonts w:ascii="Arial" w:hAnsi="Arial" w:cs="Arial"/>
                            <w:sz w:val="18"/>
                            <w:szCs w:val="18"/>
                          </w:rPr>
                          <w:t>Risk no.</w:t>
                        </w:r>
                      </w:p>
                    </w:tc>
                    <w:tc>
                      <w:tcPr>
                        <w:tcW w:w="7260" w:type="dxa"/>
                        <w:shd w:val="clear" w:color="auto" w:fill="D9D9D9" w:themeFill="background1" w:themeFillShade="D9"/>
                      </w:tcPr>
                      <w:p w14:paraId="1ABB1D75" w14:textId="77777777" w:rsidR="00595DBE" w:rsidRPr="00595DBE" w:rsidRDefault="00595DBE" w:rsidP="007427DA">
                        <w:pPr>
                          <w:rPr>
                            <w:rFonts w:ascii="Arial" w:hAnsi="Arial" w:cs="Arial"/>
                            <w:sz w:val="18"/>
                            <w:szCs w:val="18"/>
                          </w:rPr>
                        </w:pPr>
                        <w:r w:rsidRPr="00595DBE">
                          <w:rPr>
                            <w:rFonts w:ascii="Arial" w:hAnsi="Arial" w:cs="Arial"/>
                            <w:sz w:val="18"/>
                            <w:szCs w:val="18"/>
                          </w:rPr>
                          <w:t>Description</w:t>
                        </w:r>
                      </w:p>
                    </w:tc>
                  </w:tr>
                  <w:tr w:rsidR="0022222C" w:rsidRPr="00595DBE" w14:paraId="254629ED" w14:textId="77777777" w:rsidTr="5C118F7B">
                    <w:trPr>
                      <w:trHeight w:val="300"/>
                    </w:trPr>
                    <w:tc>
                      <w:tcPr>
                        <w:tcW w:w="2153" w:type="dxa"/>
                      </w:tcPr>
                      <w:p w14:paraId="0A78C5D6" w14:textId="77777777" w:rsidR="0022222C" w:rsidRPr="00BC5630" w:rsidRDefault="0022222C" w:rsidP="0022222C">
                        <w:pPr>
                          <w:rPr>
                            <w:rFonts w:ascii="Arial" w:hAnsi="Arial" w:cs="Arial"/>
                            <w:sz w:val="18"/>
                            <w:szCs w:val="18"/>
                          </w:rPr>
                        </w:pPr>
                        <w:r w:rsidRPr="00BC5630">
                          <w:rPr>
                            <w:rFonts w:ascii="Arial" w:hAnsi="Arial" w:cs="Arial"/>
                            <w:sz w:val="18"/>
                            <w:szCs w:val="18"/>
                          </w:rPr>
                          <w:t>System Risk 7</w:t>
                        </w:r>
                      </w:p>
                      <w:p w14:paraId="564A4A3A" w14:textId="77777777" w:rsidR="0022222C" w:rsidRPr="00BC5630" w:rsidRDefault="0022222C" w:rsidP="0022222C">
                        <w:pPr>
                          <w:rPr>
                            <w:rFonts w:ascii="Arial" w:hAnsi="Arial" w:cs="Arial"/>
                            <w:strike/>
                            <w:sz w:val="18"/>
                            <w:szCs w:val="18"/>
                          </w:rPr>
                        </w:pPr>
                        <w:r w:rsidRPr="00BC5630">
                          <w:rPr>
                            <w:rFonts w:ascii="Arial" w:hAnsi="Arial" w:cs="Arial"/>
                            <w:sz w:val="18"/>
                            <w:szCs w:val="18"/>
                          </w:rPr>
                          <w:t>System Risk 20</w:t>
                        </w:r>
                      </w:p>
                      <w:p w14:paraId="7B0E88B4" w14:textId="77777777" w:rsidR="0022222C" w:rsidRPr="00BC5630" w:rsidRDefault="0022222C" w:rsidP="0022222C">
                        <w:pPr>
                          <w:rPr>
                            <w:rFonts w:ascii="Arial" w:hAnsi="Arial" w:cs="Arial"/>
                            <w:sz w:val="18"/>
                            <w:szCs w:val="18"/>
                          </w:rPr>
                        </w:pPr>
                        <w:r w:rsidRPr="00BC5630">
                          <w:rPr>
                            <w:rFonts w:ascii="Arial" w:hAnsi="Arial" w:cs="Arial"/>
                            <w:sz w:val="18"/>
                            <w:szCs w:val="18"/>
                          </w:rPr>
                          <w:t>System Risk 21</w:t>
                        </w:r>
                      </w:p>
                      <w:p w14:paraId="2826D7D1" w14:textId="77777777" w:rsidR="0022222C" w:rsidRPr="00595DBE" w:rsidRDefault="0022222C" w:rsidP="0022222C">
                        <w:pPr>
                          <w:rPr>
                            <w:rFonts w:ascii="Arial" w:hAnsi="Arial" w:cs="Arial"/>
                            <w:sz w:val="18"/>
                            <w:szCs w:val="18"/>
                          </w:rPr>
                        </w:pPr>
                      </w:p>
                    </w:tc>
                    <w:tc>
                      <w:tcPr>
                        <w:tcW w:w="7260" w:type="dxa"/>
                      </w:tcPr>
                      <w:p w14:paraId="39728A54" w14:textId="77777777" w:rsidR="0022222C" w:rsidRPr="00BC5630" w:rsidRDefault="0022222C" w:rsidP="0022222C">
                        <w:pPr>
                          <w:rPr>
                            <w:rFonts w:ascii="Arial" w:hAnsi="Arial" w:cs="Arial"/>
                            <w:sz w:val="18"/>
                            <w:szCs w:val="18"/>
                          </w:rPr>
                        </w:pPr>
                        <w:r w:rsidRPr="00BC5630">
                          <w:rPr>
                            <w:rFonts w:ascii="Arial" w:hAnsi="Arial" w:cs="Arial"/>
                            <w:sz w:val="18"/>
                            <w:szCs w:val="18"/>
                          </w:rPr>
                          <w:t>Financial Sustainability</w:t>
                        </w:r>
                      </w:p>
                      <w:p w14:paraId="7A317F52" w14:textId="77777777" w:rsidR="0022222C" w:rsidRPr="00BC5630" w:rsidRDefault="0022222C" w:rsidP="0022222C">
                        <w:pPr>
                          <w:rPr>
                            <w:rFonts w:ascii="Arial" w:hAnsi="Arial" w:cs="Arial"/>
                            <w:sz w:val="18"/>
                            <w:szCs w:val="18"/>
                          </w:rPr>
                        </w:pPr>
                        <w:r w:rsidRPr="00BC5630">
                          <w:rPr>
                            <w:rFonts w:ascii="Arial" w:hAnsi="Arial" w:cs="Arial"/>
                            <w:sz w:val="18"/>
                            <w:szCs w:val="18"/>
                          </w:rPr>
                          <w:t>Financial Plan 24/25 – Revenue and Capital</w:t>
                        </w:r>
                      </w:p>
                      <w:p w14:paraId="2EEBC08A" w14:textId="57EE5F94" w:rsidR="0022222C" w:rsidRPr="00595DBE" w:rsidRDefault="0022222C" w:rsidP="0022222C">
                        <w:pPr>
                          <w:rPr>
                            <w:rFonts w:ascii="Arial" w:hAnsi="Arial" w:cs="Arial"/>
                            <w:sz w:val="18"/>
                            <w:szCs w:val="18"/>
                          </w:rPr>
                        </w:pPr>
                        <w:r w:rsidRPr="00BC5630">
                          <w:rPr>
                            <w:rFonts w:ascii="Arial" w:hAnsi="Arial" w:cs="Arial"/>
                            <w:sz w:val="18"/>
                            <w:szCs w:val="18"/>
                          </w:rPr>
                          <w:t>Risk to System ERF Income delivery.</w:t>
                        </w:r>
                      </w:p>
                    </w:tc>
                  </w:tr>
                </w:tbl>
                <w:p w14:paraId="0FC340FE" w14:textId="77777777" w:rsidR="00595DBE" w:rsidRPr="00595DBE" w:rsidRDefault="00595DBE" w:rsidP="007427DA">
                  <w:pPr>
                    <w:spacing w:after="0" w:line="240" w:lineRule="auto"/>
                    <w:rPr>
                      <w:rFonts w:ascii="Arial" w:eastAsia="Calibri" w:hAnsi="Arial" w:cs="Arial"/>
                      <w:kern w:val="0"/>
                      <w:sz w:val="18"/>
                      <w:szCs w:val="18"/>
                      <w14:ligatures w14:val="none"/>
                    </w:rPr>
                  </w:pPr>
                </w:p>
                <w:tbl>
                  <w:tblPr>
                    <w:tblStyle w:val="TableGrid5"/>
                    <w:tblW w:w="0" w:type="auto"/>
                    <w:tblLook w:val="04A0" w:firstRow="1" w:lastRow="0" w:firstColumn="1" w:lastColumn="0" w:noHBand="0" w:noVBand="1"/>
                  </w:tblPr>
                  <w:tblGrid>
                    <w:gridCol w:w="9413"/>
                  </w:tblGrid>
                  <w:tr w:rsidR="00595DBE" w:rsidRPr="00595DBE" w14:paraId="4C788A27" w14:textId="77777777" w:rsidTr="5C118F7B">
                    <w:trPr>
                      <w:trHeight w:val="300"/>
                    </w:trPr>
                    <w:tc>
                      <w:tcPr>
                        <w:tcW w:w="9413" w:type="dxa"/>
                        <w:shd w:val="clear" w:color="auto" w:fill="D9E2F3" w:themeFill="accent1" w:themeFillTint="33"/>
                      </w:tcPr>
                      <w:p w14:paraId="50A10639" w14:textId="77777777" w:rsidR="00595DBE" w:rsidRPr="00595DBE" w:rsidRDefault="00595DBE" w:rsidP="007427DA">
                        <w:pPr>
                          <w:rPr>
                            <w:rFonts w:ascii="Arial" w:hAnsi="Arial" w:cs="Arial"/>
                            <w:sz w:val="18"/>
                            <w:szCs w:val="18"/>
                          </w:rPr>
                        </w:pPr>
                        <w:r w:rsidRPr="00595DBE">
                          <w:rPr>
                            <w:rFonts w:ascii="Arial" w:hAnsi="Arial" w:cs="Arial"/>
                            <w:sz w:val="18"/>
                            <w:szCs w:val="18"/>
                          </w:rPr>
                          <w:t>Relevant risks on system partners risk registers</w:t>
                        </w:r>
                      </w:p>
                    </w:tc>
                  </w:tr>
                  <w:tr w:rsidR="00595DBE" w:rsidRPr="00595DBE" w14:paraId="3856A50B" w14:textId="77777777" w:rsidTr="5C118F7B">
                    <w:trPr>
                      <w:trHeight w:val="300"/>
                    </w:trPr>
                    <w:tc>
                      <w:tcPr>
                        <w:tcW w:w="9413" w:type="dxa"/>
                        <w:shd w:val="clear" w:color="auto" w:fill="D9D9D9" w:themeFill="background1" w:themeFillShade="D9"/>
                      </w:tcPr>
                      <w:p w14:paraId="4758E504" w14:textId="77777777" w:rsidR="00595DBE" w:rsidRPr="00595DBE" w:rsidRDefault="00595DBE" w:rsidP="007427DA">
                        <w:pPr>
                          <w:rPr>
                            <w:rFonts w:ascii="Arial" w:hAnsi="Arial" w:cs="Arial"/>
                            <w:sz w:val="18"/>
                            <w:szCs w:val="18"/>
                          </w:rPr>
                        </w:pPr>
                        <w:r w:rsidRPr="00595DBE">
                          <w:rPr>
                            <w:rFonts w:ascii="Arial" w:hAnsi="Arial" w:cs="Arial"/>
                            <w:sz w:val="18"/>
                            <w:szCs w:val="18"/>
                          </w:rPr>
                          <w:t>Description</w:t>
                        </w:r>
                      </w:p>
                    </w:tc>
                  </w:tr>
                  <w:tr w:rsidR="0027628A" w:rsidRPr="00595DBE" w14:paraId="66F17541" w14:textId="77777777" w:rsidTr="5C118F7B">
                    <w:trPr>
                      <w:trHeight w:val="300"/>
                    </w:trPr>
                    <w:tc>
                      <w:tcPr>
                        <w:tcW w:w="9413" w:type="dxa"/>
                        <w:shd w:val="clear" w:color="auto" w:fill="auto"/>
                      </w:tcPr>
                      <w:p w14:paraId="70BD47F9" w14:textId="77777777" w:rsidR="0027628A" w:rsidRPr="003A5741" w:rsidRDefault="0027628A" w:rsidP="0027628A">
                        <w:pPr>
                          <w:rPr>
                            <w:rFonts w:ascii="Arial" w:hAnsi="Arial" w:cs="Arial"/>
                            <w:sz w:val="18"/>
                            <w:szCs w:val="18"/>
                          </w:rPr>
                        </w:pPr>
                        <w:r w:rsidRPr="003A5741">
                          <w:rPr>
                            <w:rFonts w:ascii="Arial" w:hAnsi="Arial" w:cs="Arial"/>
                            <w:sz w:val="18"/>
                            <w:szCs w:val="18"/>
                          </w:rPr>
                          <w:lastRenderedPageBreak/>
                          <w:t>SaTH BAF 5 - The Trust does not operate within its available resources (as per Board papers – Jan 25 (latest) - 4 Consequence and 4 Likelihood)</w:t>
                        </w:r>
                      </w:p>
                      <w:p w14:paraId="287EFD9D" w14:textId="77777777" w:rsidR="0027628A" w:rsidRPr="003A5741" w:rsidRDefault="0027628A" w:rsidP="0027628A">
                        <w:pPr>
                          <w:rPr>
                            <w:rFonts w:ascii="Arial" w:hAnsi="Arial" w:cs="Arial"/>
                            <w:sz w:val="18"/>
                            <w:szCs w:val="18"/>
                          </w:rPr>
                        </w:pPr>
                        <w:r w:rsidRPr="003A5741">
                          <w:rPr>
                            <w:rFonts w:ascii="Arial" w:hAnsi="Arial" w:cs="Arial"/>
                            <w:sz w:val="18"/>
                            <w:szCs w:val="18"/>
                          </w:rPr>
                          <w:t xml:space="preserve">RJAH BAF 3 - Delivering the financial plan (as per Board Papers – November 25 (latest) - 5 Consequence and 4 Likelihood) </w:t>
                        </w:r>
                      </w:p>
                      <w:p w14:paraId="2AD44814" w14:textId="77777777" w:rsidR="0027628A" w:rsidRPr="003A5741" w:rsidRDefault="0027628A" w:rsidP="0027628A">
                        <w:pPr>
                          <w:rPr>
                            <w:rFonts w:ascii="Arial" w:hAnsi="Arial" w:cs="Arial"/>
                            <w:sz w:val="18"/>
                            <w:szCs w:val="18"/>
                          </w:rPr>
                        </w:pPr>
                        <w:r w:rsidRPr="003A5741">
                          <w:rPr>
                            <w:rFonts w:ascii="Arial" w:hAnsi="Arial" w:cs="Arial"/>
                            <w:sz w:val="18"/>
                            <w:szCs w:val="18"/>
                          </w:rPr>
                          <w:t>Shropcom BAF 8.1 – Costs exceed plan (as per Board papers Feb 25 (latest) - 4 x 3 = 12)</w:t>
                        </w:r>
                      </w:p>
                      <w:p w14:paraId="2CDDEB27" w14:textId="77777777" w:rsidR="0027628A" w:rsidRPr="003A5741" w:rsidRDefault="0027628A" w:rsidP="0027628A">
                        <w:pPr>
                          <w:rPr>
                            <w:rFonts w:ascii="Arial" w:hAnsi="Arial" w:cs="Arial"/>
                            <w:sz w:val="18"/>
                            <w:szCs w:val="18"/>
                          </w:rPr>
                        </w:pPr>
                        <w:r w:rsidRPr="003A5741">
                          <w:rPr>
                            <w:rFonts w:ascii="Arial" w:hAnsi="Arial" w:cs="Arial"/>
                            <w:sz w:val="18"/>
                            <w:szCs w:val="18"/>
                          </w:rPr>
                          <w:t>MPFT BAF IB01 – Financial sustainability (as per board papers November 2024 (latest) (– 4 x 5 = 20)</w:t>
                        </w:r>
                      </w:p>
                      <w:p w14:paraId="5893005F" w14:textId="77777777" w:rsidR="0027628A" w:rsidRPr="003A5741" w:rsidRDefault="0027628A" w:rsidP="0027628A">
                        <w:pPr>
                          <w:rPr>
                            <w:rFonts w:ascii="Arial" w:hAnsi="Arial" w:cs="Arial"/>
                            <w:sz w:val="18"/>
                            <w:szCs w:val="18"/>
                          </w:rPr>
                        </w:pPr>
                      </w:p>
                      <w:p w14:paraId="1A82281D" w14:textId="77777777" w:rsidR="0027628A" w:rsidRPr="003A5741" w:rsidRDefault="0027628A" w:rsidP="0027628A">
                        <w:pPr>
                          <w:autoSpaceDE w:val="0"/>
                          <w:autoSpaceDN w:val="0"/>
                          <w:adjustRightInd w:val="0"/>
                          <w:rPr>
                            <w:rFonts w:ascii="Arial" w:hAnsi="Arial" w:cs="Arial"/>
                            <w:sz w:val="18"/>
                            <w:szCs w:val="18"/>
                          </w:rPr>
                        </w:pPr>
                        <w:r w:rsidRPr="003A5741">
                          <w:rPr>
                            <w:rFonts w:ascii="Arial" w:hAnsi="Arial" w:cs="Arial"/>
                            <w:sz w:val="18"/>
                            <w:szCs w:val="18"/>
                          </w:rPr>
                          <w:t xml:space="preserve">Telford &amp; Wrekin Council – Corporate Risk Register R2 - Inability to: </w:t>
                        </w:r>
                      </w:p>
                      <w:p w14:paraId="0E498DB8" w14:textId="77777777" w:rsidR="0027628A" w:rsidRPr="003A5741" w:rsidRDefault="0027628A" w:rsidP="006C49E4">
                        <w:pPr>
                          <w:autoSpaceDE w:val="0"/>
                          <w:autoSpaceDN w:val="0"/>
                          <w:adjustRightInd w:val="0"/>
                          <w:ind w:left="487" w:hanging="487"/>
                          <w:rPr>
                            <w:rFonts w:ascii="Arial" w:hAnsi="Arial" w:cs="Arial"/>
                            <w:sz w:val="18"/>
                            <w:szCs w:val="18"/>
                          </w:rPr>
                        </w:pPr>
                        <w:r w:rsidRPr="003A5741">
                          <w:rPr>
                            <w:rFonts w:ascii="Arial" w:hAnsi="Arial" w:cs="Arial"/>
                            <w:sz w:val="18"/>
                            <w:szCs w:val="18"/>
                          </w:rPr>
                          <w:t>a)</w:t>
                        </w:r>
                        <w:r w:rsidRPr="003A5741">
                          <w:rPr>
                            <w:rFonts w:ascii="Arial" w:hAnsi="Arial" w:cs="Arial"/>
                            <w:sz w:val="18"/>
                            <w:szCs w:val="18"/>
                          </w:rPr>
                          <w:tab/>
                          <w:t xml:space="preserve">Match available resources (both financial, people and assets) with statutory obligations, agreed priorities and service standards </w:t>
                        </w:r>
                      </w:p>
                      <w:p w14:paraId="36CE93A0" w14:textId="77777777" w:rsidR="0027628A" w:rsidRPr="003A5741" w:rsidRDefault="0027628A" w:rsidP="006C49E4">
                        <w:pPr>
                          <w:autoSpaceDE w:val="0"/>
                          <w:autoSpaceDN w:val="0"/>
                          <w:adjustRightInd w:val="0"/>
                          <w:ind w:left="487" w:hanging="487"/>
                          <w:rPr>
                            <w:rFonts w:ascii="Arial" w:hAnsi="Arial" w:cs="Arial"/>
                            <w:sz w:val="18"/>
                            <w:szCs w:val="18"/>
                          </w:rPr>
                        </w:pPr>
                        <w:r w:rsidRPr="003A5741">
                          <w:rPr>
                            <w:rFonts w:ascii="Arial" w:hAnsi="Arial" w:cs="Arial"/>
                            <w:sz w:val="18"/>
                            <w:szCs w:val="18"/>
                          </w:rPr>
                          <w:t>b)</w:t>
                        </w:r>
                        <w:r w:rsidRPr="003A5741">
                          <w:rPr>
                            <w:rFonts w:ascii="Arial" w:hAnsi="Arial" w:cs="Arial"/>
                            <w:sz w:val="18"/>
                            <w:szCs w:val="18"/>
                          </w:rPr>
                          <w:tab/>
                          <w:t xml:space="preserve">deliver financial strategy including capital receipts, savings and commercial income </w:t>
                        </w:r>
                      </w:p>
                      <w:p w14:paraId="2E023B6A" w14:textId="77777777" w:rsidR="0027628A" w:rsidRPr="003A5741" w:rsidRDefault="0027628A" w:rsidP="006C49E4">
                        <w:pPr>
                          <w:autoSpaceDE w:val="0"/>
                          <w:autoSpaceDN w:val="0"/>
                          <w:adjustRightInd w:val="0"/>
                          <w:ind w:left="487" w:hanging="487"/>
                          <w:rPr>
                            <w:rFonts w:ascii="Arial" w:hAnsi="Arial" w:cs="Arial"/>
                            <w:sz w:val="18"/>
                            <w:szCs w:val="18"/>
                          </w:rPr>
                        </w:pPr>
                        <w:r w:rsidRPr="003A5741">
                          <w:rPr>
                            <w:rFonts w:ascii="Arial" w:hAnsi="Arial" w:cs="Arial"/>
                            <w:sz w:val="18"/>
                            <w:szCs w:val="18"/>
                          </w:rPr>
                          <w:t>c)</w:t>
                        </w:r>
                        <w:r w:rsidRPr="003A5741">
                          <w:rPr>
                            <w:rFonts w:ascii="Arial" w:hAnsi="Arial" w:cs="Arial"/>
                            <w:sz w:val="18"/>
                            <w:szCs w:val="18"/>
                          </w:rPr>
                          <w:tab/>
                          <w:t>fund organisational and cultural development in the Council within the constraints of the public sector economy</w:t>
                        </w:r>
                      </w:p>
                      <w:p w14:paraId="26AE26A1" w14:textId="77777777" w:rsidR="0027628A" w:rsidRPr="003A5741" w:rsidRDefault="0027628A" w:rsidP="0027628A">
                        <w:pPr>
                          <w:autoSpaceDE w:val="0"/>
                          <w:autoSpaceDN w:val="0"/>
                          <w:adjustRightInd w:val="0"/>
                          <w:rPr>
                            <w:rFonts w:ascii="Arial" w:hAnsi="Arial" w:cs="Arial"/>
                            <w:sz w:val="18"/>
                            <w:szCs w:val="18"/>
                          </w:rPr>
                        </w:pPr>
                        <w:r w:rsidRPr="003A5741">
                          <w:rPr>
                            <w:rFonts w:ascii="Arial" w:hAnsi="Arial" w:cs="Arial"/>
                            <w:sz w:val="18"/>
                            <w:szCs w:val="18"/>
                          </w:rPr>
                          <w:t>Shropshire Council – Corporate Risk Register:</w:t>
                        </w:r>
                      </w:p>
                      <w:p w14:paraId="020CAF28" w14:textId="77777777" w:rsidR="0027628A" w:rsidRPr="003A5741" w:rsidRDefault="0027628A" w:rsidP="006C49E4">
                        <w:pPr>
                          <w:pStyle w:val="ListParagraph"/>
                          <w:numPr>
                            <w:ilvl w:val="0"/>
                            <w:numId w:val="45"/>
                          </w:numPr>
                          <w:ind w:left="629" w:hanging="629"/>
                          <w:rPr>
                            <w:rFonts w:eastAsia="MS Mincho" w:cs="Arial"/>
                            <w:sz w:val="18"/>
                            <w:szCs w:val="18"/>
                          </w:rPr>
                        </w:pPr>
                        <w:r w:rsidRPr="003A5741">
                          <w:rPr>
                            <w:rFonts w:eastAsia="MS Mincho" w:cs="Arial"/>
                            <w:sz w:val="18"/>
                            <w:szCs w:val="18"/>
                          </w:rPr>
                          <w:t>Extreme pressures upon partners (social care, health, and criminal justice) within the system impacting on Shropshire Council through increased expectation, demand, need and complexity. </w:t>
                        </w:r>
                      </w:p>
                      <w:p w14:paraId="3BA83BA4" w14:textId="77777777" w:rsidR="0027628A" w:rsidRPr="003A5741" w:rsidRDefault="0027628A" w:rsidP="006C49E4">
                        <w:pPr>
                          <w:pStyle w:val="ListParagraph"/>
                          <w:numPr>
                            <w:ilvl w:val="0"/>
                            <w:numId w:val="45"/>
                          </w:numPr>
                          <w:autoSpaceDE w:val="0"/>
                          <w:autoSpaceDN w:val="0"/>
                          <w:adjustRightInd w:val="0"/>
                          <w:spacing w:after="0"/>
                          <w:ind w:left="629" w:hanging="629"/>
                          <w:rPr>
                            <w:rFonts w:eastAsia="MS Mincho" w:cs="Arial"/>
                            <w:sz w:val="18"/>
                            <w:szCs w:val="18"/>
                          </w:rPr>
                        </w:pPr>
                        <w:r w:rsidRPr="003A5741">
                          <w:rPr>
                            <w:rFonts w:eastAsia="MS Mincho" w:cs="Arial"/>
                            <w:sz w:val="18"/>
                            <w:szCs w:val="18"/>
                          </w:rPr>
                          <w:t>Sustainable budget</w:t>
                        </w:r>
                      </w:p>
                      <w:p w14:paraId="04024A85" w14:textId="77777777" w:rsidR="0027628A" w:rsidRPr="003A5741" w:rsidRDefault="0027628A" w:rsidP="0027628A">
                        <w:pPr>
                          <w:autoSpaceDE w:val="0"/>
                          <w:autoSpaceDN w:val="0"/>
                          <w:adjustRightInd w:val="0"/>
                          <w:rPr>
                            <w:rFonts w:ascii="Arial" w:hAnsi="Arial" w:cs="Arial"/>
                            <w:sz w:val="18"/>
                            <w:szCs w:val="18"/>
                          </w:rPr>
                        </w:pPr>
                      </w:p>
                    </w:tc>
                  </w:tr>
                </w:tbl>
                <w:p w14:paraId="582C2D82" w14:textId="77777777" w:rsidR="00595DBE" w:rsidRPr="00595DBE" w:rsidRDefault="00595DBE" w:rsidP="007427DA">
                  <w:pPr>
                    <w:spacing w:after="0" w:line="240" w:lineRule="auto"/>
                    <w:rPr>
                      <w:rFonts w:ascii="Arial" w:eastAsia="Calibri" w:hAnsi="Arial" w:cs="Arial"/>
                      <w:kern w:val="0"/>
                      <w:sz w:val="18"/>
                      <w:szCs w:val="18"/>
                      <w:highlight w:val="yellow"/>
                      <w14:ligatures w14:val="none"/>
                    </w:rPr>
                  </w:pPr>
                </w:p>
                <w:p w14:paraId="5FFC9DC2" w14:textId="77777777" w:rsidR="00595DBE" w:rsidRDefault="00595DBE" w:rsidP="007427DA">
                  <w:pPr>
                    <w:spacing w:after="0" w:line="240" w:lineRule="auto"/>
                    <w:rPr>
                      <w:rFonts w:ascii="Arial" w:eastAsia="Calibri" w:hAnsi="Arial" w:cs="Arial"/>
                      <w:kern w:val="0"/>
                      <w:highlight w:val="yellow"/>
                      <w14:ligatures w14:val="none"/>
                    </w:rPr>
                  </w:pPr>
                </w:p>
                <w:p w14:paraId="347920A1" w14:textId="77777777" w:rsidR="00D95899" w:rsidRDefault="00D95899" w:rsidP="007427DA">
                  <w:pPr>
                    <w:spacing w:after="0" w:line="240" w:lineRule="auto"/>
                    <w:rPr>
                      <w:rFonts w:ascii="Arial" w:eastAsia="Calibri" w:hAnsi="Arial" w:cs="Arial"/>
                      <w:kern w:val="0"/>
                      <w:highlight w:val="yellow"/>
                      <w14:ligatures w14:val="none"/>
                    </w:rPr>
                  </w:pPr>
                </w:p>
                <w:p w14:paraId="75444FD7" w14:textId="77777777" w:rsidR="00D95899" w:rsidRDefault="00D95899" w:rsidP="007427DA">
                  <w:pPr>
                    <w:spacing w:after="0" w:line="240" w:lineRule="auto"/>
                    <w:rPr>
                      <w:rFonts w:ascii="Arial" w:eastAsia="Calibri" w:hAnsi="Arial" w:cs="Arial"/>
                      <w:kern w:val="0"/>
                      <w:highlight w:val="yellow"/>
                      <w14:ligatures w14:val="none"/>
                    </w:rPr>
                  </w:pPr>
                </w:p>
                <w:p w14:paraId="1F4FEF8A" w14:textId="77777777" w:rsidR="00D95899" w:rsidRDefault="00D95899" w:rsidP="007427DA">
                  <w:pPr>
                    <w:spacing w:after="0" w:line="240" w:lineRule="auto"/>
                    <w:rPr>
                      <w:rFonts w:ascii="Arial" w:eastAsia="Calibri" w:hAnsi="Arial" w:cs="Arial"/>
                      <w:kern w:val="0"/>
                      <w:highlight w:val="yellow"/>
                      <w14:ligatures w14:val="none"/>
                    </w:rPr>
                  </w:pPr>
                </w:p>
                <w:p w14:paraId="5794D72D" w14:textId="77777777" w:rsidR="00D95899" w:rsidRDefault="00D95899" w:rsidP="007427DA">
                  <w:pPr>
                    <w:spacing w:after="0" w:line="240" w:lineRule="auto"/>
                    <w:rPr>
                      <w:rFonts w:ascii="Arial" w:eastAsia="Calibri" w:hAnsi="Arial" w:cs="Arial"/>
                      <w:kern w:val="0"/>
                      <w:highlight w:val="yellow"/>
                      <w14:ligatures w14:val="none"/>
                    </w:rPr>
                  </w:pPr>
                </w:p>
                <w:p w14:paraId="69ECA383" w14:textId="77777777" w:rsidR="00D95899" w:rsidRDefault="00D95899" w:rsidP="007427DA">
                  <w:pPr>
                    <w:spacing w:after="0" w:line="240" w:lineRule="auto"/>
                    <w:rPr>
                      <w:rFonts w:ascii="Arial" w:eastAsia="Calibri" w:hAnsi="Arial" w:cs="Arial"/>
                      <w:kern w:val="0"/>
                      <w:highlight w:val="yellow"/>
                      <w14:ligatures w14:val="none"/>
                    </w:rPr>
                  </w:pPr>
                </w:p>
                <w:p w14:paraId="473D35E1" w14:textId="77777777" w:rsidR="00D95899" w:rsidRDefault="00D95899" w:rsidP="007427DA">
                  <w:pPr>
                    <w:spacing w:after="0" w:line="240" w:lineRule="auto"/>
                    <w:rPr>
                      <w:rFonts w:ascii="Arial" w:eastAsia="Calibri" w:hAnsi="Arial" w:cs="Arial"/>
                      <w:kern w:val="0"/>
                      <w:highlight w:val="yellow"/>
                      <w14:ligatures w14:val="none"/>
                    </w:rPr>
                  </w:pPr>
                </w:p>
                <w:p w14:paraId="0E7B6CAD" w14:textId="77777777" w:rsidR="00D95899" w:rsidRDefault="00D95899" w:rsidP="007427DA">
                  <w:pPr>
                    <w:spacing w:after="0" w:line="240" w:lineRule="auto"/>
                    <w:rPr>
                      <w:rFonts w:ascii="Arial" w:eastAsia="Calibri" w:hAnsi="Arial" w:cs="Arial"/>
                      <w:kern w:val="0"/>
                      <w:highlight w:val="yellow"/>
                      <w14:ligatures w14:val="none"/>
                    </w:rPr>
                  </w:pPr>
                </w:p>
                <w:p w14:paraId="43A5236C" w14:textId="77777777" w:rsidR="00D95899" w:rsidRDefault="00D95899" w:rsidP="007427DA">
                  <w:pPr>
                    <w:spacing w:after="0" w:line="240" w:lineRule="auto"/>
                    <w:rPr>
                      <w:rFonts w:ascii="Arial" w:eastAsia="Calibri" w:hAnsi="Arial" w:cs="Arial"/>
                      <w:kern w:val="0"/>
                      <w:highlight w:val="yellow"/>
                      <w14:ligatures w14:val="none"/>
                    </w:rPr>
                  </w:pPr>
                </w:p>
                <w:p w14:paraId="68070F5B" w14:textId="77777777" w:rsidR="00D95899" w:rsidRDefault="00D95899" w:rsidP="007427DA">
                  <w:pPr>
                    <w:spacing w:after="0" w:line="240" w:lineRule="auto"/>
                    <w:rPr>
                      <w:rFonts w:ascii="Arial" w:eastAsia="Calibri" w:hAnsi="Arial" w:cs="Arial"/>
                      <w:kern w:val="0"/>
                      <w:highlight w:val="yellow"/>
                      <w14:ligatures w14:val="none"/>
                    </w:rPr>
                  </w:pPr>
                </w:p>
                <w:p w14:paraId="7C5D3C77" w14:textId="77777777" w:rsidR="00D95899" w:rsidRDefault="00D95899" w:rsidP="007427DA">
                  <w:pPr>
                    <w:spacing w:after="0" w:line="240" w:lineRule="auto"/>
                    <w:rPr>
                      <w:rFonts w:ascii="Arial" w:eastAsia="Calibri" w:hAnsi="Arial" w:cs="Arial"/>
                      <w:kern w:val="0"/>
                      <w:highlight w:val="yellow"/>
                      <w14:ligatures w14:val="none"/>
                    </w:rPr>
                  </w:pPr>
                </w:p>
                <w:p w14:paraId="479CEF00" w14:textId="77777777" w:rsidR="00D95899" w:rsidRDefault="00D95899" w:rsidP="007427DA">
                  <w:pPr>
                    <w:spacing w:after="0" w:line="240" w:lineRule="auto"/>
                    <w:rPr>
                      <w:rFonts w:ascii="Arial" w:eastAsia="Calibri" w:hAnsi="Arial" w:cs="Arial"/>
                      <w:kern w:val="0"/>
                      <w:highlight w:val="yellow"/>
                      <w14:ligatures w14:val="none"/>
                    </w:rPr>
                  </w:pPr>
                </w:p>
                <w:p w14:paraId="415087E7" w14:textId="77777777" w:rsidR="00D95899" w:rsidRDefault="00D95899" w:rsidP="007427DA">
                  <w:pPr>
                    <w:spacing w:after="0" w:line="240" w:lineRule="auto"/>
                    <w:rPr>
                      <w:rFonts w:ascii="Arial" w:eastAsia="Calibri" w:hAnsi="Arial" w:cs="Arial"/>
                      <w:kern w:val="0"/>
                      <w:highlight w:val="yellow"/>
                      <w14:ligatures w14:val="none"/>
                    </w:rPr>
                  </w:pPr>
                </w:p>
                <w:p w14:paraId="7CF6F2A3" w14:textId="77777777" w:rsidR="00D95899" w:rsidRDefault="00D95899" w:rsidP="007427DA">
                  <w:pPr>
                    <w:spacing w:after="0" w:line="240" w:lineRule="auto"/>
                    <w:rPr>
                      <w:rFonts w:ascii="Arial" w:eastAsia="Calibri" w:hAnsi="Arial" w:cs="Arial"/>
                      <w:kern w:val="0"/>
                      <w:highlight w:val="yellow"/>
                      <w14:ligatures w14:val="none"/>
                    </w:rPr>
                  </w:pPr>
                </w:p>
                <w:p w14:paraId="7F273B95" w14:textId="77777777" w:rsidR="00D95899" w:rsidRDefault="00D95899" w:rsidP="007427DA">
                  <w:pPr>
                    <w:spacing w:after="0" w:line="240" w:lineRule="auto"/>
                    <w:rPr>
                      <w:rFonts w:ascii="Arial" w:eastAsia="Calibri" w:hAnsi="Arial" w:cs="Arial"/>
                      <w:kern w:val="0"/>
                      <w:highlight w:val="yellow"/>
                      <w14:ligatures w14:val="none"/>
                    </w:rPr>
                  </w:pPr>
                </w:p>
                <w:p w14:paraId="05C39137" w14:textId="77777777" w:rsidR="00D95899" w:rsidRDefault="00D95899" w:rsidP="007427DA">
                  <w:pPr>
                    <w:spacing w:after="0" w:line="240" w:lineRule="auto"/>
                    <w:rPr>
                      <w:rFonts w:ascii="Arial" w:eastAsia="Calibri" w:hAnsi="Arial" w:cs="Arial"/>
                      <w:kern w:val="0"/>
                      <w:highlight w:val="yellow"/>
                      <w14:ligatures w14:val="none"/>
                    </w:rPr>
                  </w:pPr>
                </w:p>
                <w:p w14:paraId="249865FF" w14:textId="77777777" w:rsidR="00D95899" w:rsidRDefault="00D95899" w:rsidP="007427DA">
                  <w:pPr>
                    <w:spacing w:after="0" w:line="240" w:lineRule="auto"/>
                    <w:rPr>
                      <w:rFonts w:ascii="Arial" w:eastAsia="Calibri" w:hAnsi="Arial" w:cs="Arial"/>
                      <w:kern w:val="0"/>
                      <w:highlight w:val="yellow"/>
                      <w14:ligatures w14:val="none"/>
                    </w:rPr>
                  </w:pPr>
                </w:p>
                <w:p w14:paraId="293EA2C3" w14:textId="77777777" w:rsidR="00D95899" w:rsidRDefault="00D95899" w:rsidP="007427DA">
                  <w:pPr>
                    <w:spacing w:after="0" w:line="240" w:lineRule="auto"/>
                    <w:rPr>
                      <w:rFonts w:ascii="Arial" w:eastAsia="Calibri" w:hAnsi="Arial" w:cs="Arial"/>
                      <w:kern w:val="0"/>
                      <w:highlight w:val="yellow"/>
                      <w14:ligatures w14:val="none"/>
                    </w:rPr>
                  </w:pPr>
                </w:p>
                <w:p w14:paraId="3486D088" w14:textId="77777777" w:rsidR="00D95899" w:rsidRDefault="00D95899" w:rsidP="007427DA">
                  <w:pPr>
                    <w:spacing w:after="0" w:line="240" w:lineRule="auto"/>
                    <w:rPr>
                      <w:rFonts w:ascii="Arial" w:eastAsia="Calibri" w:hAnsi="Arial" w:cs="Arial"/>
                      <w:kern w:val="0"/>
                      <w:highlight w:val="yellow"/>
                      <w14:ligatures w14:val="none"/>
                    </w:rPr>
                  </w:pPr>
                </w:p>
                <w:p w14:paraId="5A3FE276" w14:textId="77777777" w:rsidR="00D95899" w:rsidRDefault="00D95899" w:rsidP="007427DA">
                  <w:pPr>
                    <w:spacing w:after="0" w:line="240" w:lineRule="auto"/>
                    <w:rPr>
                      <w:rFonts w:ascii="Arial" w:eastAsia="Calibri" w:hAnsi="Arial" w:cs="Arial"/>
                      <w:kern w:val="0"/>
                      <w:highlight w:val="yellow"/>
                      <w14:ligatures w14:val="none"/>
                    </w:rPr>
                  </w:pPr>
                </w:p>
                <w:p w14:paraId="25B33A6A" w14:textId="77777777" w:rsidR="00D95899" w:rsidRDefault="00D95899" w:rsidP="007427DA">
                  <w:pPr>
                    <w:spacing w:after="0" w:line="240" w:lineRule="auto"/>
                    <w:rPr>
                      <w:rFonts w:ascii="Arial" w:eastAsia="Calibri" w:hAnsi="Arial" w:cs="Arial"/>
                      <w:kern w:val="0"/>
                      <w:highlight w:val="yellow"/>
                      <w14:ligatures w14:val="none"/>
                    </w:rPr>
                  </w:pPr>
                </w:p>
                <w:p w14:paraId="65D28DFB" w14:textId="77777777" w:rsidR="00D95899" w:rsidRDefault="00D95899" w:rsidP="007427DA">
                  <w:pPr>
                    <w:spacing w:after="0" w:line="240" w:lineRule="auto"/>
                    <w:rPr>
                      <w:rFonts w:ascii="Arial" w:eastAsia="Calibri" w:hAnsi="Arial" w:cs="Arial"/>
                      <w:kern w:val="0"/>
                      <w:highlight w:val="yellow"/>
                      <w14:ligatures w14:val="none"/>
                    </w:rPr>
                  </w:pPr>
                </w:p>
                <w:p w14:paraId="164D901D" w14:textId="77777777" w:rsidR="00D95899" w:rsidRDefault="00D95899" w:rsidP="007427DA">
                  <w:pPr>
                    <w:spacing w:after="0" w:line="240" w:lineRule="auto"/>
                    <w:rPr>
                      <w:rFonts w:ascii="Arial" w:eastAsia="Calibri" w:hAnsi="Arial" w:cs="Arial"/>
                      <w:kern w:val="0"/>
                      <w:highlight w:val="yellow"/>
                      <w14:ligatures w14:val="none"/>
                    </w:rPr>
                  </w:pPr>
                </w:p>
                <w:p w14:paraId="3233631C" w14:textId="77777777" w:rsidR="00D95899" w:rsidRDefault="00D95899" w:rsidP="007427DA">
                  <w:pPr>
                    <w:spacing w:after="0" w:line="240" w:lineRule="auto"/>
                    <w:rPr>
                      <w:rFonts w:ascii="Arial" w:eastAsia="Calibri" w:hAnsi="Arial" w:cs="Arial"/>
                      <w:kern w:val="0"/>
                      <w:highlight w:val="yellow"/>
                      <w14:ligatures w14:val="none"/>
                    </w:rPr>
                  </w:pPr>
                </w:p>
                <w:p w14:paraId="2FDAF73D" w14:textId="77777777" w:rsidR="00D95899" w:rsidRDefault="00D95899" w:rsidP="007427DA">
                  <w:pPr>
                    <w:spacing w:after="0" w:line="240" w:lineRule="auto"/>
                    <w:rPr>
                      <w:rFonts w:ascii="Arial" w:eastAsia="Calibri" w:hAnsi="Arial" w:cs="Arial"/>
                      <w:kern w:val="0"/>
                      <w:highlight w:val="yellow"/>
                      <w14:ligatures w14:val="none"/>
                    </w:rPr>
                  </w:pPr>
                </w:p>
                <w:p w14:paraId="359879A1" w14:textId="77777777" w:rsidR="00D95899" w:rsidRDefault="00D95899" w:rsidP="007427DA">
                  <w:pPr>
                    <w:spacing w:after="0" w:line="240" w:lineRule="auto"/>
                    <w:rPr>
                      <w:rFonts w:ascii="Arial" w:eastAsia="Calibri" w:hAnsi="Arial" w:cs="Arial"/>
                      <w:kern w:val="0"/>
                      <w:highlight w:val="yellow"/>
                      <w14:ligatures w14:val="none"/>
                    </w:rPr>
                  </w:pPr>
                </w:p>
                <w:p w14:paraId="5DBC68B5" w14:textId="77777777" w:rsidR="00D95899" w:rsidRDefault="00D95899" w:rsidP="007427DA">
                  <w:pPr>
                    <w:spacing w:after="0" w:line="240" w:lineRule="auto"/>
                    <w:rPr>
                      <w:rFonts w:ascii="Arial" w:eastAsia="Calibri" w:hAnsi="Arial" w:cs="Arial"/>
                      <w:kern w:val="0"/>
                      <w:highlight w:val="yellow"/>
                      <w14:ligatures w14:val="none"/>
                    </w:rPr>
                  </w:pPr>
                </w:p>
                <w:p w14:paraId="35EF40DE" w14:textId="77777777" w:rsidR="00D95899" w:rsidRDefault="00D95899" w:rsidP="007427DA">
                  <w:pPr>
                    <w:spacing w:after="0" w:line="240" w:lineRule="auto"/>
                    <w:rPr>
                      <w:rFonts w:ascii="Arial" w:eastAsia="Calibri" w:hAnsi="Arial" w:cs="Arial"/>
                      <w:kern w:val="0"/>
                      <w:highlight w:val="yellow"/>
                      <w14:ligatures w14:val="none"/>
                    </w:rPr>
                  </w:pPr>
                </w:p>
                <w:p w14:paraId="0E1D36B5" w14:textId="77777777" w:rsidR="00D95899" w:rsidRDefault="00D95899" w:rsidP="007427DA">
                  <w:pPr>
                    <w:spacing w:after="0" w:line="240" w:lineRule="auto"/>
                    <w:rPr>
                      <w:rFonts w:ascii="Arial" w:eastAsia="Calibri" w:hAnsi="Arial" w:cs="Arial"/>
                      <w:kern w:val="0"/>
                      <w:highlight w:val="yellow"/>
                      <w14:ligatures w14:val="none"/>
                    </w:rPr>
                  </w:pPr>
                </w:p>
                <w:p w14:paraId="51A6F65D" w14:textId="77777777" w:rsidR="00D95899" w:rsidRDefault="00D95899" w:rsidP="007427DA">
                  <w:pPr>
                    <w:spacing w:after="0" w:line="240" w:lineRule="auto"/>
                    <w:rPr>
                      <w:rFonts w:ascii="Arial" w:eastAsia="Calibri" w:hAnsi="Arial" w:cs="Arial"/>
                      <w:kern w:val="0"/>
                      <w:highlight w:val="yellow"/>
                      <w14:ligatures w14:val="none"/>
                    </w:rPr>
                  </w:pPr>
                </w:p>
                <w:p w14:paraId="5895E959" w14:textId="77777777" w:rsidR="00D95899" w:rsidRDefault="00D95899" w:rsidP="007427DA">
                  <w:pPr>
                    <w:spacing w:after="0" w:line="240" w:lineRule="auto"/>
                    <w:rPr>
                      <w:rFonts w:ascii="Arial" w:eastAsia="Calibri" w:hAnsi="Arial" w:cs="Arial"/>
                      <w:kern w:val="0"/>
                      <w:highlight w:val="yellow"/>
                      <w14:ligatures w14:val="none"/>
                    </w:rPr>
                  </w:pPr>
                </w:p>
                <w:p w14:paraId="676196D0" w14:textId="77777777" w:rsidR="00D95899" w:rsidRDefault="00D95899" w:rsidP="007427DA">
                  <w:pPr>
                    <w:spacing w:after="0" w:line="240" w:lineRule="auto"/>
                    <w:rPr>
                      <w:rFonts w:ascii="Arial" w:eastAsia="Calibri" w:hAnsi="Arial" w:cs="Arial"/>
                      <w:kern w:val="0"/>
                      <w:highlight w:val="yellow"/>
                      <w14:ligatures w14:val="none"/>
                    </w:rPr>
                  </w:pPr>
                </w:p>
                <w:p w14:paraId="31DAA779" w14:textId="77777777" w:rsidR="00D95899" w:rsidRPr="00595DBE" w:rsidRDefault="00D95899" w:rsidP="007427DA">
                  <w:pPr>
                    <w:spacing w:after="0" w:line="240" w:lineRule="auto"/>
                    <w:rPr>
                      <w:rFonts w:ascii="Arial" w:eastAsia="Calibri" w:hAnsi="Arial" w:cs="Arial"/>
                      <w:kern w:val="0"/>
                      <w:highlight w:val="yellow"/>
                      <w14:ligatures w14:val="none"/>
                    </w:rPr>
                  </w:pPr>
                </w:p>
              </w:tc>
            </w:tr>
            <w:tr w:rsidR="00595DBE" w:rsidRPr="00595DBE" w14:paraId="49375817" w14:textId="77777777" w:rsidTr="08860B75">
              <w:trPr>
                <w:trHeight w:val="300"/>
              </w:trPr>
              <w:tc>
                <w:tcPr>
                  <w:tcW w:w="9639" w:type="dxa"/>
                </w:tcPr>
                <w:p w14:paraId="454D099E" w14:textId="77777777" w:rsidR="00595DBE" w:rsidRPr="00595DBE" w:rsidRDefault="00595DBE" w:rsidP="00595DBE">
                  <w:pPr>
                    <w:rPr>
                      <w:rFonts w:ascii="Arial" w:eastAsia="Calibri" w:hAnsi="Arial" w:cs="Arial"/>
                      <w:sz w:val="18"/>
                      <w:szCs w:val="18"/>
                      <w:highlight w:val="yellow"/>
                    </w:rPr>
                  </w:pPr>
                </w:p>
                <w:tbl>
                  <w:tblPr>
                    <w:tblStyle w:val="TableGrid"/>
                    <w:tblW w:w="0" w:type="auto"/>
                    <w:tblLook w:val="04A0" w:firstRow="1" w:lastRow="0" w:firstColumn="1" w:lastColumn="0" w:noHBand="0" w:noVBand="1"/>
                  </w:tblPr>
                  <w:tblGrid>
                    <w:gridCol w:w="3124"/>
                    <w:gridCol w:w="3123"/>
                    <w:gridCol w:w="1850"/>
                    <w:gridCol w:w="1316"/>
                  </w:tblGrid>
                  <w:tr w:rsidR="00595DBE" w:rsidRPr="00595DBE" w14:paraId="717962A7" w14:textId="77777777" w:rsidTr="5C118F7B">
                    <w:trPr>
                      <w:trHeight w:val="300"/>
                    </w:trPr>
                    <w:tc>
                      <w:tcPr>
                        <w:tcW w:w="8097" w:type="dxa"/>
                        <w:gridSpan w:val="3"/>
                        <w:shd w:val="clear" w:color="auto" w:fill="D9E2F3" w:themeFill="accent1" w:themeFillTint="33"/>
                      </w:tcPr>
                      <w:p w14:paraId="3776CBDD" w14:textId="07C52D3C" w:rsidR="00595DBE" w:rsidRPr="00595DBE" w:rsidRDefault="36A8A6F1" w:rsidP="07D96E1F">
                        <w:pPr>
                          <w:rPr>
                            <w:rFonts w:ascii="Arial" w:eastAsia="Arial" w:hAnsi="Arial" w:cs="Arial"/>
                            <w:sz w:val="18"/>
                            <w:szCs w:val="18"/>
                          </w:rPr>
                        </w:pPr>
                        <w:r w:rsidRPr="07D96E1F">
                          <w:rPr>
                            <w:rFonts w:ascii="Arial" w:eastAsia="Arial" w:hAnsi="Arial" w:cs="Arial"/>
                            <w:b/>
                            <w:bCs/>
                            <w:sz w:val="18"/>
                            <w:szCs w:val="18"/>
                          </w:rPr>
                          <w:lastRenderedPageBreak/>
                          <w:t>Strategic Aim: Objective 1 Reducing Health Inequalities</w:t>
                        </w:r>
                      </w:p>
                    </w:tc>
                    <w:tc>
                      <w:tcPr>
                        <w:tcW w:w="1316" w:type="dxa"/>
                        <w:vMerge w:val="restart"/>
                        <w:shd w:val="clear" w:color="auto" w:fill="7030A0"/>
                      </w:tcPr>
                      <w:p w14:paraId="6377B27A"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Risk score</w:t>
                        </w:r>
                      </w:p>
                      <w:p w14:paraId="0206E052"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20 Extreme</w:t>
                        </w:r>
                      </w:p>
                      <w:p w14:paraId="5CD84FC7"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Likely 4 x Catastrophic 5</w:t>
                        </w:r>
                      </w:p>
                    </w:tc>
                  </w:tr>
                  <w:tr w:rsidR="00595DBE" w:rsidRPr="00595DBE" w14:paraId="6AFD6032" w14:textId="77777777" w:rsidTr="5C118F7B">
                    <w:trPr>
                      <w:trHeight w:val="300"/>
                    </w:trPr>
                    <w:tc>
                      <w:tcPr>
                        <w:tcW w:w="8097" w:type="dxa"/>
                        <w:gridSpan w:val="3"/>
                        <w:shd w:val="clear" w:color="auto" w:fill="D0CECE" w:themeFill="background2" w:themeFillShade="E6"/>
                      </w:tcPr>
                      <w:p w14:paraId="1DD6ACCB" w14:textId="18A8BF05" w:rsidR="07D96E1F" w:rsidRPr="00E02EC4" w:rsidRDefault="07D96E1F" w:rsidP="07D96E1F">
                        <w:pPr>
                          <w:spacing w:line="257" w:lineRule="auto"/>
                        </w:pPr>
                        <w:r w:rsidRPr="00E02EC4">
                          <w:rPr>
                            <w:rFonts w:ascii="Arial" w:eastAsia="Arial" w:hAnsi="Arial" w:cs="Arial"/>
                            <w:color w:val="000000" w:themeColor="text1"/>
                            <w:sz w:val="18"/>
                            <w:szCs w:val="18"/>
                          </w:rPr>
                          <w:t>Strategic Risk No.</w:t>
                        </w:r>
                        <w:r w:rsidRPr="00E02EC4">
                          <w:rPr>
                            <w:rFonts w:ascii="Arial" w:eastAsia="Arial" w:hAnsi="Arial" w:cs="Arial"/>
                            <w:sz w:val="18"/>
                            <w:szCs w:val="18"/>
                          </w:rPr>
                          <w:t>3</w:t>
                        </w:r>
                      </w:p>
                      <w:p w14:paraId="5AB5591D" w14:textId="0455ECCC" w:rsidR="07D96E1F" w:rsidRDefault="07D96E1F" w:rsidP="07D96E1F">
                        <w:pPr>
                          <w:spacing w:line="257" w:lineRule="auto"/>
                        </w:pPr>
                        <w:r w:rsidRPr="001270CF">
                          <w:rPr>
                            <w:rFonts w:ascii="Arial" w:eastAsia="Arial" w:hAnsi="Arial" w:cs="Arial"/>
                            <w:sz w:val="18"/>
                            <w:szCs w:val="18"/>
                          </w:rPr>
                          <w:t>Health inequalities are unfair and avoidable differences in health across the population, and between different groups within society. These include how long people are likely to live, the health conditions they may experience and the care that is available to them. There is a risk that with competing priorities in a challenged system, insufficient focus is given to targeted interventions for populations identified as experiencing the greatest levels of inequality i.e. CORE20+ populations</w:t>
                        </w:r>
                      </w:p>
                    </w:tc>
                    <w:tc>
                      <w:tcPr>
                        <w:tcW w:w="1316" w:type="dxa"/>
                        <w:vMerge/>
                      </w:tcPr>
                      <w:p w14:paraId="3A585D3A" w14:textId="77777777" w:rsidR="00595DBE" w:rsidRPr="00595DBE" w:rsidRDefault="00595DBE" w:rsidP="00595DBE">
                        <w:pPr>
                          <w:jc w:val="center"/>
                          <w:rPr>
                            <w:rFonts w:ascii="Arial" w:hAnsi="Arial" w:cs="Arial"/>
                            <w:sz w:val="18"/>
                            <w:szCs w:val="18"/>
                            <w:highlight w:val="yellow"/>
                          </w:rPr>
                        </w:pPr>
                      </w:p>
                    </w:tc>
                  </w:tr>
                  <w:tr w:rsidR="00595DBE" w:rsidRPr="00595DBE" w14:paraId="4B1F5B37" w14:textId="77777777" w:rsidTr="5C118F7B">
                    <w:trPr>
                      <w:trHeight w:val="300"/>
                    </w:trPr>
                    <w:tc>
                      <w:tcPr>
                        <w:tcW w:w="3124" w:type="dxa"/>
                      </w:tcPr>
                      <w:p w14:paraId="15604E1C" w14:textId="6F6A1237" w:rsidR="00595DBE" w:rsidRPr="00595DBE" w:rsidRDefault="3F9317FC" w:rsidP="07D96E1F">
                        <w:r w:rsidRPr="001950D6">
                          <w:rPr>
                            <w:rFonts w:ascii="Arial" w:eastAsia="Arial" w:hAnsi="Arial" w:cs="Arial"/>
                            <w:i/>
                            <w:iCs/>
                            <w:sz w:val="18"/>
                            <w:szCs w:val="18"/>
                          </w:rPr>
                          <w:t>If</w:t>
                        </w:r>
                        <w:r w:rsidRPr="001950D6">
                          <w:rPr>
                            <w:rFonts w:ascii="Arial" w:eastAsia="Arial" w:hAnsi="Arial" w:cs="Arial"/>
                            <w:sz w:val="18"/>
                            <w:szCs w:val="18"/>
                          </w:rPr>
                          <w:t xml:space="preserve"> we </w:t>
                        </w:r>
                        <w:r w:rsidRPr="001270CF">
                          <w:rPr>
                            <w:rFonts w:ascii="Arial" w:eastAsia="Arial" w:hAnsi="Arial" w:cs="Arial"/>
                            <w:sz w:val="18"/>
                            <w:szCs w:val="18"/>
                          </w:rPr>
                          <w:t>do not ensure sufficient priority and allocation of resources across all system partners to develop capacity and capabilities to identify and target interventions to reduce inequalities</w:t>
                        </w:r>
                        <w:r w:rsidRPr="001270CF">
                          <w:rPr>
                            <w:rFonts w:ascii="Arial" w:eastAsia="Arial" w:hAnsi="Arial" w:cs="Arial"/>
                            <w:b/>
                            <w:bCs/>
                            <w:sz w:val="18"/>
                            <w:szCs w:val="18"/>
                          </w:rPr>
                          <w:t xml:space="preserve">  </w:t>
                        </w:r>
                      </w:p>
                    </w:tc>
                    <w:tc>
                      <w:tcPr>
                        <w:tcW w:w="3123" w:type="dxa"/>
                      </w:tcPr>
                      <w:p w14:paraId="2AA14A09" w14:textId="5349CC74" w:rsidR="00595DBE" w:rsidRPr="001950D6" w:rsidRDefault="3F9317FC" w:rsidP="07D96E1F">
                        <w:pPr>
                          <w:rPr>
                            <w:rFonts w:ascii="Arial" w:eastAsia="Arial" w:hAnsi="Arial" w:cs="Arial"/>
                            <w:sz w:val="18"/>
                            <w:szCs w:val="18"/>
                          </w:rPr>
                        </w:pPr>
                        <w:r w:rsidRPr="001950D6">
                          <w:rPr>
                            <w:rFonts w:ascii="Arial" w:eastAsia="Arial" w:hAnsi="Arial" w:cs="Arial"/>
                            <w:i/>
                            <w:iCs/>
                            <w:sz w:val="18"/>
                            <w:szCs w:val="18"/>
                          </w:rPr>
                          <w:t>Then</w:t>
                        </w:r>
                        <w:r w:rsidRPr="001950D6">
                          <w:rPr>
                            <w:rFonts w:ascii="Arial" w:eastAsia="Arial" w:hAnsi="Arial" w:cs="Arial"/>
                            <w:sz w:val="18"/>
                            <w:szCs w:val="18"/>
                          </w:rPr>
                          <w:t xml:space="preserve"> </w:t>
                        </w:r>
                        <w:r w:rsidRPr="001270CF">
                          <w:rPr>
                            <w:rFonts w:ascii="Arial" w:eastAsia="Arial" w:hAnsi="Arial" w:cs="Arial"/>
                            <w:sz w:val="18"/>
                            <w:szCs w:val="18"/>
                          </w:rPr>
                          <w:t xml:space="preserve">we </w:t>
                        </w:r>
                        <w:proofErr w:type="spellStart"/>
                        <w:r w:rsidRPr="001270CF">
                          <w:rPr>
                            <w:rFonts w:ascii="Arial" w:eastAsia="Arial" w:hAnsi="Arial" w:cs="Arial"/>
                            <w:sz w:val="18"/>
                            <w:szCs w:val="18"/>
                          </w:rPr>
                          <w:t>we</w:t>
                        </w:r>
                        <w:proofErr w:type="spellEnd"/>
                        <w:r w:rsidRPr="001270CF">
                          <w:rPr>
                            <w:rFonts w:ascii="Arial" w:eastAsia="Arial" w:hAnsi="Arial" w:cs="Arial"/>
                            <w:sz w:val="18"/>
                            <w:szCs w:val="18"/>
                          </w:rPr>
                          <w:t xml:space="preserve"> collectively will not be addressing known and emerging avoidable differences in access, experience and outcomes as per section 14Z35 of the NHS Act 2006</w:t>
                        </w:r>
                        <w:r w:rsidRPr="001950D6">
                          <w:rPr>
                            <w:rFonts w:ascii="Arial" w:eastAsia="Arial" w:hAnsi="Arial" w:cs="Arial"/>
                            <w:color w:val="FF0000"/>
                            <w:sz w:val="18"/>
                            <w:szCs w:val="18"/>
                          </w:rPr>
                          <w:t>.</w:t>
                        </w:r>
                      </w:p>
                    </w:tc>
                    <w:tc>
                      <w:tcPr>
                        <w:tcW w:w="3166" w:type="dxa"/>
                        <w:gridSpan w:val="2"/>
                      </w:tcPr>
                      <w:p w14:paraId="08A20826" w14:textId="51355D60" w:rsidR="00595DBE" w:rsidRPr="001950D6" w:rsidRDefault="3F9317FC" w:rsidP="07D96E1F">
                        <w:pPr>
                          <w:rPr>
                            <w:rFonts w:ascii="Arial" w:eastAsia="Arial" w:hAnsi="Arial" w:cs="Arial"/>
                            <w:sz w:val="18"/>
                            <w:szCs w:val="18"/>
                          </w:rPr>
                        </w:pPr>
                        <w:r w:rsidRPr="001950D6">
                          <w:rPr>
                            <w:rFonts w:ascii="Arial" w:eastAsia="Arial" w:hAnsi="Arial" w:cs="Arial"/>
                            <w:i/>
                            <w:iCs/>
                            <w:sz w:val="18"/>
                            <w:szCs w:val="18"/>
                          </w:rPr>
                          <w:t xml:space="preserve">Resulting </w:t>
                        </w:r>
                        <w:r w:rsidRPr="001270CF">
                          <w:rPr>
                            <w:rFonts w:ascii="Arial" w:eastAsia="Arial" w:hAnsi="Arial" w:cs="Arial"/>
                            <w:sz w:val="18"/>
                            <w:szCs w:val="18"/>
                          </w:rPr>
                          <w:t>poorer outcomes which will disproportionately impact our Core20+populations. Additionally, it will result in poorer outcomes for all our population due to avoidable additional financial costs and increased demand pressures across the system</w:t>
                        </w:r>
                      </w:p>
                    </w:tc>
                  </w:tr>
                </w:tbl>
                <w:p w14:paraId="0CFB3CC7" w14:textId="77777777" w:rsidR="00595DBE" w:rsidRPr="00595DBE" w:rsidRDefault="00595DBE" w:rsidP="00595DBE">
                  <w:pPr>
                    <w:rPr>
                      <w:rFonts w:ascii="Arial" w:eastAsia="Calibri" w:hAnsi="Arial" w:cs="Arial"/>
                      <w:sz w:val="18"/>
                      <w:szCs w:val="18"/>
                    </w:rPr>
                  </w:pPr>
                </w:p>
                <w:tbl>
                  <w:tblPr>
                    <w:tblStyle w:val="TableGrid"/>
                    <w:tblW w:w="9413" w:type="dxa"/>
                    <w:tblLook w:val="04A0" w:firstRow="1" w:lastRow="0" w:firstColumn="1" w:lastColumn="0" w:noHBand="0" w:noVBand="1"/>
                  </w:tblPr>
                  <w:tblGrid>
                    <w:gridCol w:w="1796"/>
                    <w:gridCol w:w="1412"/>
                    <w:gridCol w:w="1113"/>
                    <w:gridCol w:w="1047"/>
                    <w:gridCol w:w="4045"/>
                  </w:tblGrid>
                  <w:tr w:rsidR="00595DBE" w:rsidRPr="00595DBE" w14:paraId="5F76151A" w14:textId="77777777" w:rsidTr="5C118F7B">
                    <w:trPr>
                      <w:trHeight w:val="300"/>
                    </w:trPr>
                    <w:tc>
                      <w:tcPr>
                        <w:tcW w:w="1796" w:type="dxa"/>
                      </w:tcPr>
                      <w:p w14:paraId="1D575212" w14:textId="77777777" w:rsidR="00595DBE" w:rsidRPr="00595DBE" w:rsidRDefault="00595DBE" w:rsidP="00595DBE">
                        <w:pPr>
                          <w:rPr>
                            <w:rFonts w:ascii="Arial" w:hAnsi="Arial" w:cs="Arial"/>
                            <w:sz w:val="18"/>
                            <w:szCs w:val="18"/>
                          </w:rPr>
                        </w:pPr>
                      </w:p>
                    </w:tc>
                    <w:tc>
                      <w:tcPr>
                        <w:tcW w:w="1412" w:type="dxa"/>
                        <w:shd w:val="clear" w:color="auto" w:fill="D0CECE" w:themeFill="background2" w:themeFillShade="E6"/>
                      </w:tcPr>
                      <w:p w14:paraId="39F443B9" w14:textId="77777777" w:rsidR="00595DBE" w:rsidRPr="00595DBE" w:rsidRDefault="00595DBE" w:rsidP="00595DBE">
                        <w:pPr>
                          <w:rPr>
                            <w:rFonts w:ascii="Arial" w:hAnsi="Arial" w:cs="Arial"/>
                            <w:sz w:val="18"/>
                            <w:szCs w:val="18"/>
                          </w:rPr>
                        </w:pPr>
                        <w:r w:rsidRPr="00595DBE">
                          <w:rPr>
                            <w:rFonts w:ascii="Arial" w:hAnsi="Arial" w:cs="Arial"/>
                            <w:sz w:val="18"/>
                            <w:szCs w:val="18"/>
                          </w:rPr>
                          <w:t>Consequence</w:t>
                        </w:r>
                      </w:p>
                    </w:tc>
                    <w:tc>
                      <w:tcPr>
                        <w:tcW w:w="1113" w:type="dxa"/>
                        <w:shd w:val="clear" w:color="auto" w:fill="D0CECE" w:themeFill="background2" w:themeFillShade="E6"/>
                      </w:tcPr>
                      <w:p w14:paraId="6AD6D91C" w14:textId="77777777" w:rsidR="00595DBE" w:rsidRPr="00595DBE" w:rsidRDefault="00595DBE" w:rsidP="00595DBE">
                        <w:pPr>
                          <w:rPr>
                            <w:rFonts w:ascii="Arial" w:hAnsi="Arial" w:cs="Arial"/>
                            <w:sz w:val="18"/>
                            <w:szCs w:val="18"/>
                          </w:rPr>
                        </w:pPr>
                        <w:r w:rsidRPr="00595DBE">
                          <w:rPr>
                            <w:rFonts w:ascii="Arial" w:hAnsi="Arial" w:cs="Arial"/>
                            <w:sz w:val="18"/>
                            <w:szCs w:val="18"/>
                          </w:rPr>
                          <w:t>Likelihood</w:t>
                        </w:r>
                      </w:p>
                    </w:tc>
                    <w:tc>
                      <w:tcPr>
                        <w:tcW w:w="1047" w:type="dxa"/>
                        <w:shd w:val="clear" w:color="auto" w:fill="D0CECE" w:themeFill="background2" w:themeFillShade="E6"/>
                      </w:tcPr>
                      <w:p w14:paraId="4F53FD42" w14:textId="77777777" w:rsidR="00595DBE" w:rsidRPr="00595DBE" w:rsidRDefault="00595DBE" w:rsidP="00595DBE">
                        <w:pPr>
                          <w:rPr>
                            <w:rFonts w:ascii="Arial" w:hAnsi="Arial" w:cs="Arial"/>
                            <w:sz w:val="18"/>
                            <w:szCs w:val="18"/>
                          </w:rPr>
                        </w:pPr>
                        <w:r w:rsidRPr="00595DBE">
                          <w:rPr>
                            <w:rFonts w:ascii="Arial" w:hAnsi="Arial" w:cs="Arial"/>
                            <w:sz w:val="18"/>
                            <w:szCs w:val="18"/>
                          </w:rPr>
                          <w:t>Score</w:t>
                        </w:r>
                      </w:p>
                    </w:tc>
                    <w:tc>
                      <w:tcPr>
                        <w:tcW w:w="4045" w:type="dxa"/>
                        <w:vMerge w:val="restart"/>
                      </w:tcPr>
                      <w:p w14:paraId="6427B101" w14:textId="77777777" w:rsidR="00595DBE" w:rsidRPr="00595DBE" w:rsidRDefault="00595DBE" w:rsidP="00595DBE">
                        <w:pPr>
                          <w:rPr>
                            <w:rFonts w:ascii="Arial" w:hAnsi="Arial" w:cs="Arial"/>
                            <w:sz w:val="18"/>
                            <w:szCs w:val="18"/>
                          </w:rPr>
                        </w:pPr>
                        <w:r w:rsidRPr="00595DBE">
                          <w:rPr>
                            <w:rFonts w:ascii="Arial" w:hAnsi="Arial" w:cs="Arial"/>
                            <w:sz w:val="18"/>
                            <w:szCs w:val="18"/>
                          </w:rPr>
                          <w:t>Risk Trend</w:t>
                        </w:r>
                      </w:p>
                      <w:p w14:paraId="61BE6002" w14:textId="77777777" w:rsidR="00595DBE" w:rsidRPr="00595DBE" w:rsidRDefault="00595DBE" w:rsidP="00595DBE">
                        <w:pPr>
                          <w:rPr>
                            <w:rFonts w:ascii="Arial" w:hAnsi="Arial" w:cs="Arial"/>
                            <w:sz w:val="18"/>
                            <w:szCs w:val="18"/>
                          </w:rPr>
                        </w:pPr>
                        <w:r w:rsidRPr="00595DBE">
                          <w:rPr>
                            <w:rFonts w:ascii="Arial" w:hAnsi="Arial" w:cs="Arial"/>
                            <w:noProof/>
                            <w:sz w:val="16"/>
                            <w:szCs w:val="16"/>
                          </w:rPr>
                          <mc:AlternateContent>
                            <mc:Choice Requires="wps">
                              <w:drawing>
                                <wp:anchor distT="0" distB="0" distL="114300" distR="114300" simplePos="0" relativeHeight="251658243" behindDoc="0" locked="0" layoutInCell="1" allowOverlap="1" wp14:anchorId="3C7CD384" wp14:editId="1BCB3A1C">
                                  <wp:simplePos x="0" y="0"/>
                                  <wp:positionH relativeFrom="column">
                                    <wp:posOffset>254635</wp:posOffset>
                                  </wp:positionH>
                                  <wp:positionV relativeFrom="paragraph">
                                    <wp:posOffset>140335</wp:posOffset>
                                  </wp:positionV>
                                  <wp:extent cx="355600" cy="190500"/>
                                  <wp:effectExtent l="19050" t="19050" r="25400" b="38100"/>
                                  <wp:wrapNone/>
                                  <wp:docPr id="354552104" name="Arrow: Left-Right 1"/>
                                  <wp:cNvGraphicFramePr/>
                                  <a:graphic xmlns:a="http://schemas.openxmlformats.org/drawingml/2006/main">
                                    <a:graphicData uri="http://schemas.microsoft.com/office/word/2010/wordprocessingShape">
                                      <wps:wsp>
                                        <wps:cNvSpPr/>
                                        <wps:spPr>
                                          <a:xfrm>
                                            <a:off x="0" y="0"/>
                                            <a:ext cx="355600" cy="190500"/>
                                          </a:xfrm>
                                          <a:prstGeom prst="leftRightArrow">
                                            <a:avLst/>
                                          </a:prstGeom>
                                          <a:solidFill>
                                            <a:srgbClr val="4472C4"/>
                                          </a:solid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16="http://schemas.microsoft.com/office/drawing/2014/main" xmlns:a14="http://schemas.microsoft.com/office/drawing/2010/main" xmlns:pic="http://schemas.openxmlformats.org/drawingml/2006/picture" xmlns:a="http://schemas.openxmlformats.org/drawingml/2006/main" xmlns:arto="http://schemas.microsoft.com/office/word/2006/arto">
                              <w:pict w14:anchorId="20BF5F2D">
                                <v:shapetype id="_x0000_t69" coordsize="21600,21600" o:spt="69" adj="4320,5400" path="m,10800l@0,21600@0@3@2@3@2,21600,21600,10800@2,0@2@1@0@1@0,xe" w14:anchorId="275CBBF0">
                                  <v:stroke joinstyle="miter"/>
                                  <v:formulas>
                                    <v:f eqn="val #0"/>
                                    <v:f eqn="val #1"/>
                                    <v:f eqn="sum 21600 0 #0"/>
                                    <v:f eqn="sum 21600 0 #1"/>
                                    <v:f eqn="prod #0 #1 10800"/>
                                    <v:f eqn="sum #0 0 @4"/>
                                    <v:f eqn="sum 21600 0 @5"/>
                                  </v:formulas>
                                  <v:path textboxrect="@5,@1,@6,@3" o:connecttype="custom" o:connectlocs="@2,0;10800,@1;@0,0;0,10800;@0,21600;10800,@3;@2,21600;21600,10800" o:connectangles="270,270,270,180,90,90,90,0"/>
                                  <v:handles>
                                    <v:h position="#0,#1" xrange="0,10800" yrange="0,10800"/>
                                  </v:handles>
                                </v:shapetype>
                                <v:shape id="Arrow: Left-Right 1" style="position:absolute;margin-left:20.05pt;margin-top:11.05pt;width:28pt;height:1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color="#4472c4" strokecolor="#172c51" strokeweight="1pt" type="#_x0000_t69" adj="57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"/>
                              </w:pict>
                            </mc:Fallback>
                          </mc:AlternateContent>
                        </w:r>
                      </w:p>
                    </w:tc>
                  </w:tr>
                  <w:tr w:rsidR="00595DBE" w:rsidRPr="00595DBE" w14:paraId="093195C9" w14:textId="77777777" w:rsidTr="5C118F7B">
                    <w:trPr>
                      <w:trHeight w:val="300"/>
                    </w:trPr>
                    <w:tc>
                      <w:tcPr>
                        <w:tcW w:w="1796" w:type="dxa"/>
                        <w:shd w:val="clear" w:color="auto" w:fill="D0CECE" w:themeFill="background2" w:themeFillShade="E6"/>
                      </w:tcPr>
                      <w:p w14:paraId="50146142" w14:textId="77777777" w:rsidR="00595DBE" w:rsidRPr="00595DBE" w:rsidRDefault="00595DBE" w:rsidP="00595DBE">
                        <w:pPr>
                          <w:rPr>
                            <w:rFonts w:ascii="Arial" w:hAnsi="Arial" w:cs="Arial"/>
                            <w:sz w:val="18"/>
                            <w:szCs w:val="18"/>
                          </w:rPr>
                        </w:pPr>
                        <w:r w:rsidRPr="00595DBE">
                          <w:rPr>
                            <w:rFonts w:ascii="Arial" w:hAnsi="Arial" w:cs="Arial"/>
                            <w:sz w:val="18"/>
                            <w:szCs w:val="18"/>
                          </w:rPr>
                          <w:t>Current</w:t>
                        </w:r>
                      </w:p>
                    </w:tc>
                    <w:tc>
                      <w:tcPr>
                        <w:tcW w:w="1412" w:type="dxa"/>
                      </w:tcPr>
                      <w:p w14:paraId="38E40083" w14:textId="77777777" w:rsidR="00595DBE" w:rsidRPr="00595DBE" w:rsidRDefault="00595DBE" w:rsidP="00595DBE">
                        <w:pPr>
                          <w:rPr>
                            <w:rFonts w:ascii="Arial" w:hAnsi="Arial" w:cs="Arial"/>
                            <w:sz w:val="18"/>
                            <w:szCs w:val="18"/>
                          </w:rPr>
                        </w:pPr>
                        <w:r w:rsidRPr="00595DBE">
                          <w:rPr>
                            <w:rFonts w:ascii="Arial" w:hAnsi="Arial" w:cs="Arial"/>
                            <w:sz w:val="18"/>
                            <w:szCs w:val="18"/>
                          </w:rPr>
                          <w:t>Catastrophic</w:t>
                        </w:r>
                      </w:p>
                      <w:p w14:paraId="1DF46BC5"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5</w:t>
                        </w:r>
                      </w:p>
                    </w:tc>
                    <w:tc>
                      <w:tcPr>
                        <w:tcW w:w="1113" w:type="dxa"/>
                      </w:tcPr>
                      <w:p w14:paraId="44D737A9"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Likely</w:t>
                        </w:r>
                      </w:p>
                      <w:p w14:paraId="0F7F3919"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4</w:t>
                        </w:r>
                      </w:p>
                    </w:tc>
                    <w:tc>
                      <w:tcPr>
                        <w:tcW w:w="1047" w:type="dxa"/>
                        <w:shd w:val="clear" w:color="auto" w:fill="7030A0"/>
                      </w:tcPr>
                      <w:p w14:paraId="1EBE1A5F"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 xml:space="preserve">Extreme </w:t>
                        </w:r>
                      </w:p>
                      <w:p w14:paraId="7E068161"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20</w:t>
                        </w:r>
                      </w:p>
                    </w:tc>
                    <w:tc>
                      <w:tcPr>
                        <w:tcW w:w="4045" w:type="dxa"/>
                        <w:vMerge/>
                      </w:tcPr>
                      <w:p w14:paraId="5A9E6265" w14:textId="77777777" w:rsidR="00595DBE" w:rsidRPr="00595DBE" w:rsidRDefault="00595DBE" w:rsidP="00595DBE">
                        <w:pPr>
                          <w:rPr>
                            <w:rFonts w:ascii="Arial" w:hAnsi="Arial" w:cs="Arial"/>
                            <w:sz w:val="18"/>
                            <w:szCs w:val="18"/>
                          </w:rPr>
                        </w:pPr>
                      </w:p>
                    </w:tc>
                  </w:tr>
                  <w:tr w:rsidR="00595DBE" w:rsidRPr="00595DBE" w14:paraId="5BF79854" w14:textId="77777777" w:rsidTr="5C118F7B">
                    <w:trPr>
                      <w:trHeight w:val="300"/>
                    </w:trPr>
                    <w:tc>
                      <w:tcPr>
                        <w:tcW w:w="1796" w:type="dxa"/>
                        <w:shd w:val="clear" w:color="auto" w:fill="D0CECE" w:themeFill="background2" w:themeFillShade="E6"/>
                      </w:tcPr>
                      <w:p w14:paraId="4E4BF25F" w14:textId="77777777" w:rsidR="00595DBE" w:rsidRPr="00595DBE" w:rsidRDefault="00595DBE" w:rsidP="00595DBE">
                        <w:pPr>
                          <w:rPr>
                            <w:rFonts w:ascii="Arial" w:hAnsi="Arial" w:cs="Arial"/>
                            <w:sz w:val="18"/>
                            <w:szCs w:val="18"/>
                          </w:rPr>
                        </w:pPr>
                        <w:r w:rsidRPr="00595DBE">
                          <w:rPr>
                            <w:rFonts w:ascii="Arial" w:hAnsi="Arial" w:cs="Arial"/>
                            <w:sz w:val="18"/>
                            <w:szCs w:val="18"/>
                          </w:rPr>
                          <w:t>Target</w:t>
                        </w:r>
                      </w:p>
                    </w:tc>
                    <w:tc>
                      <w:tcPr>
                        <w:tcW w:w="1412" w:type="dxa"/>
                      </w:tcPr>
                      <w:p w14:paraId="529E02BF"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Major</w:t>
                        </w:r>
                      </w:p>
                      <w:p w14:paraId="12DC4A3B"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4</w:t>
                        </w:r>
                      </w:p>
                    </w:tc>
                    <w:tc>
                      <w:tcPr>
                        <w:tcW w:w="1113" w:type="dxa"/>
                      </w:tcPr>
                      <w:p w14:paraId="2818820A"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 xml:space="preserve">Possible </w:t>
                        </w:r>
                      </w:p>
                      <w:p w14:paraId="4F4193D9"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3</w:t>
                        </w:r>
                      </w:p>
                    </w:tc>
                    <w:tc>
                      <w:tcPr>
                        <w:tcW w:w="1047" w:type="dxa"/>
                        <w:shd w:val="clear" w:color="auto" w:fill="FF0000"/>
                      </w:tcPr>
                      <w:p w14:paraId="21D1B9FC"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 xml:space="preserve">High </w:t>
                        </w:r>
                      </w:p>
                      <w:p w14:paraId="05D8BD56"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12</w:t>
                        </w:r>
                      </w:p>
                    </w:tc>
                    <w:tc>
                      <w:tcPr>
                        <w:tcW w:w="4045" w:type="dxa"/>
                        <w:vMerge/>
                      </w:tcPr>
                      <w:p w14:paraId="66E435FA" w14:textId="77777777" w:rsidR="00595DBE" w:rsidRPr="00595DBE" w:rsidRDefault="00595DBE" w:rsidP="00595DBE">
                        <w:pPr>
                          <w:rPr>
                            <w:rFonts w:ascii="Arial" w:hAnsi="Arial" w:cs="Arial"/>
                            <w:sz w:val="18"/>
                            <w:szCs w:val="18"/>
                          </w:rPr>
                        </w:pPr>
                      </w:p>
                    </w:tc>
                  </w:tr>
                </w:tbl>
                <w:p w14:paraId="449BA68E" w14:textId="77777777" w:rsidR="00595DBE" w:rsidRPr="00595DBE" w:rsidRDefault="00595DBE" w:rsidP="00595DBE">
                  <w:pPr>
                    <w:rPr>
                      <w:rFonts w:ascii="Arial" w:eastAsia="Calibri" w:hAnsi="Arial" w:cs="Arial"/>
                      <w:sz w:val="18"/>
                      <w:szCs w:val="18"/>
                    </w:rPr>
                  </w:pPr>
                </w:p>
                <w:tbl>
                  <w:tblPr>
                    <w:tblStyle w:val="TableGrid"/>
                    <w:tblW w:w="0" w:type="auto"/>
                    <w:tblLook w:val="04A0" w:firstRow="1" w:lastRow="0" w:firstColumn="1" w:lastColumn="0" w:noHBand="0" w:noVBand="1"/>
                  </w:tblPr>
                  <w:tblGrid>
                    <w:gridCol w:w="1408"/>
                    <w:gridCol w:w="3235"/>
                    <w:gridCol w:w="2089"/>
                    <w:gridCol w:w="2681"/>
                  </w:tblGrid>
                  <w:tr w:rsidR="00595DBE" w:rsidRPr="00595DBE" w14:paraId="705D5F7F" w14:textId="77777777" w:rsidTr="5C118F7B">
                    <w:trPr>
                      <w:trHeight w:val="300"/>
                    </w:trPr>
                    <w:tc>
                      <w:tcPr>
                        <w:tcW w:w="1555" w:type="dxa"/>
                        <w:shd w:val="clear" w:color="auto" w:fill="D0CECE" w:themeFill="background2" w:themeFillShade="E6"/>
                      </w:tcPr>
                      <w:p w14:paraId="22517FD6" w14:textId="77777777" w:rsidR="00595DBE" w:rsidRPr="00595DBE" w:rsidRDefault="00595DBE" w:rsidP="00595DBE">
                        <w:pPr>
                          <w:rPr>
                            <w:rFonts w:ascii="Arial" w:hAnsi="Arial" w:cs="Arial"/>
                            <w:sz w:val="18"/>
                            <w:szCs w:val="18"/>
                          </w:rPr>
                        </w:pPr>
                        <w:r w:rsidRPr="00595DBE">
                          <w:rPr>
                            <w:rFonts w:ascii="Arial" w:hAnsi="Arial" w:cs="Arial"/>
                            <w:sz w:val="18"/>
                            <w:szCs w:val="18"/>
                          </w:rPr>
                          <w:t>Risk Lead</w:t>
                        </w:r>
                      </w:p>
                    </w:tc>
                    <w:tc>
                      <w:tcPr>
                        <w:tcW w:w="3673" w:type="dxa"/>
                      </w:tcPr>
                      <w:p w14:paraId="2BA1FDF3" w14:textId="77777777" w:rsidR="00595DBE" w:rsidRPr="00595DBE" w:rsidRDefault="00595DBE" w:rsidP="00595DBE">
                        <w:pPr>
                          <w:rPr>
                            <w:rFonts w:ascii="Arial" w:hAnsi="Arial" w:cs="Arial"/>
                            <w:sz w:val="18"/>
                            <w:szCs w:val="18"/>
                          </w:rPr>
                        </w:pPr>
                        <w:r w:rsidRPr="00595DBE">
                          <w:rPr>
                            <w:rFonts w:ascii="Arial" w:hAnsi="Arial" w:cs="Arial"/>
                            <w:sz w:val="18"/>
                            <w:szCs w:val="18"/>
                          </w:rPr>
                          <w:t>ICB Chief Strategy Officer</w:t>
                        </w:r>
                      </w:p>
                    </w:tc>
                    <w:tc>
                      <w:tcPr>
                        <w:tcW w:w="2280" w:type="dxa"/>
                        <w:shd w:val="clear" w:color="auto" w:fill="D0CECE" w:themeFill="background2" w:themeFillShade="E6"/>
                      </w:tcPr>
                      <w:p w14:paraId="00981884" w14:textId="77777777" w:rsidR="00595DBE" w:rsidRPr="00595DBE" w:rsidRDefault="00595DBE" w:rsidP="00595DBE">
                        <w:pPr>
                          <w:rPr>
                            <w:rFonts w:ascii="Arial" w:hAnsi="Arial" w:cs="Arial"/>
                            <w:sz w:val="18"/>
                            <w:szCs w:val="18"/>
                          </w:rPr>
                        </w:pPr>
                        <w:r w:rsidRPr="00595DBE">
                          <w:rPr>
                            <w:rFonts w:ascii="Arial" w:hAnsi="Arial" w:cs="Arial"/>
                            <w:sz w:val="18"/>
                            <w:szCs w:val="18"/>
                          </w:rPr>
                          <w:t>Assurance committee</w:t>
                        </w:r>
                      </w:p>
                    </w:tc>
                    <w:tc>
                      <w:tcPr>
                        <w:tcW w:w="2948" w:type="dxa"/>
                      </w:tcPr>
                      <w:p w14:paraId="65F12D22" w14:textId="77777777" w:rsidR="00595DBE" w:rsidRPr="00595DBE" w:rsidRDefault="00595DBE" w:rsidP="00595DBE">
                        <w:pPr>
                          <w:rPr>
                            <w:rFonts w:ascii="Arial" w:hAnsi="Arial" w:cs="Arial"/>
                            <w:sz w:val="18"/>
                            <w:szCs w:val="18"/>
                          </w:rPr>
                        </w:pPr>
                        <w:r w:rsidRPr="00595DBE">
                          <w:rPr>
                            <w:rFonts w:ascii="Arial" w:hAnsi="Arial" w:cs="Arial"/>
                            <w:sz w:val="18"/>
                            <w:szCs w:val="18"/>
                          </w:rPr>
                          <w:t>ICB Quality and Performance Committee</w:t>
                        </w:r>
                      </w:p>
                    </w:tc>
                  </w:tr>
                </w:tbl>
                <w:p w14:paraId="492570E4" w14:textId="77777777" w:rsidR="00595DBE" w:rsidRPr="00595DBE" w:rsidRDefault="00595DBE" w:rsidP="00595DBE">
                  <w:pPr>
                    <w:rPr>
                      <w:rFonts w:ascii="Arial" w:eastAsia="Calibri" w:hAnsi="Arial" w:cs="Arial"/>
                      <w:sz w:val="18"/>
                      <w:szCs w:val="18"/>
                    </w:rPr>
                  </w:pPr>
                </w:p>
                <w:tbl>
                  <w:tblPr>
                    <w:tblStyle w:val="TableGrid"/>
                    <w:tblW w:w="0" w:type="auto"/>
                    <w:tblLook w:val="04A0" w:firstRow="1" w:lastRow="0" w:firstColumn="1" w:lastColumn="0" w:noHBand="0" w:noVBand="1"/>
                  </w:tblPr>
                  <w:tblGrid>
                    <w:gridCol w:w="4696"/>
                    <w:gridCol w:w="4717"/>
                  </w:tblGrid>
                  <w:tr w:rsidR="00595DBE" w:rsidRPr="00595DBE" w14:paraId="55CC2881" w14:textId="77777777" w:rsidTr="5E3DEECE">
                    <w:trPr>
                      <w:trHeight w:val="300"/>
                    </w:trPr>
                    <w:tc>
                      <w:tcPr>
                        <w:tcW w:w="5228" w:type="dxa"/>
                        <w:shd w:val="clear" w:color="auto" w:fill="D9E2F3" w:themeFill="accent1" w:themeFillTint="33"/>
                      </w:tcPr>
                      <w:p w14:paraId="3C68A814" w14:textId="77777777" w:rsidR="00595DBE" w:rsidRPr="00595DBE" w:rsidRDefault="00595DBE" w:rsidP="00595DBE">
                        <w:pPr>
                          <w:rPr>
                            <w:rFonts w:ascii="Arial" w:hAnsi="Arial" w:cs="Arial"/>
                            <w:sz w:val="18"/>
                            <w:szCs w:val="18"/>
                          </w:rPr>
                        </w:pPr>
                        <w:r w:rsidRPr="00595DBE">
                          <w:rPr>
                            <w:rFonts w:ascii="Arial" w:hAnsi="Arial" w:cs="Arial"/>
                            <w:sz w:val="18"/>
                            <w:szCs w:val="18"/>
                          </w:rPr>
                          <w:t>System Controls</w:t>
                        </w:r>
                      </w:p>
                    </w:tc>
                    <w:tc>
                      <w:tcPr>
                        <w:tcW w:w="5228" w:type="dxa"/>
                        <w:shd w:val="clear" w:color="auto" w:fill="D9E2F3" w:themeFill="accent1" w:themeFillTint="33"/>
                      </w:tcPr>
                      <w:p w14:paraId="1604EB86" w14:textId="77777777" w:rsidR="00595DBE" w:rsidRPr="00595DBE" w:rsidRDefault="00595DBE" w:rsidP="00595DBE">
                        <w:pPr>
                          <w:rPr>
                            <w:rFonts w:ascii="Arial" w:hAnsi="Arial" w:cs="Arial"/>
                            <w:sz w:val="18"/>
                            <w:szCs w:val="18"/>
                          </w:rPr>
                        </w:pPr>
                        <w:r w:rsidRPr="00595DBE">
                          <w:rPr>
                            <w:rFonts w:ascii="Arial" w:hAnsi="Arial" w:cs="Arial"/>
                            <w:sz w:val="18"/>
                            <w:szCs w:val="18"/>
                          </w:rPr>
                          <w:t>Assurances reported to ICB Board and committees</w:t>
                        </w:r>
                      </w:p>
                    </w:tc>
                  </w:tr>
                  <w:tr w:rsidR="00595DBE" w:rsidRPr="00595DBE" w14:paraId="212BFFB3" w14:textId="77777777" w:rsidTr="5E3DEECE">
                    <w:trPr>
                      <w:trHeight w:val="300"/>
                    </w:trPr>
                    <w:tc>
                      <w:tcPr>
                        <w:tcW w:w="5228" w:type="dxa"/>
                      </w:tcPr>
                      <w:p w14:paraId="4B9CDCAC" w14:textId="45F9A355" w:rsidR="00595DBE" w:rsidRPr="00902060" w:rsidRDefault="43BC6C9D" w:rsidP="07D96E1F">
                        <w:pPr>
                          <w:spacing w:after="160" w:line="257" w:lineRule="auto"/>
                          <w:contextualSpacing/>
                        </w:pPr>
                        <w:r w:rsidRPr="00902060">
                          <w:rPr>
                            <w:rFonts w:ascii="Arial" w:eastAsia="Arial" w:hAnsi="Arial" w:cs="Arial"/>
                            <w:sz w:val="18"/>
                            <w:szCs w:val="18"/>
                          </w:rPr>
                          <w:t>Strategies and Plans</w:t>
                        </w:r>
                      </w:p>
                      <w:p w14:paraId="23A130A1" w14:textId="0A10A1D1" w:rsidR="00595DBE" w:rsidRPr="00902060" w:rsidRDefault="43BC6C9D" w:rsidP="007427DA">
                        <w:pPr>
                          <w:pStyle w:val="ListParagraph"/>
                          <w:numPr>
                            <w:ilvl w:val="0"/>
                            <w:numId w:val="11"/>
                          </w:numPr>
                          <w:spacing w:before="0" w:after="0"/>
                          <w:ind w:left="360"/>
                          <w:rPr>
                            <w:rFonts w:eastAsia="Arial" w:cs="Arial"/>
                            <w:sz w:val="18"/>
                            <w:szCs w:val="18"/>
                          </w:rPr>
                        </w:pPr>
                        <w:r w:rsidRPr="00902060">
                          <w:rPr>
                            <w:rFonts w:eastAsia="Arial" w:cs="Arial"/>
                            <w:sz w:val="18"/>
                            <w:szCs w:val="18"/>
                          </w:rPr>
                          <w:t>5 Year Forward Plan</w:t>
                        </w:r>
                      </w:p>
                      <w:p w14:paraId="0B95ACBE" w14:textId="5AD6C3A8" w:rsidR="00595DBE" w:rsidRPr="00902060" w:rsidRDefault="43BC6C9D" w:rsidP="007427DA">
                        <w:pPr>
                          <w:pStyle w:val="ListParagraph"/>
                          <w:numPr>
                            <w:ilvl w:val="0"/>
                            <w:numId w:val="11"/>
                          </w:numPr>
                          <w:spacing w:before="0" w:after="0"/>
                          <w:ind w:left="360"/>
                          <w:rPr>
                            <w:rFonts w:eastAsia="Arial" w:cs="Arial"/>
                            <w:sz w:val="18"/>
                            <w:szCs w:val="18"/>
                          </w:rPr>
                        </w:pPr>
                        <w:r w:rsidRPr="00902060">
                          <w:rPr>
                            <w:rFonts w:eastAsia="Arial" w:cs="Arial"/>
                            <w:sz w:val="18"/>
                            <w:szCs w:val="18"/>
                          </w:rPr>
                          <w:t>System Development Plan</w:t>
                        </w:r>
                      </w:p>
                      <w:p w14:paraId="7FA8F333" w14:textId="278EF400" w:rsidR="00595DBE" w:rsidRPr="00902060" w:rsidRDefault="43BC6C9D" w:rsidP="007427DA">
                        <w:pPr>
                          <w:pStyle w:val="ListParagraph"/>
                          <w:numPr>
                            <w:ilvl w:val="0"/>
                            <w:numId w:val="11"/>
                          </w:numPr>
                          <w:spacing w:before="0" w:after="0"/>
                          <w:ind w:left="360"/>
                          <w:rPr>
                            <w:rFonts w:eastAsia="Arial" w:cs="Arial"/>
                            <w:sz w:val="18"/>
                            <w:szCs w:val="18"/>
                          </w:rPr>
                        </w:pPr>
                        <w:r w:rsidRPr="00902060">
                          <w:rPr>
                            <w:rFonts w:eastAsia="Arial" w:cs="Arial"/>
                            <w:sz w:val="18"/>
                            <w:szCs w:val="18"/>
                          </w:rPr>
                          <w:t xml:space="preserve">Integrated Care Strategy </w:t>
                        </w:r>
                      </w:p>
                      <w:p w14:paraId="384F2672" w14:textId="319AED17" w:rsidR="00595DBE" w:rsidRPr="001270CF" w:rsidRDefault="43BC6C9D" w:rsidP="007427DA">
                        <w:pPr>
                          <w:pStyle w:val="ListParagraph"/>
                          <w:numPr>
                            <w:ilvl w:val="0"/>
                            <w:numId w:val="11"/>
                          </w:numPr>
                          <w:spacing w:before="0" w:after="0"/>
                          <w:ind w:left="360"/>
                          <w:rPr>
                            <w:rFonts w:eastAsia="Arial" w:cs="Arial"/>
                            <w:sz w:val="18"/>
                            <w:szCs w:val="18"/>
                          </w:rPr>
                        </w:pPr>
                        <w:r w:rsidRPr="001270CF">
                          <w:rPr>
                            <w:rFonts w:eastAsia="Arial" w:cs="Arial"/>
                            <w:sz w:val="18"/>
                            <w:szCs w:val="18"/>
                          </w:rPr>
                          <w:t>System Healthcare Inequalities Operational Plan</w:t>
                        </w:r>
                      </w:p>
                      <w:p w14:paraId="1002BEC3" w14:textId="67D50CF8" w:rsidR="00595DBE" w:rsidRPr="001270CF" w:rsidRDefault="43BC6C9D" w:rsidP="007427DA">
                        <w:pPr>
                          <w:pStyle w:val="ListParagraph"/>
                          <w:numPr>
                            <w:ilvl w:val="0"/>
                            <w:numId w:val="11"/>
                          </w:numPr>
                          <w:spacing w:before="0" w:after="0"/>
                          <w:ind w:left="360"/>
                          <w:rPr>
                            <w:rFonts w:eastAsia="Arial" w:cs="Arial"/>
                            <w:sz w:val="18"/>
                            <w:szCs w:val="18"/>
                          </w:rPr>
                        </w:pPr>
                        <w:r w:rsidRPr="001270CF">
                          <w:rPr>
                            <w:rFonts w:eastAsia="Arial" w:cs="Arial"/>
                            <w:sz w:val="18"/>
                            <w:szCs w:val="18"/>
                          </w:rPr>
                          <w:t>HWBB Strategies</w:t>
                        </w:r>
                      </w:p>
                      <w:p w14:paraId="2FA6ABFF" w14:textId="75C16AE0" w:rsidR="00595DBE" w:rsidRPr="001270CF" w:rsidRDefault="43BC6C9D" w:rsidP="007427DA">
                        <w:pPr>
                          <w:pStyle w:val="ListParagraph"/>
                          <w:numPr>
                            <w:ilvl w:val="0"/>
                            <w:numId w:val="11"/>
                          </w:numPr>
                          <w:spacing w:before="0" w:after="0"/>
                          <w:ind w:left="360"/>
                          <w:rPr>
                            <w:rFonts w:eastAsia="Arial" w:cs="Arial"/>
                            <w:sz w:val="18"/>
                            <w:szCs w:val="18"/>
                          </w:rPr>
                        </w:pPr>
                        <w:r w:rsidRPr="001270CF">
                          <w:rPr>
                            <w:rFonts w:eastAsia="Arial" w:cs="Arial"/>
                            <w:sz w:val="18"/>
                            <w:szCs w:val="18"/>
                          </w:rPr>
                          <w:t xml:space="preserve">Place based Committee Strategies </w:t>
                        </w:r>
                      </w:p>
                      <w:p w14:paraId="59C63471" w14:textId="04AB3A39" w:rsidR="00595DBE" w:rsidRPr="001270CF" w:rsidRDefault="43BC6C9D" w:rsidP="007427DA">
                        <w:pPr>
                          <w:pStyle w:val="ListParagraph"/>
                          <w:numPr>
                            <w:ilvl w:val="0"/>
                            <w:numId w:val="11"/>
                          </w:numPr>
                          <w:spacing w:before="0" w:after="0"/>
                          <w:ind w:left="360"/>
                          <w:rPr>
                            <w:rFonts w:eastAsia="Arial" w:cs="Arial"/>
                            <w:sz w:val="18"/>
                            <w:szCs w:val="18"/>
                          </w:rPr>
                        </w:pPr>
                        <w:r w:rsidRPr="001270CF">
                          <w:rPr>
                            <w:rFonts w:eastAsia="Arial" w:cs="Arial"/>
                            <w:sz w:val="18"/>
                            <w:szCs w:val="18"/>
                          </w:rPr>
                          <w:t>Clinical Condition Strategies</w:t>
                        </w:r>
                      </w:p>
                      <w:p w14:paraId="45CF03D5" w14:textId="1E34F50B" w:rsidR="00595DBE" w:rsidRPr="001270CF" w:rsidRDefault="43BC6C9D" w:rsidP="007427DA">
                        <w:pPr>
                          <w:pStyle w:val="ListParagraph"/>
                          <w:numPr>
                            <w:ilvl w:val="0"/>
                            <w:numId w:val="11"/>
                          </w:numPr>
                          <w:spacing w:before="0" w:after="0"/>
                          <w:ind w:left="360"/>
                          <w:rPr>
                            <w:rFonts w:eastAsia="Arial" w:cs="Arial"/>
                            <w:sz w:val="18"/>
                            <w:szCs w:val="18"/>
                          </w:rPr>
                        </w:pPr>
                        <w:r w:rsidRPr="001270CF">
                          <w:rPr>
                            <w:rFonts w:eastAsia="Arial" w:cs="Arial"/>
                            <w:sz w:val="18"/>
                            <w:szCs w:val="18"/>
                          </w:rPr>
                          <w:t xml:space="preserve">System Digital Strategy </w:t>
                        </w:r>
                      </w:p>
                      <w:p w14:paraId="18CD3F02" w14:textId="56FDE802" w:rsidR="00595DBE" w:rsidRPr="001270CF" w:rsidRDefault="43BC6C9D" w:rsidP="007427DA">
                        <w:pPr>
                          <w:pStyle w:val="ListParagraph"/>
                          <w:numPr>
                            <w:ilvl w:val="0"/>
                            <w:numId w:val="11"/>
                          </w:numPr>
                          <w:spacing w:before="0" w:after="0"/>
                          <w:ind w:left="360"/>
                          <w:rPr>
                            <w:rFonts w:eastAsia="Arial" w:cs="Arial"/>
                            <w:sz w:val="18"/>
                            <w:szCs w:val="18"/>
                          </w:rPr>
                        </w:pPr>
                        <w:r w:rsidRPr="001270CF">
                          <w:rPr>
                            <w:rFonts w:eastAsia="Arial" w:cs="Arial"/>
                            <w:sz w:val="18"/>
                            <w:szCs w:val="18"/>
                          </w:rPr>
                          <w:t>Individual Partner Health Inequality and EDI Strategies</w:t>
                        </w:r>
                      </w:p>
                      <w:p w14:paraId="1AD557DD" w14:textId="2851AC2D" w:rsidR="00595DBE" w:rsidRPr="001270CF" w:rsidRDefault="43BC6C9D" w:rsidP="007427DA">
                        <w:pPr>
                          <w:pStyle w:val="ListParagraph"/>
                          <w:numPr>
                            <w:ilvl w:val="0"/>
                            <w:numId w:val="11"/>
                          </w:numPr>
                          <w:spacing w:before="0" w:after="0"/>
                          <w:ind w:left="360"/>
                          <w:rPr>
                            <w:rFonts w:eastAsia="Arial" w:cs="Arial"/>
                            <w:sz w:val="18"/>
                            <w:szCs w:val="18"/>
                          </w:rPr>
                        </w:pPr>
                        <w:r w:rsidRPr="001270CF">
                          <w:rPr>
                            <w:rFonts w:eastAsia="Arial" w:cs="Arial"/>
                            <w:sz w:val="18"/>
                            <w:szCs w:val="18"/>
                          </w:rPr>
                          <w:t>ICB Inclusion and Health Inequality Strategy</w:t>
                        </w:r>
                      </w:p>
                      <w:p w14:paraId="2E7B4753" w14:textId="31717271" w:rsidR="00595DBE" w:rsidRPr="001270CF" w:rsidRDefault="43BC6C9D" w:rsidP="007427DA">
                        <w:pPr>
                          <w:pStyle w:val="ListParagraph"/>
                          <w:numPr>
                            <w:ilvl w:val="0"/>
                            <w:numId w:val="11"/>
                          </w:numPr>
                          <w:spacing w:before="0" w:after="0"/>
                          <w:ind w:left="360"/>
                          <w:rPr>
                            <w:rFonts w:eastAsia="Arial" w:cs="Arial"/>
                            <w:sz w:val="18"/>
                            <w:szCs w:val="18"/>
                          </w:rPr>
                        </w:pPr>
                        <w:r w:rsidRPr="001270CF">
                          <w:rPr>
                            <w:rFonts w:eastAsia="Arial" w:cs="Arial"/>
                            <w:sz w:val="18"/>
                            <w:szCs w:val="18"/>
                          </w:rPr>
                          <w:t>Strategic Decision-Making framework</w:t>
                        </w:r>
                      </w:p>
                      <w:p w14:paraId="634DDC77" w14:textId="6202AF27" w:rsidR="00595DBE" w:rsidRPr="00902060" w:rsidRDefault="43BC6C9D" w:rsidP="07D96E1F">
                        <w:pPr>
                          <w:spacing w:line="257" w:lineRule="auto"/>
                          <w:ind w:left="360"/>
                          <w:contextualSpacing/>
                        </w:pPr>
                        <w:r w:rsidRPr="00902060">
                          <w:rPr>
                            <w:rFonts w:ascii="Arial" w:eastAsia="Arial" w:hAnsi="Arial" w:cs="Arial"/>
                            <w:sz w:val="18"/>
                            <w:szCs w:val="18"/>
                          </w:rPr>
                          <w:t xml:space="preserve"> </w:t>
                        </w:r>
                      </w:p>
                      <w:p w14:paraId="56981AB6" w14:textId="299CD1E1" w:rsidR="00595DBE" w:rsidRPr="00902060" w:rsidRDefault="43BC6C9D" w:rsidP="07D96E1F">
                        <w:pPr>
                          <w:spacing w:after="160" w:line="257" w:lineRule="auto"/>
                          <w:contextualSpacing/>
                        </w:pPr>
                        <w:r w:rsidRPr="00902060">
                          <w:rPr>
                            <w:rFonts w:ascii="Arial" w:eastAsia="Arial" w:hAnsi="Arial" w:cs="Arial"/>
                            <w:sz w:val="18"/>
                            <w:szCs w:val="18"/>
                          </w:rPr>
                          <w:t>Partnerships and Services</w:t>
                        </w:r>
                      </w:p>
                      <w:p w14:paraId="3EB0A336" w14:textId="2463C9D3" w:rsidR="00595DBE" w:rsidRPr="00902060" w:rsidRDefault="43BC6C9D" w:rsidP="007427DA">
                        <w:pPr>
                          <w:pStyle w:val="ListParagraph"/>
                          <w:numPr>
                            <w:ilvl w:val="0"/>
                            <w:numId w:val="11"/>
                          </w:numPr>
                          <w:spacing w:before="0" w:after="0"/>
                          <w:ind w:left="360"/>
                          <w:rPr>
                            <w:rFonts w:eastAsia="Arial" w:cs="Arial"/>
                            <w:sz w:val="18"/>
                            <w:szCs w:val="18"/>
                          </w:rPr>
                        </w:pPr>
                        <w:r w:rsidRPr="00902060">
                          <w:rPr>
                            <w:rFonts w:eastAsia="Arial" w:cs="Arial"/>
                            <w:sz w:val="18"/>
                            <w:szCs w:val="18"/>
                          </w:rPr>
                          <w:t>CEO Group</w:t>
                        </w:r>
                      </w:p>
                      <w:p w14:paraId="04AC28D4" w14:textId="27249729" w:rsidR="00595DBE" w:rsidRPr="00902060" w:rsidRDefault="43BC6C9D" w:rsidP="007427DA">
                        <w:pPr>
                          <w:pStyle w:val="ListParagraph"/>
                          <w:numPr>
                            <w:ilvl w:val="0"/>
                            <w:numId w:val="11"/>
                          </w:numPr>
                          <w:spacing w:before="0" w:after="0"/>
                          <w:ind w:left="360"/>
                          <w:rPr>
                            <w:rFonts w:eastAsia="Arial" w:cs="Arial"/>
                            <w:sz w:val="18"/>
                            <w:szCs w:val="18"/>
                          </w:rPr>
                        </w:pPr>
                        <w:r w:rsidRPr="00902060">
                          <w:rPr>
                            <w:rFonts w:eastAsia="Arial" w:cs="Arial"/>
                            <w:sz w:val="18"/>
                            <w:szCs w:val="18"/>
                          </w:rPr>
                          <w:t>Urgent and Emergency Care Delivery Group</w:t>
                        </w:r>
                      </w:p>
                      <w:p w14:paraId="120D459F" w14:textId="52BF55B7" w:rsidR="00595DBE" w:rsidRPr="00902060" w:rsidRDefault="43BC6C9D" w:rsidP="007427DA">
                        <w:pPr>
                          <w:pStyle w:val="ListParagraph"/>
                          <w:numPr>
                            <w:ilvl w:val="0"/>
                            <w:numId w:val="11"/>
                          </w:numPr>
                          <w:spacing w:before="0" w:after="0"/>
                          <w:ind w:left="360"/>
                          <w:rPr>
                            <w:rFonts w:eastAsia="Arial" w:cs="Arial"/>
                            <w:sz w:val="18"/>
                            <w:szCs w:val="18"/>
                          </w:rPr>
                        </w:pPr>
                        <w:r w:rsidRPr="00902060">
                          <w:rPr>
                            <w:rFonts w:eastAsia="Arial" w:cs="Arial"/>
                            <w:sz w:val="18"/>
                            <w:szCs w:val="18"/>
                          </w:rPr>
                          <w:t>Planned Care Delivery Group</w:t>
                        </w:r>
                      </w:p>
                      <w:p w14:paraId="0C771D2A" w14:textId="0F54AD6C" w:rsidR="00595DBE" w:rsidRPr="00902060" w:rsidRDefault="43BC6C9D" w:rsidP="007427DA">
                        <w:pPr>
                          <w:pStyle w:val="ListParagraph"/>
                          <w:numPr>
                            <w:ilvl w:val="0"/>
                            <w:numId w:val="11"/>
                          </w:numPr>
                          <w:spacing w:before="0" w:after="0"/>
                          <w:ind w:left="360"/>
                          <w:rPr>
                            <w:rFonts w:eastAsia="Arial" w:cs="Arial"/>
                            <w:sz w:val="18"/>
                            <w:szCs w:val="18"/>
                          </w:rPr>
                        </w:pPr>
                        <w:r w:rsidRPr="00902060">
                          <w:rPr>
                            <w:rFonts w:eastAsia="Arial" w:cs="Arial"/>
                            <w:sz w:val="18"/>
                            <w:szCs w:val="18"/>
                          </w:rPr>
                          <w:t xml:space="preserve">Finance Advisory Board </w:t>
                        </w:r>
                      </w:p>
                      <w:p w14:paraId="0B967ECE" w14:textId="40B7FFC0" w:rsidR="00595DBE" w:rsidRPr="00902060" w:rsidRDefault="43BC6C9D" w:rsidP="007427DA">
                        <w:pPr>
                          <w:pStyle w:val="ListParagraph"/>
                          <w:numPr>
                            <w:ilvl w:val="0"/>
                            <w:numId w:val="11"/>
                          </w:numPr>
                          <w:spacing w:before="0" w:after="0"/>
                          <w:ind w:left="360"/>
                          <w:rPr>
                            <w:rFonts w:eastAsia="Arial" w:cs="Arial"/>
                            <w:sz w:val="18"/>
                            <w:szCs w:val="18"/>
                          </w:rPr>
                        </w:pPr>
                        <w:proofErr w:type="spellStart"/>
                        <w:r w:rsidRPr="00902060">
                          <w:rPr>
                            <w:rFonts w:eastAsia="Arial" w:cs="Arial"/>
                            <w:sz w:val="18"/>
                            <w:szCs w:val="18"/>
                          </w:rPr>
                          <w:t>ShIPP</w:t>
                        </w:r>
                        <w:proofErr w:type="spellEnd"/>
                      </w:p>
                      <w:p w14:paraId="42E24078" w14:textId="2EEA45A3" w:rsidR="00595DBE" w:rsidRPr="00902060" w:rsidRDefault="43BC6C9D" w:rsidP="007427DA">
                        <w:pPr>
                          <w:pStyle w:val="ListParagraph"/>
                          <w:numPr>
                            <w:ilvl w:val="0"/>
                            <w:numId w:val="11"/>
                          </w:numPr>
                          <w:spacing w:before="0" w:after="0"/>
                          <w:ind w:left="360"/>
                          <w:rPr>
                            <w:rFonts w:eastAsia="Arial" w:cs="Arial"/>
                            <w:sz w:val="18"/>
                            <w:szCs w:val="18"/>
                          </w:rPr>
                        </w:pPr>
                        <w:r w:rsidRPr="00902060">
                          <w:rPr>
                            <w:rFonts w:eastAsia="Arial" w:cs="Arial"/>
                            <w:sz w:val="18"/>
                            <w:szCs w:val="18"/>
                          </w:rPr>
                          <w:t>TWIPP</w:t>
                        </w:r>
                      </w:p>
                      <w:p w14:paraId="102287E5" w14:textId="03EB2D36" w:rsidR="00595DBE" w:rsidRPr="00902060" w:rsidRDefault="43BC6C9D" w:rsidP="007427DA">
                        <w:pPr>
                          <w:pStyle w:val="ListParagraph"/>
                          <w:numPr>
                            <w:ilvl w:val="0"/>
                            <w:numId w:val="11"/>
                          </w:numPr>
                          <w:spacing w:before="0" w:after="0"/>
                          <w:ind w:left="360"/>
                          <w:rPr>
                            <w:rFonts w:eastAsia="Arial" w:cs="Arial"/>
                            <w:sz w:val="18"/>
                            <w:szCs w:val="18"/>
                          </w:rPr>
                        </w:pPr>
                        <w:r w:rsidRPr="00902060">
                          <w:rPr>
                            <w:rFonts w:eastAsia="Arial" w:cs="Arial"/>
                            <w:sz w:val="18"/>
                            <w:szCs w:val="18"/>
                          </w:rPr>
                          <w:t xml:space="preserve">Mental Health Delivery Board </w:t>
                        </w:r>
                      </w:p>
                      <w:p w14:paraId="4E1E6AED" w14:textId="39224A85" w:rsidR="00595DBE" w:rsidRPr="00902060" w:rsidRDefault="43BC6C9D" w:rsidP="007427DA">
                        <w:pPr>
                          <w:pStyle w:val="ListParagraph"/>
                          <w:numPr>
                            <w:ilvl w:val="0"/>
                            <w:numId w:val="11"/>
                          </w:numPr>
                          <w:spacing w:before="0" w:after="0"/>
                          <w:ind w:left="360"/>
                          <w:rPr>
                            <w:rFonts w:eastAsia="Arial" w:cs="Arial"/>
                            <w:sz w:val="18"/>
                            <w:szCs w:val="18"/>
                          </w:rPr>
                        </w:pPr>
                        <w:r w:rsidRPr="00902060">
                          <w:rPr>
                            <w:rFonts w:eastAsia="Arial" w:cs="Arial"/>
                            <w:sz w:val="18"/>
                            <w:szCs w:val="18"/>
                          </w:rPr>
                          <w:t xml:space="preserve">Emergency Preparedness Resilience and Response Framework </w:t>
                        </w:r>
                      </w:p>
                      <w:p w14:paraId="7C2313E6" w14:textId="65ED48C7" w:rsidR="00595DBE" w:rsidRPr="00902060" w:rsidRDefault="43BC6C9D" w:rsidP="007427DA">
                        <w:pPr>
                          <w:pStyle w:val="ListParagraph"/>
                          <w:numPr>
                            <w:ilvl w:val="0"/>
                            <w:numId w:val="11"/>
                          </w:numPr>
                          <w:spacing w:before="0" w:after="0"/>
                          <w:ind w:left="360"/>
                          <w:rPr>
                            <w:rFonts w:eastAsia="Arial" w:cs="Arial"/>
                            <w:sz w:val="18"/>
                            <w:szCs w:val="18"/>
                          </w:rPr>
                        </w:pPr>
                        <w:r w:rsidRPr="00902060">
                          <w:rPr>
                            <w:rFonts w:eastAsia="Arial" w:cs="Arial"/>
                            <w:sz w:val="18"/>
                            <w:szCs w:val="18"/>
                          </w:rPr>
                          <w:t>System People Board</w:t>
                        </w:r>
                      </w:p>
                      <w:p w14:paraId="16AA95F9" w14:textId="7944C3B9" w:rsidR="00595DBE" w:rsidRPr="00902060" w:rsidRDefault="43BC6C9D" w:rsidP="007427DA">
                        <w:pPr>
                          <w:pStyle w:val="ListParagraph"/>
                          <w:numPr>
                            <w:ilvl w:val="0"/>
                            <w:numId w:val="11"/>
                          </w:numPr>
                          <w:spacing w:before="0" w:after="0"/>
                          <w:ind w:left="360"/>
                          <w:rPr>
                            <w:rFonts w:eastAsia="Arial" w:cs="Arial"/>
                            <w:sz w:val="18"/>
                            <w:szCs w:val="18"/>
                          </w:rPr>
                        </w:pPr>
                        <w:r w:rsidRPr="00902060">
                          <w:rPr>
                            <w:rFonts w:eastAsia="Arial" w:cs="Arial"/>
                            <w:sz w:val="18"/>
                            <w:szCs w:val="18"/>
                          </w:rPr>
                          <w:t>Local Maternity and Neonatal System</w:t>
                        </w:r>
                      </w:p>
                      <w:p w14:paraId="25D9CE20" w14:textId="213CF21C" w:rsidR="00595DBE" w:rsidRPr="00902060" w:rsidRDefault="43BC6C9D" w:rsidP="007427DA">
                        <w:pPr>
                          <w:pStyle w:val="ListParagraph"/>
                          <w:numPr>
                            <w:ilvl w:val="0"/>
                            <w:numId w:val="11"/>
                          </w:numPr>
                          <w:spacing w:before="0" w:after="0"/>
                          <w:ind w:left="360"/>
                          <w:rPr>
                            <w:rFonts w:eastAsia="Arial" w:cs="Arial"/>
                            <w:sz w:val="18"/>
                            <w:szCs w:val="18"/>
                          </w:rPr>
                        </w:pPr>
                        <w:r w:rsidRPr="00902060">
                          <w:rPr>
                            <w:rFonts w:eastAsia="Arial" w:cs="Arial"/>
                            <w:sz w:val="18"/>
                            <w:szCs w:val="18"/>
                          </w:rPr>
                          <w:t xml:space="preserve">Primary Care Networks </w:t>
                        </w:r>
                      </w:p>
                      <w:p w14:paraId="6616C677" w14:textId="66E900CE" w:rsidR="00595DBE" w:rsidRPr="00902060" w:rsidRDefault="43BC6C9D" w:rsidP="007427DA">
                        <w:pPr>
                          <w:pStyle w:val="ListParagraph"/>
                          <w:numPr>
                            <w:ilvl w:val="0"/>
                            <w:numId w:val="11"/>
                          </w:numPr>
                          <w:spacing w:before="0" w:after="0"/>
                          <w:ind w:left="360"/>
                          <w:rPr>
                            <w:rFonts w:eastAsia="Arial" w:cs="Arial"/>
                            <w:sz w:val="18"/>
                            <w:szCs w:val="18"/>
                          </w:rPr>
                        </w:pPr>
                        <w:r w:rsidRPr="00902060">
                          <w:rPr>
                            <w:rFonts w:eastAsia="Arial" w:cs="Arial"/>
                            <w:sz w:val="18"/>
                            <w:szCs w:val="18"/>
                          </w:rPr>
                          <w:t>System Quality Group</w:t>
                        </w:r>
                      </w:p>
                      <w:p w14:paraId="171AAB33" w14:textId="6824F4DA" w:rsidR="00595DBE" w:rsidRPr="00902060" w:rsidRDefault="43BC6C9D" w:rsidP="007427DA">
                        <w:pPr>
                          <w:pStyle w:val="ListParagraph"/>
                          <w:numPr>
                            <w:ilvl w:val="0"/>
                            <w:numId w:val="11"/>
                          </w:numPr>
                          <w:spacing w:before="0" w:after="0"/>
                          <w:ind w:left="360"/>
                          <w:rPr>
                            <w:rFonts w:eastAsia="Arial" w:cs="Arial"/>
                            <w:sz w:val="18"/>
                            <w:szCs w:val="18"/>
                          </w:rPr>
                        </w:pPr>
                        <w:r w:rsidRPr="00902060">
                          <w:rPr>
                            <w:rFonts w:eastAsia="Arial" w:cs="Arial"/>
                            <w:sz w:val="18"/>
                            <w:szCs w:val="18"/>
                          </w:rPr>
                          <w:lastRenderedPageBreak/>
                          <w:t xml:space="preserve">ICS Digital Delivery Group </w:t>
                        </w:r>
                      </w:p>
                      <w:p w14:paraId="3D832FB3" w14:textId="5DCF075A" w:rsidR="00595DBE" w:rsidRPr="00902060" w:rsidRDefault="43BC6C9D" w:rsidP="07D96E1F">
                        <w:pPr>
                          <w:spacing w:after="160" w:line="257" w:lineRule="auto"/>
                          <w:contextualSpacing/>
                        </w:pPr>
                        <w:r w:rsidRPr="00902060">
                          <w:rPr>
                            <w:rFonts w:ascii="Arial" w:eastAsia="Arial" w:hAnsi="Arial" w:cs="Arial"/>
                            <w:sz w:val="18"/>
                            <w:szCs w:val="18"/>
                          </w:rPr>
                          <w:t xml:space="preserve"> </w:t>
                        </w:r>
                      </w:p>
                      <w:p w14:paraId="2385545C" w14:textId="5E7706CF" w:rsidR="00595DBE" w:rsidRPr="00902060" w:rsidRDefault="43BC6C9D" w:rsidP="07D96E1F">
                        <w:pPr>
                          <w:spacing w:after="160" w:line="257" w:lineRule="auto"/>
                          <w:contextualSpacing/>
                        </w:pPr>
                        <w:r w:rsidRPr="00902060">
                          <w:rPr>
                            <w:rFonts w:ascii="Arial" w:eastAsia="Arial" w:hAnsi="Arial" w:cs="Arial"/>
                            <w:sz w:val="18"/>
                            <w:szCs w:val="18"/>
                          </w:rPr>
                          <w:t xml:space="preserve">Governance &amp; Engagement Structures </w:t>
                        </w:r>
                      </w:p>
                      <w:p w14:paraId="1648105E" w14:textId="0741D2C9" w:rsidR="00595DBE" w:rsidRPr="00902060" w:rsidRDefault="43BC6C9D" w:rsidP="007427DA">
                        <w:pPr>
                          <w:pStyle w:val="ListParagraph"/>
                          <w:numPr>
                            <w:ilvl w:val="0"/>
                            <w:numId w:val="11"/>
                          </w:numPr>
                          <w:spacing w:before="0" w:after="0"/>
                          <w:ind w:left="360"/>
                          <w:rPr>
                            <w:rFonts w:eastAsia="Arial" w:cs="Arial"/>
                            <w:sz w:val="18"/>
                            <w:szCs w:val="18"/>
                          </w:rPr>
                        </w:pPr>
                        <w:r w:rsidRPr="00902060">
                          <w:rPr>
                            <w:rFonts w:eastAsia="Arial" w:cs="Arial"/>
                            <w:sz w:val="18"/>
                            <w:szCs w:val="18"/>
                          </w:rPr>
                          <w:t xml:space="preserve">Integrated Care System CEO Group </w:t>
                        </w:r>
                      </w:p>
                      <w:p w14:paraId="78017CA7" w14:textId="4181511E" w:rsidR="00595DBE" w:rsidRPr="00902060" w:rsidRDefault="43BC6C9D" w:rsidP="007427DA">
                        <w:pPr>
                          <w:pStyle w:val="ListParagraph"/>
                          <w:numPr>
                            <w:ilvl w:val="0"/>
                            <w:numId w:val="11"/>
                          </w:numPr>
                          <w:spacing w:before="0" w:after="0"/>
                          <w:ind w:left="360"/>
                          <w:rPr>
                            <w:rFonts w:eastAsia="Arial" w:cs="Arial"/>
                            <w:sz w:val="18"/>
                            <w:szCs w:val="18"/>
                          </w:rPr>
                        </w:pPr>
                        <w:r w:rsidRPr="00902060">
                          <w:rPr>
                            <w:rFonts w:eastAsia="Arial" w:cs="Arial"/>
                            <w:sz w:val="18"/>
                            <w:szCs w:val="18"/>
                          </w:rPr>
                          <w:t>ICB Board</w:t>
                        </w:r>
                      </w:p>
                      <w:p w14:paraId="4B3062A0" w14:textId="654D005C" w:rsidR="00595DBE" w:rsidRPr="00902060" w:rsidRDefault="43BC6C9D" w:rsidP="007427DA">
                        <w:pPr>
                          <w:pStyle w:val="ListParagraph"/>
                          <w:numPr>
                            <w:ilvl w:val="0"/>
                            <w:numId w:val="11"/>
                          </w:numPr>
                          <w:spacing w:before="0" w:after="0"/>
                          <w:ind w:left="360"/>
                          <w:rPr>
                            <w:rFonts w:eastAsia="Arial" w:cs="Arial"/>
                            <w:sz w:val="18"/>
                            <w:szCs w:val="18"/>
                          </w:rPr>
                        </w:pPr>
                        <w:r w:rsidRPr="00902060">
                          <w:rPr>
                            <w:rFonts w:eastAsia="Arial" w:cs="Arial"/>
                            <w:sz w:val="18"/>
                            <w:szCs w:val="18"/>
                          </w:rPr>
                          <w:t>ICB Strategy Committee</w:t>
                        </w:r>
                      </w:p>
                      <w:p w14:paraId="366A3E39" w14:textId="69F18413" w:rsidR="00595DBE" w:rsidRPr="00902060" w:rsidRDefault="43BC6C9D" w:rsidP="007427DA">
                        <w:pPr>
                          <w:pStyle w:val="ListParagraph"/>
                          <w:numPr>
                            <w:ilvl w:val="0"/>
                            <w:numId w:val="11"/>
                          </w:numPr>
                          <w:spacing w:before="0" w:after="0"/>
                          <w:ind w:left="360"/>
                          <w:rPr>
                            <w:rFonts w:eastAsia="Arial" w:cs="Arial"/>
                            <w:sz w:val="18"/>
                            <w:szCs w:val="18"/>
                          </w:rPr>
                        </w:pPr>
                        <w:r w:rsidRPr="00902060">
                          <w:rPr>
                            <w:rFonts w:eastAsia="Arial" w:cs="Arial"/>
                            <w:sz w:val="18"/>
                            <w:szCs w:val="18"/>
                          </w:rPr>
                          <w:t>ICB Quality and Performance Committee</w:t>
                        </w:r>
                      </w:p>
                      <w:p w14:paraId="48663D1B" w14:textId="79C8D09F" w:rsidR="00595DBE" w:rsidRPr="00902060" w:rsidRDefault="43BC6C9D" w:rsidP="007427DA">
                        <w:pPr>
                          <w:pStyle w:val="ListParagraph"/>
                          <w:numPr>
                            <w:ilvl w:val="0"/>
                            <w:numId w:val="11"/>
                          </w:numPr>
                          <w:spacing w:before="0" w:after="0"/>
                          <w:ind w:left="360"/>
                          <w:rPr>
                            <w:rFonts w:eastAsia="Arial" w:cs="Arial"/>
                            <w:sz w:val="18"/>
                            <w:szCs w:val="18"/>
                          </w:rPr>
                        </w:pPr>
                        <w:r w:rsidRPr="00902060">
                          <w:rPr>
                            <w:rFonts w:eastAsia="Arial" w:cs="Arial"/>
                            <w:sz w:val="18"/>
                            <w:szCs w:val="18"/>
                          </w:rPr>
                          <w:t>ICB Strategy Committee</w:t>
                        </w:r>
                      </w:p>
                      <w:p w14:paraId="0A987D7A" w14:textId="60E8CFED" w:rsidR="00595DBE" w:rsidRPr="001270CF" w:rsidRDefault="43BC6C9D" w:rsidP="007427DA">
                        <w:pPr>
                          <w:pStyle w:val="ListParagraph"/>
                          <w:numPr>
                            <w:ilvl w:val="0"/>
                            <w:numId w:val="11"/>
                          </w:numPr>
                          <w:spacing w:before="0" w:after="0"/>
                          <w:ind w:left="360"/>
                          <w:rPr>
                            <w:rFonts w:eastAsia="Arial" w:cs="Arial"/>
                            <w:sz w:val="18"/>
                            <w:szCs w:val="18"/>
                          </w:rPr>
                        </w:pPr>
                        <w:r w:rsidRPr="001270CF">
                          <w:rPr>
                            <w:rFonts w:eastAsia="Arial" w:cs="Arial"/>
                            <w:sz w:val="18"/>
                            <w:szCs w:val="18"/>
                          </w:rPr>
                          <w:t>ICB Prevention and Health Inequalities Group</w:t>
                        </w:r>
                      </w:p>
                      <w:p w14:paraId="3E328A0B" w14:textId="41920715" w:rsidR="00595DBE" w:rsidRPr="001270CF" w:rsidRDefault="43BC6C9D" w:rsidP="007427DA">
                        <w:pPr>
                          <w:pStyle w:val="ListParagraph"/>
                          <w:numPr>
                            <w:ilvl w:val="0"/>
                            <w:numId w:val="11"/>
                          </w:numPr>
                          <w:spacing w:before="0" w:after="0"/>
                          <w:ind w:left="360"/>
                          <w:rPr>
                            <w:rFonts w:eastAsia="Arial" w:cs="Arial"/>
                            <w:sz w:val="18"/>
                            <w:szCs w:val="18"/>
                          </w:rPr>
                        </w:pPr>
                        <w:r w:rsidRPr="001270CF">
                          <w:rPr>
                            <w:rFonts w:eastAsia="Arial" w:cs="Arial"/>
                            <w:sz w:val="18"/>
                            <w:szCs w:val="18"/>
                          </w:rPr>
                          <w:t>ICB Service Review Group</w:t>
                        </w:r>
                      </w:p>
                      <w:p w14:paraId="3C0AB8BD" w14:textId="19AFE71D" w:rsidR="00595DBE" w:rsidRPr="001270CF" w:rsidRDefault="43BC6C9D" w:rsidP="007427DA">
                        <w:pPr>
                          <w:pStyle w:val="ListParagraph"/>
                          <w:numPr>
                            <w:ilvl w:val="0"/>
                            <w:numId w:val="11"/>
                          </w:numPr>
                          <w:spacing w:before="0" w:after="0"/>
                          <w:ind w:left="360"/>
                          <w:rPr>
                            <w:rFonts w:eastAsia="Arial" w:cs="Arial"/>
                            <w:sz w:val="18"/>
                            <w:szCs w:val="18"/>
                          </w:rPr>
                        </w:pPr>
                        <w:r w:rsidRPr="001270CF">
                          <w:rPr>
                            <w:rFonts w:eastAsia="Arial" w:cs="Arial"/>
                            <w:sz w:val="18"/>
                            <w:szCs w:val="18"/>
                          </w:rPr>
                          <w:t>Equality and Inclusion Committee</w:t>
                        </w:r>
                      </w:p>
                      <w:p w14:paraId="45014510" w14:textId="16C33032" w:rsidR="00595DBE" w:rsidRPr="00902060" w:rsidRDefault="00595DBE" w:rsidP="07D96E1F">
                        <w:pPr>
                          <w:contextualSpacing/>
                          <w:rPr>
                            <w:rFonts w:ascii="Arial" w:eastAsia="Times New Roman" w:hAnsi="Arial" w:cs="Arial"/>
                            <w:sz w:val="18"/>
                            <w:szCs w:val="18"/>
                            <w:lang w:eastAsia="en-GB"/>
                          </w:rPr>
                        </w:pPr>
                      </w:p>
                    </w:tc>
                    <w:tc>
                      <w:tcPr>
                        <w:tcW w:w="5228" w:type="dxa"/>
                      </w:tcPr>
                      <w:p w14:paraId="7E1E2435" w14:textId="1F6E349F" w:rsidR="00595DBE" w:rsidRPr="00902060" w:rsidRDefault="5F9D725B" w:rsidP="07D96E1F">
                        <w:pPr>
                          <w:spacing w:after="160" w:line="257" w:lineRule="auto"/>
                          <w:contextualSpacing/>
                        </w:pPr>
                        <w:r w:rsidRPr="00902060">
                          <w:rPr>
                            <w:rFonts w:ascii="Arial" w:eastAsia="Arial" w:hAnsi="Arial" w:cs="Arial"/>
                            <w:sz w:val="18"/>
                            <w:szCs w:val="18"/>
                          </w:rPr>
                          <w:lastRenderedPageBreak/>
                          <w:t xml:space="preserve">First Line of Assurance </w:t>
                        </w:r>
                      </w:p>
                      <w:p w14:paraId="38E69C66" w14:textId="2918FDE4" w:rsidR="00595DBE" w:rsidRPr="001270CF" w:rsidRDefault="5F9D725B" w:rsidP="007427DA">
                        <w:pPr>
                          <w:pStyle w:val="ListParagraph"/>
                          <w:numPr>
                            <w:ilvl w:val="0"/>
                            <w:numId w:val="9"/>
                          </w:numPr>
                          <w:spacing w:before="0" w:after="0"/>
                          <w:ind w:left="360"/>
                          <w:rPr>
                            <w:rFonts w:eastAsia="Arial" w:cs="Arial"/>
                            <w:sz w:val="18"/>
                            <w:szCs w:val="18"/>
                          </w:rPr>
                        </w:pPr>
                        <w:r w:rsidRPr="001270CF">
                          <w:rPr>
                            <w:rFonts w:eastAsia="Arial" w:cs="Arial"/>
                            <w:sz w:val="18"/>
                            <w:szCs w:val="18"/>
                          </w:rPr>
                          <w:t xml:space="preserve">ICB Health Inequalities Team review of commissioning projects and business case proposals impact on Core20+5 via Commissioning Working Group </w:t>
                        </w:r>
                      </w:p>
                      <w:p w14:paraId="02B5E7C7" w14:textId="443DEBB8" w:rsidR="00595DBE" w:rsidRPr="001270CF" w:rsidRDefault="5F9D725B" w:rsidP="007427DA">
                        <w:pPr>
                          <w:pStyle w:val="ListParagraph"/>
                          <w:numPr>
                            <w:ilvl w:val="0"/>
                            <w:numId w:val="9"/>
                          </w:numPr>
                          <w:spacing w:before="0" w:after="0"/>
                          <w:ind w:left="360"/>
                          <w:rPr>
                            <w:rFonts w:eastAsia="Arial" w:cs="Arial"/>
                            <w:sz w:val="18"/>
                            <w:szCs w:val="18"/>
                          </w:rPr>
                        </w:pPr>
                        <w:r w:rsidRPr="001270CF">
                          <w:rPr>
                            <w:rFonts w:eastAsia="Arial" w:cs="Arial"/>
                            <w:sz w:val="18"/>
                            <w:szCs w:val="18"/>
                          </w:rPr>
                          <w:t>ICB Health Inequalities Team oversight of system performance of related objectives in system plans</w:t>
                        </w:r>
                      </w:p>
                      <w:p w14:paraId="468B2B96" w14:textId="2D4611B6" w:rsidR="00595DBE" w:rsidRPr="001270CF" w:rsidRDefault="5F9D725B" w:rsidP="07D96E1F">
                        <w:pPr>
                          <w:spacing w:after="160" w:line="257" w:lineRule="auto"/>
                          <w:contextualSpacing/>
                        </w:pPr>
                        <w:r w:rsidRPr="001270CF">
                          <w:rPr>
                            <w:rFonts w:ascii="Arial" w:eastAsia="Arial" w:hAnsi="Arial" w:cs="Arial"/>
                            <w:sz w:val="18"/>
                            <w:szCs w:val="18"/>
                          </w:rPr>
                          <w:t xml:space="preserve"> </w:t>
                        </w:r>
                      </w:p>
                      <w:p w14:paraId="53DD0D8B" w14:textId="7F23F213" w:rsidR="00595DBE" w:rsidRPr="001270CF" w:rsidRDefault="5F9D725B" w:rsidP="07D96E1F">
                        <w:pPr>
                          <w:spacing w:after="160" w:line="257" w:lineRule="auto"/>
                          <w:contextualSpacing/>
                        </w:pPr>
                        <w:r w:rsidRPr="001270CF">
                          <w:rPr>
                            <w:rFonts w:ascii="Arial" w:eastAsia="Arial" w:hAnsi="Arial" w:cs="Arial"/>
                            <w:sz w:val="18"/>
                            <w:szCs w:val="18"/>
                          </w:rPr>
                          <w:t xml:space="preserve">Second Line of Assurance </w:t>
                        </w:r>
                      </w:p>
                      <w:p w14:paraId="457E74B5" w14:textId="7E9CF368" w:rsidR="00595DBE" w:rsidRPr="001270CF" w:rsidRDefault="5F9D725B" w:rsidP="007427DA">
                        <w:pPr>
                          <w:pStyle w:val="ListParagraph"/>
                          <w:numPr>
                            <w:ilvl w:val="0"/>
                            <w:numId w:val="8"/>
                          </w:numPr>
                          <w:spacing w:before="0" w:after="0"/>
                          <w:ind w:left="360"/>
                          <w:rPr>
                            <w:rFonts w:eastAsia="Arial" w:cs="Arial"/>
                            <w:sz w:val="18"/>
                            <w:szCs w:val="18"/>
                          </w:rPr>
                        </w:pPr>
                        <w:r w:rsidRPr="001270CF">
                          <w:rPr>
                            <w:rFonts w:eastAsia="Arial" w:cs="Arial"/>
                            <w:sz w:val="18"/>
                            <w:szCs w:val="18"/>
                          </w:rPr>
                          <w:t>Monthly reporting of the ICB Prevention and Health Inequalities Group to the Strategic Commissioning Committee.</w:t>
                        </w:r>
                      </w:p>
                      <w:p w14:paraId="1EF16820" w14:textId="37FD64C8" w:rsidR="00595DBE" w:rsidRPr="001270CF" w:rsidRDefault="5F9D725B" w:rsidP="007427DA">
                        <w:pPr>
                          <w:pStyle w:val="ListParagraph"/>
                          <w:numPr>
                            <w:ilvl w:val="0"/>
                            <w:numId w:val="8"/>
                          </w:numPr>
                          <w:spacing w:before="0" w:after="0"/>
                          <w:ind w:left="360"/>
                          <w:rPr>
                            <w:rFonts w:eastAsia="Arial" w:cs="Arial"/>
                            <w:sz w:val="18"/>
                            <w:szCs w:val="18"/>
                          </w:rPr>
                        </w:pPr>
                        <w:r w:rsidRPr="001270CF">
                          <w:rPr>
                            <w:rFonts w:eastAsia="Arial" w:cs="Arial"/>
                            <w:sz w:val="18"/>
                            <w:szCs w:val="18"/>
                          </w:rPr>
                          <w:t>Cancer and Planned Care Report to ICB Quality and Performance Committee</w:t>
                        </w:r>
                      </w:p>
                      <w:p w14:paraId="2C27CF89" w14:textId="531AA323" w:rsidR="00595DBE" w:rsidRPr="001270CF" w:rsidRDefault="5F9D725B" w:rsidP="007427DA">
                        <w:pPr>
                          <w:pStyle w:val="ListParagraph"/>
                          <w:numPr>
                            <w:ilvl w:val="0"/>
                            <w:numId w:val="8"/>
                          </w:numPr>
                          <w:spacing w:before="0" w:after="0"/>
                          <w:ind w:left="360"/>
                          <w:rPr>
                            <w:rFonts w:eastAsia="Arial" w:cs="Arial"/>
                            <w:sz w:val="18"/>
                            <w:szCs w:val="18"/>
                          </w:rPr>
                        </w:pPr>
                        <w:r w:rsidRPr="001270CF">
                          <w:rPr>
                            <w:rFonts w:eastAsia="Arial" w:cs="Arial"/>
                            <w:sz w:val="18"/>
                            <w:szCs w:val="18"/>
                          </w:rPr>
                          <w:t>Urgent and Emergency Care Report to ICB Quality and Performance Committee</w:t>
                        </w:r>
                      </w:p>
                      <w:p w14:paraId="2ACDF987" w14:textId="544B7EC2" w:rsidR="00595DBE" w:rsidRPr="001270CF" w:rsidRDefault="5F9D725B" w:rsidP="007427DA">
                        <w:pPr>
                          <w:pStyle w:val="ListParagraph"/>
                          <w:numPr>
                            <w:ilvl w:val="0"/>
                            <w:numId w:val="8"/>
                          </w:numPr>
                          <w:spacing w:before="0" w:after="0"/>
                          <w:ind w:left="360"/>
                          <w:rPr>
                            <w:rFonts w:eastAsia="Arial" w:cs="Arial"/>
                            <w:sz w:val="18"/>
                            <w:szCs w:val="18"/>
                          </w:rPr>
                        </w:pPr>
                        <w:r w:rsidRPr="001270CF">
                          <w:rPr>
                            <w:rFonts w:eastAsia="Arial" w:cs="Arial"/>
                            <w:sz w:val="18"/>
                            <w:szCs w:val="18"/>
                          </w:rPr>
                          <w:t xml:space="preserve">Integrated Performance Report to ICB Quality and Performance Committee </w:t>
                        </w:r>
                      </w:p>
                      <w:p w14:paraId="458E5040" w14:textId="13285C25" w:rsidR="00595DBE" w:rsidRPr="001270CF" w:rsidRDefault="5F9D725B" w:rsidP="007427DA">
                        <w:pPr>
                          <w:pStyle w:val="ListParagraph"/>
                          <w:numPr>
                            <w:ilvl w:val="0"/>
                            <w:numId w:val="8"/>
                          </w:numPr>
                          <w:spacing w:before="0" w:after="0"/>
                          <w:ind w:left="360"/>
                          <w:rPr>
                            <w:rFonts w:eastAsia="Arial" w:cs="Arial"/>
                            <w:sz w:val="18"/>
                            <w:szCs w:val="18"/>
                          </w:rPr>
                        </w:pPr>
                        <w:r w:rsidRPr="001270CF">
                          <w:rPr>
                            <w:rFonts w:eastAsia="Arial" w:cs="Arial"/>
                            <w:sz w:val="18"/>
                            <w:szCs w:val="18"/>
                          </w:rPr>
                          <w:t xml:space="preserve">Learning Disability and Autism Assurance Report to ICB Quality and Performance Committee </w:t>
                        </w:r>
                      </w:p>
                      <w:p w14:paraId="395FC2CF" w14:textId="65CD8EDE" w:rsidR="00595DBE" w:rsidRPr="001270CF" w:rsidRDefault="5F9D725B" w:rsidP="007427DA">
                        <w:pPr>
                          <w:pStyle w:val="ListParagraph"/>
                          <w:numPr>
                            <w:ilvl w:val="0"/>
                            <w:numId w:val="8"/>
                          </w:numPr>
                          <w:spacing w:before="0" w:after="0"/>
                          <w:ind w:left="360"/>
                          <w:rPr>
                            <w:rFonts w:eastAsia="Arial" w:cs="Arial"/>
                            <w:sz w:val="18"/>
                            <w:szCs w:val="18"/>
                          </w:rPr>
                        </w:pPr>
                        <w:r w:rsidRPr="001270CF">
                          <w:rPr>
                            <w:rFonts w:eastAsia="Arial" w:cs="Arial"/>
                            <w:sz w:val="18"/>
                            <w:szCs w:val="18"/>
                          </w:rPr>
                          <w:t>Performance Report to ICB Quality and Performance Committee</w:t>
                        </w:r>
                      </w:p>
                      <w:p w14:paraId="420D97B4" w14:textId="3DC27D67" w:rsidR="00595DBE" w:rsidRPr="001270CF" w:rsidRDefault="5F9D725B" w:rsidP="007427DA">
                        <w:pPr>
                          <w:pStyle w:val="ListParagraph"/>
                          <w:numPr>
                            <w:ilvl w:val="0"/>
                            <w:numId w:val="8"/>
                          </w:numPr>
                          <w:spacing w:before="0" w:after="0"/>
                          <w:ind w:left="360"/>
                          <w:rPr>
                            <w:rFonts w:eastAsia="Arial" w:cs="Arial"/>
                            <w:sz w:val="18"/>
                            <w:szCs w:val="18"/>
                          </w:rPr>
                        </w:pPr>
                        <w:r w:rsidRPr="001270CF">
                          <w:rPr>
                            <w:rFonts w:eastAsia="Arial" w:cs="Arial"/>
                            <w:sz w:val="18"/>
                            <w:szCs w:val="18"/>
                          </w:rPr>
                          <w:t xml:space="preserve">Annual Operating Plans to Finance Committee </w:t>
                        </w:r>
                      </w:p>
                      <w:p w14:paraId="1A66B3BA" w14:textId="67F9F5E2" w:rsidR="00595DBE" w:rsidRPr="001270CF" w:rsidRDefault="5F9D725B" w:rsidP="007427DA">
                        <w:pPr>
                          <w:pStyle w:val="ListParagraph"/>
                          <w:numPr>
                            <w:ilvl w:val="0"/>
                            <w:numId w:val="8"/>
                          </w:numPr>
                          <w:spacing w:before="0" w:after="0"/>
                          <w:ind w:left="360"/>
                          <w:rPr>
                            <w:rFonts w:eastAsia="Arial" w:cs="Arial"/>
                            <w:sz w:val="18"/>
                            <w:szCs w:val="18"/>
                          </w:rPr>
                        </w:pPr>
                        <w:r w:rsidRPr="001270CF">
                          <w:rPr>
                            <w:rFonts w:eastAsia="Arial" w:cs="Arial"/>
                            <w:sz w:val="18"/>
                            <w:szCs w:val="18"/>
                          </w:rPr>
                          <w:t xml:space="preserve">Local Maternity and Neonatal System Report to ICB Quality and Performance Committee </w:t>
                        </w:r>
                      </w:p>
                      <w:p w14:paraId="25BFB0C6" w14:textId="67D096D4" w:rsidR="00595DBE" w:rsidRPr="001270CF" w:rsidRDefault="5F9D725B" w:rsidP="007427DA">
                        <w:pPr>
                          <w:pStyle w:val="ListParagraph"/>
                          <w:numPr>
                            <w:ilvl w:val="0"/>
                            <w:numId w:val="8"/>
                          </w:numPr>
                          <w:spacing w:before="0" w:after="0" w:line="257" w:lineRule="auto"/>
                          <w:ind w:left="360"/>
                          <w:rPr>
                            <w:rFonts w:eastAsia="Arial" w:cs="Arial"/>
                            <w:sz w:val="18"/>
                            <w:szCs w:val="18"/>
                          </w:rPr>
                        </w:pPr>
                        <w:r w:rsidRPr="001270CF">
                          <w:rPr>
                            <w:rFonts w:eastAsia="Arial" w:cs="Arial"/>
                            <w:sz w:val="18"/>
                            <w:szCs w:val="18"/>
                          </w:rPr>
                          <w:t>Primary Care Quality reporting to Quality and Performance Committee</w:t>
                        </w:r>
                      </w:p>
                      <w:p w14:paraId="4B5D9B56" w14:textId="6A0AC5C5" w:rsidR="00595DBE" w:rsidRPr="001270CF" w:rsidRDefault="5F9D725B" w:rsidP="007427DA">
                        <w:pPr>
                          <w:pStyle w:val="ListParagraph"/>
                          <w:numPr>
                            <w:ilvl w:val="0"/>
                            <w:numId w:val="8"/>
                          </w:numPr>
                          <w:spacing w:before="0" w:after="0"/>
                          <w:ind w:left="360"/>
                          <w:rPr>
                            <w:rFonts w:eastAsia="Arial" w:cs="Arial"/>
                            <w:sz w:val="18"/>
                            <w:szCs w:val="18"/>
                          </w:rPr>
                        </w:pPr>
                        <w:r w:rsidRPr="001270CF">
                          <w:rPr>
                            <w:rFonts w:eastAsia="Arial" w:cs="Arial"/>
                            <w:sz w:val="18"/>
                            <w:szCs w:val="18"/>
                          </w:rPr>
                          <w:t xml:space="preserve">Integrated Provider Report to ICB Quality and Performance Committee </w:t>
                        </w:r>
                      </w:p>
                      <w:p w14:paraId="54F208D6" w14:textId="5B7C9B38" w:rsidR="00595DBE" w:rsidRPr="001270CF" w:rsidRDefault="5F9D725B" w:rsidP="007427DA">
                        <w:pPr>
                          <w:pStyle w:val="ListParagraph"/>
                          <w:numPr>
                            <w:ilvl w:val="0"/>
                            <w:numId w:val="8"/>
                          </w:numPr>
                          <w:spacing w:before="0" w:after="0"/>
                          <w:ind w:left="360"/>
                          <w:rPr>
                            <w:rFonts w:eastAsia="Arial" w:cs="Arial"/>
                            <w:sz w:val="18"/>
                            <w:szCs w:val="18"/>
                          </w:rPr>
                        </w:pPr>
                        <w:r w:rsidRPr="001270CF">
                          <w:rPr>
                            <w:rFonts w:eastAsia="Arial" w:cs="Arial"/>
                            <w:sz w:val="18"/>
                            <w:szCs w:val="18"/>
                          </w:rPr>
                          <w:lastRenderedPageBreak/>
                          <w:t>Quarterly reporting to Board via Strategic Commissioning Committee</w:t>
                        </w:r>
                      </w:p>
                      <w:p w14:paraId="17741D90" w14:textId="11ED8095" w:rsidR="00595DBE" w:rsidRPr="00902060" w:rsidRDefault="5F9D725B" w:rsidP="07D96E1F">
                        <w:pPr>
                          <w:spacing w:after="160" w:line="257" w:lineRule="auto"/>
                          <w:contextualSpacing/>
                        </w:pPr>
                        <w:r w:rsidRPr="00902060">
                          <w:rPr>
                            <w:rFonts w:ascii="Arial" w:eastAsia="Arial" w:hAnsi="Arial" w:cs="Arial"/>
                            <w:sz w:val="18"/>
                            <w:szCs w:val="18"/>
                          </w:rPr>
                          <w:t xml:space="preserve"> </w:t>
                        </w:r>
                      </w:p>
                      <w:p w14:paraId="7D8EB495" w14:textId="36B37708" w:rsidR="00595DBE" w:rsidRPr="00902060" w:rsidRDefault="5F9D725B" w:rsidP="07D96E1F">
                        <w:pPr>
                          <w:spacing w:after="160" w:line="257" w:lineRule="auto"/>
                          <w:contextualSpacing/>
                        </w:pPr>
                        <w:r w:rsidRPr="00902060">
                          <w:rPr>
                            <w:rFonts w:ascii="Arial" w:eastAsia="Arial" w:hAnsi="Arial" w:cs="Arial"/>
                            <w:sz w:val="18"/>
                            <w:szCs w:val="18"/>
                          </w:rPr>
                          <w:t xml:space="preserve">Third Line of Assurance </w:t>
                        </w:r>
                      </w:p>
                      <w:p w14:paraId="04DBDD18" w14:textId="75C69DA1" w:rsidR="00595DBE" w:rsidRPr="00902060" w:rsidRDefault="5F9D725B" w:rsidP="007427DA">
                        <w:pPr>
                          <w:pStyle w:val="ListParagraph"/>
                          <w:numPr>
                            <w:ilvl w:val="0"/>
                            <w:numId w:val="7"/>
                          </w:numPr>
                          <w:spacing w:before="0" w:after="0"/>
                          <w:ind w:left="360"/>
                          <w:rPr>
                            <w:rFonts w:eastAsia="Arial" w:cs="Arial"/>
                            <w:sz w:val="18"/>
                            <w:szCs w:val="18"/>
                          </w:rPr>
                        </w:pPr>
                        <w:r w:rsidRPr="00902060">
                          <w:rPr>
                            <w:rFonts w:eastAsia="Arial" w:cs="Arial"/>
                            <w:sz w:val="18"/>
                            <w:szCs w:val="18"/>
                          </w:rPr>
                          <w:t xml:space="preserve">National System Oversight Framework </w:t>
                        </w:r>
                      </w:p>
                      <w:p w14:paraId="2A28405C" w14:textId="0449C2BE" w:rsidR="00595DBE" w:rsidRPr="001270CF" w:rsidRDefault="5F9D725B" w:rsidP="007427DA">
                        <w:pPr>
                          <w:pStyle w:val="ListParagraph"/>
                          <w:numPr>
                            <w:ilvl w:val="0"/>
                            <w:numId w:val="6"/>
                          </w:numPr>
                          <w:spacing w:before="0" w:after="0"/>
                          <w:ind w:left="360"/>
                          <w:rPr>
                            <w:rFonts w:eastAsia="Arial" w:cs="Arial"/>
                            <w:sz w:val="18"/>
                            <w:szCs w:val="18"/>
                          </w:rPr>
                        </w:pPr>
                        <w:r w:rsidRPr="00902060">
                          <w:rPr>
                            <w:rFonts w:eastAsia="Arial" w:cs="Arial"/>
                            <w:sz w:val="18"/>
                            <w:szCs w:val="18"/>
                          </w:rPr>
                          <w:t>NHSE Quarterly System Review</w:t>
                        </w:r>
                        <w:r w:rsidRPr="00902060">
                          <w:rPr>
                            <w:rFonts w:eastAsia="Arial" w:cs="Arial"/>
                            <w:strike/>
                            <w:sz w:val="18"/>
                            <w:szCs w:val="18"/>
                          </w:rPr>
                          <w:t xml:space="preserve"> Meetings </w:t>
                        </w:r>
                        <w:r w:rsidRPr="001270CF">
                          <w:rPr>
                            <w:rFonts w:eastAsia="Arial" w:cs="Arial"/>
                            <w:sz w:val="18"/>
                            <w:szCs w:val="18"/>
                          </w:rPr>
                          <w:t>Returns</w:t>
                        </w:r>
                      </w:p>
                      <w:p w14:paraId="6B98188C" w14:textId="2D792BE1" w:rsidR="00595DBE" w:rsidRPr="001270CF" w:rsidRDefault="5F9D725B" w:rsidP="007427DA">
                        <w:pPr>
                          <w:pStyle w:val="ListParagraph"/>
                          <w:numPr>
                            <w:ilvl w:val="0"/>
                            <w:numId w:val="6"/>
                          </w:numPr>
                          <w:spacing w:before="0" w:after="0"/>
                          <w:ind w:left="360"/>
                          <w:rPr>
                            <w:rFonts w:eastAsia="Arial" w:cs="Arial"/>
                            <w:sz w:val="18"/>
                            <w:szCs w:val="18"/>
                          </w:rPr>
                        </w:pPr>
                        <w:r w:rsidRPr="001270CF">
                          <w:rPr>
                            <w:rFonts w:eastAsia="Arial" w:cs="Arial"/>
                            <w:sz w:val="18"/>
                            <w:szCs w:val="18"/>
                          </w:rPr>
                          <w:t>Core 20 +5 reporting to regional NHSE</w:t>
                        </w:r>
                      </w:p>
                      <w:p w14:paraId="3B8BC4C1" w14:textId="3C6B87D9" w:rsidR="00595DBE" w:rsidRPr="001270CF" w:rsidRDefault="5F9D725B" w:rsidP="007427DA">
                        <w:pPr>
                          <w:pStyle w:val="ListParagraph"/>
                          <w:numPr>
                            <w:ilvl w:val="0"/>
                            <w:numId w:val="6"/>
                          </w:numPr>
                          <w:spacing w:before="0" w:after="0"/>
                          <w:ind w:left="360"/>
                          <w:rPr>
                            <w:rFonts w:eastAsia="Arial" w:cs="Arial"/>
                            <w:sz w:val="18"/>
                            <w:szCs w:val="18"/>
                          </w:rPr>
                        </w:pPr>
                        <w:r w:rsidRPr="001270CF">
                          <w:rPr>
                            <w:rFonts w:eastAsia="Arial" w:cs="Arial"/>
                            <w:sz w:val="18"/>
                            <w:szCs w:val="18"/>
                          </w:rPr>
                          <w:t>In person/ onsite Regional NHSE review meetings</w:t>
                        </w:r>
                      </w:p>
                      <w:p w14:paraId="18654476" w14:textId="26B3503E" w:rsidR="00595DBE" w:rsidRPr="001270CF" w:rsidRDefault="00595DBE" w:rsidP="00595DBE">
                        <w:pPr>
                          <w:contextualSpacing/>
                          <w:rPr>
                            <w:rFonts w:ascii="Arial" w:eastAsia="Times New Roman" w:hAnsi="Arial" w:cs="Arial"/>
                            <w:sz w:val="18"/>
                            <w:szCs w:val="18"/>
                            <w:lang w:eastAsia="en-GB"/>
                          </w:rPr>
                        </w:pPr>
                      </w:p>
                      <w:p w14:paraId="000028DB" w14:textId="77777777" w:rsidR="00595DBE" w:rsidRPr="00902060" w:rsidRDefault="00595DBE" w:rsidP="00595DBE">
                        <w:pPr>
                          <w:contextualSpacing/>
                          <w:rPr>
                            <w:rFonts w:ascii="Arial" w:eastAsia="Times New Roman" w:hAnsi="Arial" w:cs="Arial"/>
                            <w:sz w:val="18"/>
                            <w:szCs w:val="18"/>
                            <w:lang w:eastAsia="en-GB"/>
                          </w:rPr>
                        </w:pPr>
                      </w:p>
                    </w:tc>
                  </w:tr>
                  <w:tr w:rsidR="00595DBE" w:rsidRPr="00595DBE" w14:paraId="47A4A8E3" w14:textId="77777777" w:rsidTr="5E3DEECE">
                    <w:trPr>
                      <w:trHeight w:val="300"/>
                    </w:trPr>
                    <w:tc>
                      <w:tcPr>
                        <w:tcW w:w="5228" w:type="dxa"/>
                        <w:shd w:val="clear" w:color="auto" w:fill="D9E2F3" w:themeFill="accent1" w:themeFillTint="33"/>
                      </w:tcPr>
                      <w:p w14:paraId="2FFD3AF7" w14:textId="77777777" w:rsidR="00595DBE" w:rsidRPr="00595DBE" w:rsidRDefault="00595DBE" w:rsidP="00595DBE">
                        <w:pPr>
                          <w:rPr>
                            <w:rFonts w:ascii="Arial" w:hAnsi="Arial" w:cs="Arial"/>
                            <w:sz w:val="18"/>
                            <w:szCs w:val="18"/>
                          </w:rPr>
                        </w:pPr>
                        <w:r w:rsidRPr="00595DBE">
                          <w:rPr>
                            <w:rFonts w:ascii="Arial" w:hAnsi="Arial" w:cs="Arial"/>
                            <w:sz w:val="18"/>
                            <w:szCs w:val="18"/>
                          </w:rPr>
                          <w:lastRenderedPageBreak/>
                          <w:t>Gaps in Controls and Assurances</w:t>
                        </w:r>
                      </w:p>
                    </w:tc>
                    <w:tc>
                      <w:tcPr>
                        <w:tcW w:w="5228" w:type="dxa"/>
                        <w:shd w:val="clear" w:color="auto" w:fill="D9E2F3" w:themeFill="accent1" w:themeFillTint="33"/>
                      </w:tcPr>
                      <w:p w14:paraId="20CBDB31" w14:textId="77777777" w:rsidR="00595DBE" w:rsidRPr="00595DBE" w:rsidRDefault="00595DBE" w:rsidP="00595DBE">
                        <w:pPr>
                          <w:rPr>
                            <w:rFonts w:ascii="Arial" w:hAnsi="Arial" w:cs="Arial"/>
                            <w:sz w:val="18"/>
                            <w:szCs w:val="18"/>
                          </w:rPr>
                        </w:pPr>
                        <w:r w:rsidRPr="00595DBE">
                          <w:rPr>
                            <w:rFonts w:ascii="Arial" w:hAnsi="Arial" w:cs="Arial"/>
                            <w:sz w:val="18"/>
                            <w:szCs w:val="18"/>
                          </w:rPr>
                          <w:t>Actions and mitigations to address control / assurance gaps</w:t>
                        </w:r>
                      </w:p>
                    </w:tc>
                  </w:tr>
                  <w:tr w:rsidR="00595DBE" w:rsidRPr="00595DBE" w14:paraId="5491CE86" w14:textId="77777777" w:rsidTr="5E3DEECE">
                    <w:trPr>
                      <w:trHeight w:val="300"/>
                    </w:trPr>
                    <w:tc>
                      <w:tcPr>
                        <w:tcW w:w="5228" w:type="dxa"/>
                      </w:tcPr>
                      <w:p w14:paraId="54CA815A" w14:textId="51644D6D" w:rsidR="00595DBE" w:rsidRPr="00902060" w:rsidRDefault="31D961BF" w:rsidP="007427DA">
                        <w:pPr>
                          <w:pStyle w:val="ListParagraph"/>
                          <w:numPr>
                            <w:ilvl w:val="0"/>
                            <w:numId w:val="4"/>
                          </w:numPr>
                          <w:spacing w:after="0"/>
                          <w:rPr>
                            <w:rFonts w:cs="Arial"/>
                            <w:sz w:val="18"/>
                            <w:szCs w:val="18"/>
                            <w:lang w:eastAsia="en-GB"/>
                          </w:rPr>
                        </w:pPr>
                        <w:r w:rsidRPr="00902060">
                          <w:rPr>
                            <w:rFonts w:cs="Arial"/>
                            <w:sz w:val="18"/>
                            <w:szCs w:val="18"/>
                            <w:lang w:eastAsia="en-GB"/>
                          </w:rPr>
                          <w:t>Independent assessment (NHSE, CQC)</w:t>
                        </w:r>
                      </w:p>
                      <w:p w14:paraId="1BF5DE5A" w14:textId="1D67AC37" w:rsidR="00595DBE" w:rsidRPr="00902060" w:rsidRDefault="00595DBE" w:rsidP="07D96E1F">
                        <w:pPr>
                          <w:pStyle w:val="ListParagraph"/>
                          <w:spacing w:after="0"/>
                          <w:ind w:left="720"/>
                          <w:rPr>
                            <w:rFonts w:cs="Arial"/>
                            <w:sz w:val="18"/>
                            <w:szCs w:val="18"/>
                            <w:lang w:eastAsia="en-GB"/>
                          </w:rPr>
                        </w:pPr>
                      </w:p>
                      <w:p w14:paraId="273042B1" w14:textId="54B7CCD7" w:rsidR="00595DBE" w:rsidRPr="00902060" w:rsidRDefault="00595DBE" w:rsidP="07D96E1F">
                        <w:pPr>
                          <w:pStyle w:val="ListParagraph"/>
                          <w:spacing w:after="0"/>
                          <w:ind w:left="720"/>
                          <w:rPr>
                            <w:rFonts w:cs="Arial"/>
                            <w:sz w:val="18"/>
                            <w:szCs w:val="18"/>
                            <w:lang w:eastAsia="en-GB"/>
                          </w:rPr>
                        </w:pPr>
                      </w:p>
                      <w:p w14:paraId="54791839" w14:textId="751025A1" w:rsidR="00595DBE" w:rsidRPr="00902060" w:rsidRDefault="00595DBE" w:rsidP="07D96E1F">
                        <w:pPr>
                          <w:pStyle w:val="ListParagraph"/>
                          <w:spacing w:after="0"/>
                          <w:ind w:left="720"/>
                          <w:rPr>
                            <w:rFonts w:cs="Arial"/>
                            <w:sz w:val="18"/>
                            <w:szCs w:val="18"/>
                            <w:lang w:eastAsia="en-GB"/>
                          </w:rPr>
                        </w:pPr>
                      </w:p>
                      <w:p w14:paraId="61771B46" w14:textId="7987C117" w:rsidR="00595DBE" w:rsidRPr="00902060" w:rsidRDefault="00595DBE" w:rsidP="07D96E1F">
                        <w:pPr>
                          <w:rPr>
                            <w:rFonts w:cs="Arial"/>
                            <w:sz w:val="18"/>
                            <w:szCs w:val="18"/>
                            <w:lang w:eastAsia="en-GB"/>
                          </w:rPr>
                        </w:pPr>
                      </w:p>
                      <w:p w14:paraId="72E49A6C" w14:textId="33FEEF72" w:rsidR="00595DBE" w:rsidRPr="00902060" w:rsidRDefault="00595DBE" w:rsidP="07D96E1F">
                        <w:pPr>
                          <w:rPr>
                            <w:rFonts w:cs="Arial"/>
                            <w:sz w:val="18"/>
                            <w:szCs w:val="18"/>
                            <w:lang w:eastAsia="en-GB"/>
                          </w:rPr>
                        </w:pPr>
                      </w:p>
                      <w:p w14:paraId="7CB3A6B6" w14:textId="166EF99B" w:rsidR="00595DBE" w:rsidRPr="001270CF" w:rsidRDefault="26DC3C48" w:rsidP="007427DA">
                        <w:pPr>
                          <w:pStyle w:val="ListParagraph"/>
                          <w:numPr>
                            <w:ilvl w:val="0"/>
                            <w:numId w:val="5"/>
                          </w:numPr>
                          <w:spacing w:before="0" w:after="0" w:line="257" w:lineRule="auto"/>
                          <w:rPr>
                            <w:rFonts w:eastAsia="Arial" w:cs="Arial"/>
                            <w:sz w:val="18"/>
                            <w:szCs w:val="18"/>
                          </w:rPr>
                        </w:pPr>
                        <w:r w:rsidRPr="001270CF">
                          <w:rPr>
                            <w:rFonts w:eastAsia="Arial" w:cs="Arial"/>
                            <w:sz w:val="18"/>
                            <w:szCs w:val="18"/>
                          </w:rPr>
                          <w:t xml:space="preserve">Development of advice, guidance and training resources for ICB and subcommittees to ensure ongoing </w:t>
                        </w:r>
                        <w:proofErr w:type="spellStart"/>
                        <w:r w:rsidRPr="001270CF">
                          <w:rPr>
                            <w:rFonts w:eastAsia="Arial" w:cs="Arial"/>
                            <w:sz w:val="18"/>
                            <w:szCs w:val="18"/>
                          </w:rPr>
                          <w:t>priorisation</w:t>
                        </w:r>
                        <w:proofErr w:type="spellEnd"/>
                        <w:r w:rsidRPr="001270CF">
                          <w:rPr>
                            <w:rFonts w:eastAsia="Arial" w:cs="Arial"/>
                            <w:sz w:val="18"/>
                            <w:szCs w:val="18"/>
                          </w:rPr>
                          <w:t xml:space="preserve"> alongside financial and performance risks.</w:t>
                        </w:r>
                      </w:p>
                      <w:p w14:paraId="4F89100D" w14:textId="6DC6CE58" w:rsidR="00595DBE" w:rsidRPr="001270CF" w:rsidRDefault="26DC3C48" w:rsidP="07D96E1F">
                        <w:pPr>
                          <w:spacing w:before="120" w:after="160"/>
                          <w:ind w:left="720"/>
                        </w:pPr>
                        <w:r w:rsidRPr="001270CF">
                          <w:rPr>
                            <w:rFonts w:ascii="Arial" w:eastAsia="Arial" w:hAnsi="Arial" w:cs="Arial"/>
                            <w:sz w:val="18"/>
                            <w:szCs w:val="18"/>
                          </w:rPr>
                          <w:t xml:space="preserve"> </w:t>
                        </w:r>
                      </w:p>
                      <w:p w14:paraId="4314B0BF" w14:textId="44F60451" w:rsidR="00595DBE" w:rsidRPr="001270CF" w:rsidRDefault="26DC3C48" w:rsidP="07D96E1F">
                        <w:pPr>
                          <w:spacing w:before="120" w:after="160"/>
                        </w:pPr>
                        <w:r w:rsidRPr="001270CF">
                          <w:rPr>
                            <w:rFonts w:ascii="Arial" w:eastAsia="Arial" w:hAnsi="Arial" w:cs="Arial"/>
                            <w:sz w:val="18"/>
                            <w:szCs w:val="18"/>
                          </w:rPr>
                          <w:t xml:space="preserve"> </w:t>
                        </w:r>
                      </w:p>
                      <w:p w14:paraId="02D967BA" w14:textId="4642F855" w:rsidR="00595DBE" w:rsidRPr="001270CF" w:rsidRDefault="26DC3C48" w:rsidP="07D96E1F">
                        <w:pPr>
                          <w:spacing w:before="120" w:after="160"/>
                        </w:pPr>
                        <w:r w:rsidRPr="001270CF">
                          <w:rPr>
                            <w:rFonts w:ascii="Arial" w:eastAsia="Arial" w:hAnsi="Arial" w:cs="Arial"/>
                            <w:sz w:val="18"/>
                            <w:szCs w:val="18"/>
                          </w:rPr>
                          <w:t xml:space="preserve"> </w:t>
                        </w:r>
                      </w:p>
                      <w:p w14:paraId="5E1B39A2" w14:textId="711EDBFB" w:rsidR="00595DBE" w:rsidRPr="001270CF" w:rsidRDefault="26DC3C48" w:rsidP="07D96E1F">
                        <w:pPr>
                          <w:spacing w:before="120" w:after="160"/>
                        </w:pPr>
                        <w:r w:rsidRPr="001270CF">
                          <w:rPr>
                            <w:rFonts w:ascii="Arial" w:eastAsia="Arial" w:hAnsi="Arial" w:cs="Arial"/>
                            <w:sz w:val="18"/>
                            <w:szCs w:val="18"/>
                          </w:rPr>
                          <w:t xml:space="preserve"> </w:t>
                        </w:r>
                      </w:p>
                      <w:p w14:paraId="1C8D689C" w14:textId="2DA2453F" w:rsidR="00595DBE" w:rsidRPr="001270CF" w:rsidRDefault="26DC3C48" w:rsidP="07D96E1F">
                        <w:pPr>
                          <w:spacing w:before="120" w:after="160"/>
                        </w:pPr>
                        <w:r w:rsidRPr="001270CF">
                          <w:rPr>
                            <w:rFonts w:ascii="Arial" w:eastAsia="Arial" w:hAnsi="Arial" w:cs="Arial"/>
                            <w:sz w:val="18"/>
                            <w:szCs w:val="18"/>
                          </w:rPr>
                          <w:t xml:space="preserve"> </w:t>
                        </w:r>
                      </w:p>
                      <w:p w14:paraId="6AE3131A" w14:textId="1209328C" w:rsidR="00595DBE" w:rsidRPr="001270CF" w:rsidRDefault="26DC3C48" w:rsidP="07D96E1F">
                        <w:pPr>
                          <w:spacing w:before="120" w:after="160"/>
                        </w:pPr>
                        <w:r w:rsidRPr="001270CF">
                          <w:rPr>
                            <w:rFonts w:ascii="Arial" w:eastAsia="Arial" w:hAnsi="Arial" w:cs="Arial"/>
                            <w:sz w:val="18"/>
                            <w:szCs w:val="18"/>
                          </w:rPr>
                          <w:t xml:space="preserve"> </w:t>
                        </w:r>
                      </w:p>
                      <w:p w14:paraId="5A1DAE46" w14:textId="1392CC47" w:rsidR="00595DBE" w:rsidRPr="001270CF" w:rsidRDefault="26DC3C48" w:rsidP="007427DA">
                        <w:pPr>
                          <w:pStyle w:val="ListParagraph"/>
                          <w:numPr>
                            <w:ilvl w:val="0"/>
                            <w:numId w:val="5"/>
                          </w:numPr>
                          <w:spacing w:before="0" w:after="0"/>
                          <w:ind w:left="760"/>
                          <w:rPr>
                            <w:rFonts w:eastAsia="Arial" w:cs="Arial"/>
                            <w:sz w:val="18"/>
                            <w:szCs w:val="18"/>
                          </w:rPr>
                        </w:pPr>
                        <w:r w:rsidRPr="001270CF">
                          <w:rPr>
                            <w:rFonts w:eastAsia="Arial" w:cs="Arial"/>
                            <w:sz w:val="18"/>
                            <w:szCs w:val="18"/>
                          </w:rPr>
                          <w:t>Quantitative Health Inequalities Metric</w:t>
                        </w:r>
                      </w:p>
                      <w:p w14:paraId="78CF3CAF" w14:textId="4F4A1D8F" w:rsidR="00595DBE" w:rsidRPr="001270CF" w:rsidRDefault="26DC3C48" w:rsidP="07D96E1F">
                        <w:pPr>
                          <w:spacing w:before="120" w:after="160"/>
                          <w:ind w:left="720"/>
                        </w:pPr>
                        <w:r w:rsidRPr="001270CF">
                          <w:rPr>
                            <w:rFonts w:ascii="Arial" w:eastAsia="Arial" w:hAnsi="Arial" w:cs="Arial"/>
                            <w:sz w:val="18"/>
                            <w:szCs w:val="18"/>
                          </w:rPr>
                          <w:t>Reporting to demonstrate reduction across healthcare inequalities contributing to gap in Life and Health Life Expectancy</w:t>
                        </w:r>
                      </w:p>
                      <w:p w14:paraId="0078359E" w14:textId="25544BBB" w:rsidR="00595DBE" w:rsidRPr="00902060" w:rsidRDefault="00595DBE" w:rsidP="07D96E1F">
                        <w:pPr>
                          <w:rPr>
                            <w:rFonts w:cs="Arial"/>
                            <w:sz w:val="18"/>
                            <w:szCs w:val="18"/>
                            <w:lang w:eastAsia="en-GB"/>
                          </w:rPr>
                        </w:pPr>
                      </w:p>
                      <w:p w14:paraId="12EFEE40" w14:textId="71DCC11D" w:rsidR="00595DBE" w:rsidRPr="00902060" w:rsidRDefault="00595DBE" w:rsidP="07D96E1F">
                        <w:pPr>
                          <w:rPr>
                            <w:rFonts w:cs="Arial"/>
                            <w:sz w:val="18"/>
                            <w:szCs w:val="18"/>
                            <w:lang w:eastAsia="en-GB"/>
                          </w:rPr>
                        </w:pPr>
                      </w:p>
                    </w:tc>
                    <w:tc>
                      <w:tcPr>
                        <w:tcW w:w="5228" w:type="dxa"/>
                      </w:tcPr>
                      <w:p w14:paraId="191B4F2E" w14:textId="506DB003" w:rsidR="00595DBE" w:rsidRPr="00902060" w:rsidRDefault="31D961BF" w:rsidP="007427DA">
                        <w:pPr>
                          <w:pStyle w:val="ListParagraph"/>
                          <w:numPr>
                            <w:ilvl w:val="0"/>
                            <w:numId w:val="42"/>
                          </w:numPr>
                          <w:spacing w:after="0"/>
                          <w:rPr>
                            <w:rFonts w:cs="Arial"/>
                            <w:sz w:val="18"/>
                            <w:szCs w:val="18"/>
                            <w:lang w:eastAsia="en-GB"/>
                          </w:rPr>
                        </w:pPr>
                        <w:r w:rsidRPr="00902060">
                          <w:rPr>
                            <w:rFonts w:cs="Arial"/>
                            <w:sz w:val="18"/>
                            <w:szCs w:val="18"/>
                            <w:lang w:eastAsia="en-GB"/>
                          </w:rPr>
                          <w:t>Complete self-assessment against NHSE/CQC regulatory framework - CQC - timeframe yet to be published nationally.</w:t>
                        </w:r>
                      </w:p>
                      <w:p w14:paraId="633B4ECA" w14:textId="13B4EC1A" w:rsidR="00595DBE" w:rsidRPr="00902060" w:rsidRDefault="00595DBE" w:rsidP="07D96E1F">
                        <w:pPr>
                          <w:rPr>
                            <w:rFonts w:cs="Arial"/>
                            <w:sz w:val="18"/>
                            <w:szCs w:val="18"/>
                            <w:lang w:eastAsia="en-GB"/>
                          </w:rPr>
                        </w:pPr>
                      </w:p>
                      <w:p w14:paraId="17B8AF86" w14:textId="089153A5" w:rsidR="00595DBE" w:rsidRPr="00902060" w:rsidRDefault="00595DBE" w:rsidP="07D96E1F">
                        <w:pPr>
                          <w:rPr>
                            <w:rFonts w:cs="Arial"/>
                            <w:sz w:val="18"/>
                            <w:szCs w:val="18"/>
                            <w:lang w:eastAsia="en-GB"/>
                          </w:rPr>
                        </w:pPr>
                      </w:p>
                      <w:p w14:paraId="3B382520" w14:textId="41407E91" w:rsidR="00595DBE" w:rsidRPr="00902060" w:rsidRDefault="00595DBE" w:rsidP="07D96E1F">
                        <w:pPr>
                          <w:rPr>
                            <w:rFonts w:cs="Arial"/>
                            <w:sz w:val="18"/>
                            <w:szCs w:val="18"/>
                            <w:lang w:eastAsia="en-GB"/>
                          </w:rPr>
                        </w:pPr>
                      </w:p>
                      <w:p w14:paraId="43C73EC3" w14:textId="170AA69F" w:rsidR="00595DBE" w:rsidRPr="001270CF" w:rsidRDefault="496DA242" w:rsidP="007427DA">
                        <w:pPr>
                          <w:pStyle w:val="ListParagraph"/>
                          <w:numPr>
                            <w:ilvl w:val="0"/>
                            <w:numId w:val="3"/>
                          </w:numPr>
                          <w:spacing w:before="0" w:after="0"/>
                          <w:rPr>
                            <w:rFonts w:eastAsia="Arial" w:cs="Arial"/>
                            <w:sz w:val="18"/>
                            <w:szCs w:val="18"/>
                          </w:rPr>
                        </w:pPr>
                        <w:r w:rsidRPr="001270CF">
                          <w:rPr>
                            <w:rFonts w:eastAsia="Arial" w:cs="Arial"/>
                            <w:sz w:val="18"/>
                            <w:szCs w:val="18"/>
                          </w:rPr>
                          <w:t>Complete self-assessment using         Confederation Board Assessment Framework built on the Care Quality Commission’s (CQC) well led domain eight key lines of enquiry measures (KLOEs)and the five national priorities for tackling health inequalities</w:t>
                        </w:r>
                      </w:p>
                      <w:p w14:paraId="4F2293C5" w14:textId="3935C7E8" w:rsidR="00595DBE" w:rsidRPr="001270CF" w:rsidRDefault="496DA242" w:rsidP="07D96E1F">
                        <w:pPr>
                          <w:spacing w:before="120"/>
                          <w:ind w:left="720"/>
                        </w:pPr>
                        <w:r w:rsidRPr="001270CF">
                          <w:rPr>
                            <w:rFonts w:ascii="Arial" w:eastAsia="Arial" w:hAnsi="Arial" w:cs="Arial"/>
                            <w:sz w:val="18"/>
                            <w:szCs w:val="18"/>
                          </w:rPr>
                          <w:t xml:space="preserve"> </w:t>
                        </w:r>
                      </w:p>
                      <w:p w14:paraId="0A7470AC" w14:textId="18834577" w:rsidR="00595DBE" w:rsidRPr="001270CF" w:rsidRDefault="496DA242" w:rsidP="07D96E1F">
                        <w:pPr>
                          <w:spacing w:before="120"/>
                          <w:ind w:left="720"/>
                        </w:pPr>
                        <w:r w:rsidRPr="001270CF">
                          <w:rPr>
                            <w:rFonts w:ascii="Arial" w:eastAsia="Arial" w:hAnsi="Arial" w:cs="Arial"/>
                            <w:sz w:val="18"/>
                            <w:szCs w:val="18"/>
                          </w:rPr>
                          <w:t xml:space="preserve">Develop and implement action plan to increase board and subcommittee maturity </w:t>
                        </w:r>
                        <w:r w:rsidR="4F54961C" w:rsidRPr="001270CF">
                          <w:rPr>
                            <w:rFonts w:ascii="Arial" w:eastAsia="Arial" w:hAnsi="Arial" w:cs="Arial"/>
                            <w:sz w:val="18"/>
                            <w:szCs w:val="18"/>
                          </w:rPr>
                          <w:t>to</w:t>
                        </w:r>
                        <w:r w:rsidRPr="001270CF">
                          <w:rPr>
                            <w:rFonts w:ascii="Arial" w:eastAsia="Arial" w:hAnsi="Arial" w:cs="Arial"/>
                            <w:sz w:val="18"/>
                            <w:szCs w:val="18"/>
                          </w:rPr>
                          <w:t xml:space="preserve"> increase assurance of actions to address health inequalities.</w:t>
                        </w:r>
                      </w:p>
                      <w:p w14:paraId="4C45503F" w14:textId="39AB86F5" w:rsidR="00595DBE" w:rsidRPr="001270CF" w:rsidRDefault="496DA242" w:rsidP="07D96E1F">
                        <w:pPr>
                          <w:spacing w:before="120"/>
                          <w:ind w:left="720"/>
                        </w:pPr>
                        <w:r w:rsidRPr="001270CF">
                          <w:rPr>
                            <w:rFonts w:ascii="Arial" w:eastAsia="Arial" w:hAnsi="Arial" w:cs="Arial"/>
                            <w:sz w:val="18"/>
                            <w:szCs w:val="18"/>
                          </w:rPr>
                          <w:t xml:space="preserve"> </w:t>
                        </w:r>
                      </w:p>
                      <w:p w14:paraId="2ABC5E05" w14:textId="24B7177F" w:rsidR="00595DBE" w:rsidRPr="001270CF" w:rsidRDefault="496DA242" w:rsidP="07D96E1F">
                        <w:pPr>
                          <w:spacing w:before="120"/>
                          <w:ind w:left="720"/>
                        </w:pPr>
                        <w:r w:rsidRPr="001270CF">
                          <w:rPr>
                            <w:rFonts w:ascii="Arial" w:eastAsia="Arial" w:hAnsi="Arial" w:cs="Arial"/>
                            <w:sz w:val="18"/>
                            <w:szCs w:val="18"/>
                          </w:rPr>
                          <w:t xml:space="preserve">  </w:t>
                        </w:r>
                      </w:p>
                      <w:p w14:paraId="247FA0AC" w14:textId="0EB2E9A0" w:rsidR="00595DBE" w:rsidRPr="001270CF" w:rsidRDefault="496DA242" w:rsidP="007427DA">
                        <w:pPr>
                          <w:pStyle w:val="ListParagraph"/>
                          <w:numPr>
                            <w:ilvl w:val="0"/>
                            <w:numId w:val="3"/>
                          </w:numPr>
                          <w:spacing w:before="0" w:after="0"/>
                          <w:rPr>
                            <w:rFonts w:eastAsia="Arial" w:cs="Arial"/>
                            <w:sz w:val="18"/>
                            <w:szCs w:val="18"/>
                          </w:rPr>
                        </w:pPr>
                        <w:r w:rsidRPr="001270CF">
                          <w:rPr>
                            <w:rFonts w:eastAsia="Arial" w:cs="Arial"/>
                            <w:sz w:val="18"/>
                            <w:szCs w:val="18"/>
                          </w:rPr>
                          <w:t xml:space="preserve">Complete User Testing of PHM /health inequalities dashboard </w:t>
                        </w:r>
                      </w:p>
                      <w:p w14:paraId="0F463EA5" w14:textId="6A3FE4DC" w:rsidR="00595DBE" w:rsidRPr="001270CF" w:rsidRDefault="496DA242" w:rsidP="07D96E1F">
                        <w:r w:rsidRPr="001270CF">
                          <w:rPr>
                            <w:rFonts w:ascii="Arial" w:eastAsia="Arial" w:hAnsi="Arial" w:cs="Arial"/>
                            <w:sz w:val="18"/>
                            <w:szCs w:val="18"/>
                          </w:rPr>
                          <w:t xml:space="preserve">              Incorporate metric reporting into </w:t>
                        </w:r>
                      </w:p>
                      <w:p w14:paraId="49236FC1" w14:textId="3ED43EB0" w:rsidR="00595DBE" w:rsidRPr="001270CF" w:rsidRDefault="496DA242" w:rsidP="07D96E1F">
                        <w:r w:rsidRPr="001270CF">
                          <w:rPr>
                            <w:rFonts w:ascii="Arial" w:eastAsia="Arial" w:hAnsi="Arial" w:cs="Arial"/>
                            <w:sz w:val="18"/>
                            <w:szCs w:val="18"/>
                          </w:rPr>
                          <w:t xml:space="preserve">              performance dashboard to Quality and</w:t>
                        </w:r>
                      </w:p>
                      <w:p w14:paraId="633C6857" w14:textId="38A7B763" w:rsidR="00595DBE" w:rsidRPr="001270CF" w:rsidRDefault="496DA242" w:rsidP="07D96E1F">
                        <w:r w:rsidRPr="5E3DEECE">
                          <w:rPr>
                            <w:rFonts w:ascii="Arial" w:eastAsia="Arial" w:hAnsi="Arial" w:cs="Arial"/>
                            <w:sz w:val="18"/>
                            <w:szCs w:val="18"/>
                          </w:rPr>
                          <w:t xml:space="preserve">              </w:t>
                        </w:r>
                        <w:r w:rsidR="4F7E53F9" w:rsidRPr="5E3DEECE">
                          <w:rPr>
                            <w:rFonts w:ascii="Arial" w:eastAsia="Arial" w:hAnsi="Arial" w:cs="Arial"/>
                            <w:sz w:val="18"/>
                            <w:szCs w:val="18"/>
                          </w:rPr>
                          <w:t xml:space="preserve">Performance </w:t>
                        </w:r>
                        <w:r w:rsidR="366578F8" w:rsidRPr="5E3DEECE">
                          <w:rPr>
                            <w:rFonts w:ascii="Arial" w:eastAsia="Arial" w:hAnsi="Arial" w:cs="Arial"/>
                            <w:sz w:val="18"/>
                            <w:szCs w:val="18"/>
                          </w:rPr>
                          <w:t>Committee</w:t>
                        </w:r>
                        <w:r w:rsidRPr="5E3DEECE">
                          <w:rPr>
                            <w:rFonts w:ascii="Arial" w:eastAsia="Arial" w:hAnsi="Arial" w:cs="Arial"/>
                            <w:sz w:val="18"/>
                            <w:szCs w:val="18"/>
                          </w:rPr>
                          <w:t xml:space="preserve">.                                                                                                                  </w:t>
                        </w:r>
                        <w:r w:rsidRPr="5E3DEECE">
                          <w:rPr>
                            <w:rFonts w:ascii="Calibri" w:eastAsia="Calibri" w:hAnsi="Calibri" w:cs="Calibri"/>
                            <w:sz w:val="18"/>
                            <w:szCs w:val="18"/>
                          </w:rPr>
                          <w:t xml:space="preserve"> </w:t>
                        </w:r>
                      </w:p>
                      <w:p w14:paraId="1993C24D" w14:textId="60B5FFDD" w:rsidR="00595DBE" w:rsidRPr="00902060" w:rsidRDefault="00595DBE" w:rsidP="07D96E1F">
                        <w:pPr>
                          <w:rPr>
                            <w:rFonts w:cs="Arial"/>
                            <w:sz w:val="18"/>
                            <w:szCs w:val="18"/>
                            <w:lang w:eastAsia="en-GB"/>
                          </w:rPr>
                        </w:pPr>
                      </w:p>
                    </w:tc>
                  </w:tr>
                </w:tbl>
                <w:p w14:paraId="1B31E37E" w14:textId="76733840" w:rsidR="00595DBE" w:rsidRPr="00595DBE" w:rsidRDefault="00595DBE" w:rsidP="07D96E1F"/>
                <w:tbl>
                  <w:tblPr>
                    <w:tblStyle w:val="TableGrid"/>
                    <w:tblW w:w="0" w:type="auto"/>
                    <w:tblLook w:val="04A0" w:firstRow="1" w:lastRow="0" w:firstColumn="1" w:lastColumn="0" w:noHBand="0" w:noVBand="1"/>
                  </w:tblPr>
                  <w:tblGrid>
                    <w:gridCol w:w="9413"/>
                  </w:tblGrid>
                  <w:tr w:rsidR="00595DBE" w:rsidRPr="00595DBE" w14:paraId="3580561B" w14:textId="77777777" w:rsidTr="5C118F7B">
                    <w:trPr>
                      <w:trHeight w:val="300"/>
                    </w:trPr>
                    <w:tc>
                      <w:tcPr>
                        <w:tcW w:w="10456" w:type="dxa"/>
                        <w:shd w:val="clear" w:color="auto" w:fill="D9E2F3" w:themeFill="accent1" w:themeFillTint="33"/>
                      </w:tcPr>
                      <w:p w14:paraId="63F1275F" w14:textId="77777777" w:rsidR="00595DBE" w:rsidRPr="00595DBE" w:rsidRDefault="00595DBE" w:rsidP="00595DBE">
                        <w:pPr>
                          <w:rPr>
                            <w:rFonts w:ascii="Arial" w:hAnsi="Arial" w:cs="Arial"/>
                            <w:sz w:val="18"/>
                            <w:szCs w:val="18"/>
                          </w:rPr>
                        </w:pPr>
                        <w:r w:rsidRPr="00595DBE">
                          <w:rPr>
                            <w:rFonts w:ascii="Arial" w:hAnsi="Arial" w:cs="Arial"/>
                            <w:sz w:val="18"/>
                            <w:szCs w:val="18"/>
                          </w:rPr>
                          <w:t>Current Performance – Highlights</w:t>
                        </w:r>
                      </w:p>
                    </w:tc>
                  </w:tr>
                  <w:tr w:rsidR="00595DBE" w:rsidRPr="00595DBE" w14:paraId="73A874D1" w14:textId="77777777" w:rsidTr="5C118F7B">
                    <w:trPr>
                      <w:trHeight w:val="300"/>
                    </w:trPr>
                    <w:tc>
                      <w:tcPr>
                        <w:tcW w:w="10456" w:type="dxa"/>
                      </w:tcPr>
                      <w:p w14:paraId="1774278C" w14:textId="77777777" w:rsidR="00595DBE" w:rsidRPr="00595DBE" w:rsidRDefault="00595DBE" w:rsidP="007427DA">
                        <w:pPr>
                          <w:pStyle w:val="ListParagraph"/>
                          <w:numPr>
                            <w:ilvl w:val="0"/>
                            <w:numId w:val="33"/>
                          </w:numPr>
                          <w:spacing w:after="0"/>
                          <w:rPr>
                            <w:rFonts w:cs="Arial"/>
                            <w:sz w:val="18"/>
                            <w:szCs w:val="18"/>
                            <w:lang w:eastAsia="en-GB"/>
                          </w:rPr>
                        </w:pPr>
                        <w:r w:rsidRPr="00595DBE">
                          <w:rPr>
                            <w:rFonts w:cs="Arial"/>
                            <w:sz w:val="18"/>
                            <w:szCs w:val="18"/>
                            <w:lang w:eastAsia="en-GB"/>
                          </w:rPr>
                          <w:t>Health inequalities – Health Inequalities &amp; Prevention group has established well, with executive and senior representation from across system partners.  The work programme is focused on the 24/25 agreed objectives and priorities (as briefed at ICB in summer 24). Group reports to Strategic Commissioning Group.</w:t>
                        </w:r>
                      </w:p>
                      <w:p w14:paraId="5E1DE240" w14:textId="77777777" w:rsidR="00595DBE" w:rsidRPr="00595DBE" w:rsidRDefault="00595DBE" w:rsidP="007427DA">
                        <w:pPr>
                          <w:pStyle w:val="ListParagraph"/>
                          <w:numPr>
                            <w:ilvl w:val="0"/>
                            <w:numId w:val="33"/>
                          </w:numPr>
                          <w:spacing w:after="0"/>
                          <w:rPr>
                            <w:rFonts w:cs="Arial"/>
                            <w:sz w:val="18"/>
                            <w:szCs w:val="18"/>
                            <w:lang w:eastAsia="en-GB"/>
                          </w:rPr>
                        </w:pPr>
                        <w:r w:rsidRPr="00595DBE">
                          <w:rPr>
                            <w:rFonts w:cs="Arial"/>
                            <w:sz w:val="18"/>
                            <w:szCs w:val="18"/>
                            <w:lang w:eastAsia="en-GB"/>
                          </w:rPr>
                          <w:t xml:space="preserve">ICB Management of change has established substantive staff for health inequalities. </w:t>
                        </w:r>
                      </w:p>
                      <w:p w14:paraId="3B7D9A86" w14:textId="77777777" w:rsidR="00595DBE" w:rsidRPr="00595DBE" w:rsidRDefault="00595DBE" w:rsidP="007427DA">
                        <w:pPr>
                          <w:pStyle w:val="ListParagraph"/>
                          <w:numPr>
                            <w:ilvl w:val="0"/>
                            <w:numId w:val="33"/>
                          </w:numPr>
                          <w:spacing w:after="0"/>
                          <w:rPr>
                            <w:rFonts w:cs="Arial"/>
                            <w:sz w:val="18"/>
                            <w:szCs w:val="18"/>
                            <w:lang w:eastAsia="en-GB"/>
                          </w:rPr>
                        </w:pPr>
                        <w:r w:rsidRPr="00595DBE">
                          <w:rPr>
                            <w:rFonts w:cs="Arial"/>
                            <w:sz w:val="18"/>
                            <w:szCs w:val="18"/>
                            <w:lang w:eastAsia="en-GB"/>
                          </w:rPr>
                          <w:t>Population Health Management – clear link with system Population Health Management group. Population Health Board also reports into Strategic Commissioning Committee to clarify assurance reporting lines.</w:t>
                        </w:r>
                      </w:p>
                      <w:p w14:paraId="5C9DE862" w14:textId="77777777" w:rsidR="00595DBE" w:rsidRPr="00595DBE" w:rsidRDefault="31D961BF" w:rsidP="007427DA">
                        <w:pPr>
                          <w:pStyle w:val="ListParagraph"/>
                          <w:numPr>
                            <w:ilvl w:val="0"/>
                            <w:numId w:val="33"/>
                          </w:numPr>
                          <w:spacing w:after="0"/>
                          <w:rPr>
                            <w:rFonts w:eastAsia="Arial" w:cs="Arial"/>
                            <w:sz w:val="18"/>
                            <w:szCs w:val="18"/>
                          </w:rPr>
                        </w:pPr>
                        <w:r w:rsidRPr="07D96E1F">
                          <w:rPr>
                            <w:rFonts w:eastAsia="Arial" w:cs="Arial"/>
                            <w:sz w:val="18"/>
                            <w:szCs w:val="18"/>
                          </w:rPr>
                          <w:lastRenderedPageBreak/>
                          <w:t xml:space="preserve">Work continues to describe the growing gap between healthy life expectancy/ overall life expectancy between different segments of our communities and consider risk in context of multiple completing pressures whilst maintaining/enhancing focus on health inequalities. </w:t>
                        </w:r>
                      </w:p>
                      <w:p w14:paraId="1F263A1B" w14:textId="7F24FFBE" w:rsidR="50AD1A2E" w:rsidRPr="001270CF" w:rsidRDefault="50AD1A2E" w:rsidP="007427DA">
                        <w:pPr>
                          <w:pStyle w:val="ListParagraph"/>
                          <w:numPr>
                            <w:ilvl w:val="0"/>
                            <w:numId w:val="33"/>
                          </w:numPr>
                          <w:spacing w:after="0"/>
                          <w:rPr>
                            <w:rFonts w:eastAsia="Arial" w:cs="Arial"/>
                            <w:sz w:val="18"/>
                            <w:szCs w:val="18"/>
                          </w:rPr>
                        </w:pPr>
                        <w:r w:rsidRPr="001270CF">
                          <w:rPr>
                            <w:rFonts w:eastAsia="Arial" w:cs="Arial"/>
                            <w:sz w:val="18"/>
                            <w:szCs w:val="18"/>
                          </w:rPr>
                          <w:t>Implementation of strategic decision-making framework including prioritisation of impact of decisions on reducing health inequalities</w:t>
                        </w:r>
                      </w:p>
                      <w:p w14:paraId="3AE8CBB8" w14:textId="3D6C7B2F" w:rsidR="50AD1A2E" w:rsidRPr="001270CF" w:rsidRDefault="50AD1A2E" w:rsidP="007427DA">
                        <w:pPr>
                          <w:pStyle w:val="ListParagraph"/>
                          <w:numPr>
                            <w:ilvl w:val="0"/>
                            <w:numId w:val="33"/>
                          </w:numPr>
                          <w:spacing w:before="0" w:after="0"/>
                          <w:rPr>
                            <w:rFonts w:eastAsia="Arial" w:cs="Arial"/>
                            <w:sz w:val="18"/>
                            <w:szCs w:val="18"/>
                          </w:rPr>
                        </w:pPr>
                        <w:r w:rsidRPr="001270CF">
                          <w:rPr>
                            <w:rFonts w:eastAsia="Arial" w:cs="Arial"/>
                            <w:sz w:val="18"/>
                            <w:szCs w:val="18"/>
                          </w:rPr>
                          <w:t xml:space="preserve">Agreement of reporting requirements for Schedule 2N in contracts </w:t>
                        </w:r>
                      </w:p>
                      <w:p w14:paraId="75FDC208" w14:textId="55B03CEC" w:rsidR="50AD1A2E" w:rsidRPr="001270CF" w:rsidRDefault="50AD1A2E" w:rsidP="007427DA">
                        <w:pPr>
                          <w:pStyle w:val="ListParagraph"/>
                          <w:numPr>
                            <w:ilvl w:val="0"/>
                            <w:numId w:val="33"/>
                          </w:numPr>
                          <w:spacing w:before="0" w:after="0"/>
                          <w:rPr>
                            <w:rFonts w:ascii="Aptos" w:eastAsia="Aptos" w:hAnsi="Aptos" w:cs="Aptos"/>
                            <w:sz w:val="18"/>
                            <w:szCs w:val="18"/>
                          </w:rPr>
                        </w:pPr>
                        <w:r w:rsidRPr="001270CF">
                          <w:rPr>
                            <w:rFonts w:ascii="Aptos" w:eastAsia="Aptos" w:hAnsi="Aptos" w:cs="Aptos"/>
                            <w:sz w:val="18"/>
                            <w:szCs w:val="18"/>
                          </w:rPr>
                          <w:t>Health Inequalities dashboard developed by ICB BI and PHM analysts entered User Assessment Testing Phase</w:t>
                        </w:r>
                      </w:p>
                      <w:p w14:paraId="785F1216" w14:textId="5FBC9FD7" w:rsidR="07D96E1F" w:rsidRDefault="07D96E1F" w:rsidP="07D96E1F">
                        <w:pPr>
                          <w:pStyle w:val="ListParagraph"/>
                          <w:spacing w:after="0"/>
                          <w:ind w:left="1080"/>
                          <w:rPr>
                            <w:rFonts w:eastAsia="Arial" w:cs="Arial"/>
                            <w:sz w:val="18"/>
                            <w:szCs w:val="18"/>
                          </w:rPr>
                        </w:pPr>
                      </w:p>
                      <w:p w14:paraId="30E8F269" w14:textId="77777777" w:rsidR="00595DBE" w:rsidRPr="00595DBE" w:rsidRDefault="00595DBE" w:rsidP="00595DBE">
                        <w:pPr>
                          <w:ind w:left="360"/>
                          <w:contextualSpacing/>
                          <w:rPr>
                            <w:rFonts w:ascii="Arial" w:eastAsia="Times New Roman" w:hAnsi="Arial" w:cs="Arial"/>
                            <w:sz w:val="18"/>
                            <w:szCs w:val="18"/>
                            <w:lang w:eastAsia="en-GB"/>
                          </w:rPr>
                        </w:pPr>
                      </w:p>
                    </w:tc>
                  </w:tr>
                </w:tbl>
                <w:p w14:paraId="20966B7E" w14:textId="77777777" w:rsidR="00595DBE" w:rsidRPr="00595DBE" w:rsidRDefault="00595DBE" w:rsidP="00595DBE">
                  <w:pPr>
                    <w:rPr>
                      <w:rFonts w:ascii="Arial" w:eastAsia="Calibri" w:hAnsi="Arial" w:cs="Arial"/>
                      <w:sz w:val="18"/>
                      <w:szCs w:val="18"/>
                    </w:rPr>
                  </w:pPr>
                </w:p>
                <w:tbl>
                  <w:tblPr>
                    <w:tblStyle w:val="TableGrid"/>
                    <w:tblW w:w="0" w:type="auto"/>
                    <w:tblLook w:val="04A0" w:firstRow="1" w:lastRow="0" w:firstColumn="1" w:lastColumn="0" w:noHBand="0" w:noVBand="1"/>
                  </w:tblPr>
                  <w:tblGrid>
                    <w:gridCol w:w="2012"/>
                    <w:gridCol w:w="7401"/>
                  </w:tblGrid>
                  <w:tr w:rsidR="00595DBE" w:rsidRPr="00595DBE" w14:paraId="1DC0CD2F" w14:textId="77777777" w:rsidTr="5C118F7B">
                    <w:trPr>
                      <w:trHeight w:val="300"/>
                    </w:trPr>
                    <w:tc>
                      <w:tcPr>
                        <w:tcW w:w="9413" w:type="dxa"/>
                        <w:gridSpan w:val="2"/>
                        <w:shd w:val="clear" w:color="auto" w:fill="D9E2F3" w:themeFill="accent1" w:themeFillTint="33"/>
                      </w:tcPr>
                      <w:p w14:paraId="45A67419" w14:textId="77777777" w:rsidR="00595DBE" w:rsidRPr="00595DBE" w:rsidRDefault="00595DBE" w:rsidP="00595DBE">
                        <w:pPr>
                          <w:rPr>
                            <w:rFonts w:ascii="Arial" w:hAnsi="Arial" w:cs="Arial"/>
                            <w:sz w:val="18"/>
                            <w:szCs w:val="18"/>
                          </w:rPr>
                        </w:pPr>
                        <w:r w:rsidRPr="00595DBE">
                          <w:rPr>
                            <w:rFonts w:ascii="Arial" w:hAnsi="Arial" w:cs="Arial"/>
                            <w:sz w:val="18"/>
                            <w:szCs w:val="18"/>
                          </w:rPr>
                          <w:t>Associated Risks on the System Strategic Operational Risk Register</w:t>
                        </w:r>
                      </w:p>
                    </w:tc>
                  </w:tr>
                  <w:tr w:rsidR="00595DBE" w:rsidRPr="00595DBE" w14:paraId="10BD4837" w14:textId="77777777" w:rsidTr="5C118F7B">
                    <w:trPr>
                      <w:trHeight w:val="300"/>
                    </w:trPr>
                    <w:tc>
                      <w:tcPr>
                        <w:tcW w:w="2012" w:type="dxa"/>
                      </w:tcPr>
                      <w:p w14:paraId="088C3F59" w14:textId="77777777" w:rsidR="00595DBE" w:rsidRPr="00595DBE" w:rsidRDefault="00595DBE" w:rsidP="00595DBE">
                        <w:pPr>
                          <w:rPr>
                            <w:rFonts w:ascii="Arial" w:hAnsi="Arial" w:cs="Arial"/>
                            <w:sz w:val="18"/>
                            <w:szCs w:val="18"/>
                          </w:rPr>
                        </w:pPr>
                        <w:r w:rsidRPr="00595DBE">
                          <w:rPr>
                            <w:rFonts w:ascii="Arial" w:hAnsi="Arial" w:cs="Arial"/>
                            <w:sz w:val="18"/>
                            <w:szCs w:val="18"/>
                          </w:rPr>
                          <w:t>Risk no.</w:t>
                        </w:r>
                      </w:p>
                    </w:tc>
                    <w:tc>
                      <w:tcPr>
                        <w:tcW w:w="7401" w:type="dxa"/>
                      </w:tcPr>
                      <w:p w14:paraId="0766E073" w14:textId="77777777" w:rsidR="00595DBE" w:rsidRPr="00595DBE" w:rsidRDefault="00595DBE" w:rsidP="00595DBE">
                        <w:pPr>
                          <w:rPr>
                            <w:rFonts w:ascii="Arial" w:hAnsi="Arial" w:cs="Arial"/>
                            <w:sz w:val="18"/>
                            <w:szCs w:val="18"/>
                          </w:rPr>
                        </w:pPr>
                        <w:r w:rsidRPr="00595DBE">
                          <w:rPr>
                            <w:rFonts w:ascii="Arial" w:hAnsi="Arial" w:cs="Arial"/>
                            <w:sz w:val="18"/>
                            <w:szCs w:val="18"/>
                          </w:rPr>
                          <w:t>Description</w:t>
                        </w:r>
                      </w:p>
                    </w:tc>
                  </w:tr>
                  <w:tr w:rsidR="00595DBE" w:rsidRPr="00595DBE" w14:paraId="75F99A4F" w14:textId="77777777" w:rsidTr="5C118F7B">
                    <w:trPr>
                      <w:trHeight w:val="300"/>
                    </w:trPr>
                    <w:tc>
                      <w:tcPr>
                        <w:tcW w:w="2012" w:type="dxa"/>
                      </w:tcPr>
                      <w:p w14:paraId="48880E71" w14:textId="77777777" w:rsidR="00595DBE" w:rsidRPr="00595DBE" w:rsidRDefault="00595DBE" w:rsidP="00595DBE">
                        <w:pPr>
                          <w:rPr>
                            <w:rFonts w:ascii="Arial" w:hAnsi="Arial" w:cs="Arial"/>
                            <w:sz w:val="18"/>
                            <w:szCs w:val="18"/>
                          </w:rPr>
                        </w:pPr>
                        <w:r w:rsidRPr="00595DBE">
                          <w:rPr>
                            <w:rFonts w:ascii="Arial" w:hAnsi="Arial" w:cs="Arial"/>
                            <w:sz w:val="18"/>
                            <w:szCs w:val="18"/>
                          </w:rPr>
                          <w:t>Risk 1</w:t>
                        </w:r>
                      </w:p>
                      <w:p w14:paraId="269EE230" w14:textId="77777777" w:rsidR="00595DBE" w:rsidRPr="00595DBE" w:rsidRDefault="00595DBE" w:rsidP="00595DBE">
                        <w:pPr>
                          <w:rPr>
                            <w:rFonts w:ascii="Arial" w:hAnsi="Arial" w:cs="Arial"/>
                            <w:sz w:val="18"/>
                            <w:szCs w:val="18"/>
                          </w:rPr>
                        </w:pPr>
                        <w:r w:rsidRPr="00595DBE">
                          <w:rPr>
                            <w:rFonts w:ascii="Arial" w:hAnsi="Arial" w:cs="Arial"/>
                            <w:sz w:val="18"/>
                            <w:szCs w:val="18"/>
                          </w:rPr>
                          <w:t>Risk 3</w:t>
                        </w:r>
                      </w:p>
                      <w:p w14:paraId="38581CCF" w14:textId="77777777" w:rsidR="00595DBE" w:rsidRPr="00595DBE" w:rsidRDefault="00595DBE" w:rsidP="00595DBE">
                        <w:pPr>
                          <w:rPr>
                            <w:rFonts w:ascii="Arial" w:hAnsi="Arial" w:cs="Arial"/>
                            <w:sz w:val="18"/>
                            <w:szCs w:val="18"/>
                          </w:rPr>
                        </w:pPr>
                        <w:r w:rsidRPr="00595DBE">
                          <w:rPr>
                            <w:rFonts w:ascii="Arial" w:hAnsi="Arial" w:cs="Arial"/>
                            <w:sz w:val="18"/>
                            <w:szCs w:val="18"/>
                          </w:rPr>
                          <w:t>Risk 4</w:t>
                        </w:r>
                      </w:p>
                      <w:p w14:paraId="27561515" w14:textId="77777777" w:rsidR="00595DBE" w:rsidRPr="00595DBE" w:rsidRDefault="00595DBE" w:rsidP="00595DBE">
                        <w:pPr>
                          <w:rPr>
                            <w:rFonts w:ascii="Arial" w:hAnsi="Arial" w:cs="Arial"/>
                            <w:sz w:val="18"/>
                            <w:szCs w:val="18"/>
                          </w:rPr>
                        </w:pPr>
                        <w:r w:rsidRPr="00595DBE">
                          <w:rPr>
                            <w:rFonts w:ascii="Arial" w:hAnsi="Arial" w:cs="Arial"/>
                            <w:sz w:val="18"/>
                            <w:szCs w:val="18"/>
                          </w:rPr>
                          <w:t>Risk 5</w:t>
                        </w:r>
                      </w:p>
                      <w:p w14:paraId="2C737EFA" w14:textId="77777777" w:rsidR="00595DBE" w:rsidRPr="00595DBE" w:rsidRDefault="00595DBE" w:rsidP="00595DBE">
                        <w:pPr>
                          <w:rPr>
                            <w:rFonts w:ascii="Arial" w:hAnsi="Arial" w:cs="Arial"/>
                            <w:sz w:val="18"/>
                            <w:szCs w:val="18"/>
                          </w:rPr>
                        </w:pPr>
                        <w:r w:rsidRPr="00595DBE">
                          <w:rPr>
                            <w:rFonts w:ascii="Arial" w:hAnsi="Arial" w:cs="Arial"/>
                            <w:sz w:val="18"/>
                            <w:szCs w:val="18"/>
                          </w:rPr>
                          <w:t>Risk 7</w:t>
                        </w:r>
                      </w:p>
                      <w:p w14:paraId="65DB0713" w14:textId="77777777" w:rsidR="00595DBE" w:rsidRPr="00595DBE" w:rsidRDefault="00595DBE" w:rsidP="00595DBE">
                        <w:pPr>
                          <w:rPr>
                            <w:rFonts w:ascii="Arial" w:hAnsi="Arial" w:cs="Arial"/>
                            <w:sz w:val="18"/>
                            <w:szCs w:val="18"/>
                          </w:rPr>
                        </w:pPr>
                        <w:r w:rsidRPr="00595DBE">
                          <w:rPr>
                            <w:rFonts w:ascii="Arial" w:hAnsi="Arial" w:cs="Arial"/>
                            <w:sz w:val="18"/>
                            <w:szCs w:val="18"/>
                          </w:rPr>
                          <w:t>Risk 15</w:t>
                        </w:r>
                      </w:p>
                      <w:p w14:paraId="1EAB3DF8" w14:textId="77777777" w:rsidR="00595DBE" w:rsidRPr="00595DBE" w:rsidRDefault="00595DBE" w:rsidP="00595DBE">
                        <w:pPr>
                          <w:rPr>
                            <w:rFonts w:ascii="Arial" w:hAnsi="Arial" w:cs="Arial"/>
                            <w:sz w:val="18"/>
                            <w:szCs w:val="18"/>
                          </w:rPr>
                        </w:pPr>
                        <w:r w:rsidRPr="00595DBE">
                          <w:rPr>
                            <w:rFonts w:ascii="Arial" w:hAnsi="Arial" w:cs="Arial"/>
                            <w:sz w:val="18"/>
                            <w:szCs w:val="18"/>
                          </w:rPr>
                          <w:t>Risk 16</w:t>
                        </w:r>
                      </w:p>
                    </w:tc>
                    <w:tc>
                      <w:tcPr>
                        <w:tcW w:w="7401" w:type="dxa"/>
                      </w:tcPr>
                      <w:p w14:paraId="2A75134F" w14:textId="77777777" w:rsidR="00595DBE" w:rsidRPr="00595DBE" w:rsidRDefault="00595DBE" w:rsidP="00595DBE">
                        <w:pPr>
                          <w:rPr>
                            <w:rFonts w:ascii="Arial" w:hAnsi="Arial" w:cs="Arial"/>
                            <w:sz w:val="18"/>
                            <w:szCs w:val="18"/>
                          </w:rPr>
                        </w:pPr>
                        <w:r w:rsidRPr="00595DBE">
                          <w:rPr>
                            <w:rFonts w:ascii="Arial" w:hAnsi="Arial" w:cs="Arial"/>
                            <w:sz w:val="18"/>
                            <w:szCs w:val="18"/>
                          </w:rPr>
                          <w:t xml:space="preserve">CYP Mental Health </w:t>
                        </w:r>
                      </w:p>
                      <w:p w14:paraId="68728AB9" w14:textId="77777777" w:rsidR="00595DBE" w:rsidRPr="00595DBE" w:rsidRDefault="00595DBE" w:rsidP="00595DBE">
                        <w:pPr>
                          <w:rPr>
                            <w:rFonts w:ascii="Arial" w:hAnsi="Arial" w:cs="Arial"/>
                            <w:sz w:val="18"/>
                            <w:szCs w:val="18"/>
                          </w:rPr>
                        </w:pPr>
                        <w:r w:rsidRPr="00595DBE">
                          <w:rPr>
                            <w:rFonts w:ascii="Arial" w:hAnsi="Arial" w:cs="Arial"/>
                            <w:sz w:val="18"/>
                            <w:szCs w:val="18"/>
                          </w:rPr>
                          <w:t>Palliative care/end of life</w:t>
                        </w:r>
                      </w:p>
                      <w:p w14:paraId="0D40D0EC" w14:textId="77777777" w:rsidR="00595DBE" w:rsidRPr="00595DBE" w:rsidRDefault="00595DBE" w:rsidP="00595DBE">
                        <w:pPr>
                          <w:rPr>
                            <w:rFonts w:ascii="Arial" w:hAnsi="Arial" w:cs="Arial"/>
                            <w:sz w:val="18"/>
                            <w:szCs w:val="18"/>
                          </w:rPr>
                        </w:pPr>
                        <w:r w:rsidRPr="00595DBE">
                          <w:rPr>
                            <w:rFonts w:ascii="Arial" w:hAnsi="Arial" w:cs="Arial"/>
                            <w:sz w:val="18"/>
                            <w:szCs w:val="18"/>
                          </w:rPr>
                          <w:t>Maternity services</w:t>
                        </w:r>
                      </w:p>
                      <w:p w14:paraId="0A9BAEED" w14:textId="77777777" w:rsidR="00595DBE" w:rsidRPr="00595DBE" w:rsidRDefault="00595DBE" w:rsidP="00595DBE">
                        <w:pPr>
                          <w:rPr>
                            <w:rFonts w:ascii="Arial" w:hAnsi="Arial" w:cs="Arial"/>
                            <w:sz w:val="18"/>
                            <w:szCs w:val="18"/>
                          </w:rPr>
                        </w:pPr>
                        <w:r w:rsidRPr="00595DBE">
                          <w:rPr>
                            <w:rFonts w:ascii="Arial" w:hAnsi="Arial" w:cs="Arial"/>
                            <w:sz w:val="18"/>
                            <w:szCs w:val="18"/>
                          </w:rPr>
                          <w:t>Urgent and Emergency Care</w:t>
                        </w:r>
                      </w:p>
                      <w:p w14:paraId="11926EA0" w14:textId="77777777" w:rsidR="00595DBE" w:rsidRPr="00595DBE" w:rsidRDefault="00595DBE" w:rsidP="00595DBE">
                        <w:pPr>
                          <w:rPr>
                            <w:rFonts w:ascii="Arial" w:hAnsi="Arial" w:cs="Arial"/>
                            <w:sz w:val="18"/>
                            <w:szCs w:val="18"/>
                          </w:rPr>
                        </w:pPr>
                        <w:r w:rsidRPr="00595DBE">
                          <w:rPr>
                            <w:rFonts w:ascii="Arial" w:hAnsi="Arial" w:cs="Arial"/>
                            <w:sz w:val="18"/>
                            <w:szCs w:val="18"/>
                          </w:rPr>
                          <w:t>Diabetes Management</w:t>
                        </w:r>
                      </w:p>
                      <w:p w14:paraId="39AAB044" w14:textId="77777777" w:rsidR="00595DBE" w:rsidRPr="00595DBE" w:rsidRDefault="00595DBE" w:rsidP="00595DBE">
                        <w:pPr>
                          <w:rPr>
                            <w:rFonts w:ascii="Arial" w:hAnsi="Arial" w:cs="Arial"/>
                            <w:sz w:val="18"/>
                            <w:szCs w:val="18"/>
                          </w:rPr>
                        </w:pPr>
                        <w:r w:rsidRPr="00595DBE">
                          <w:rPr>
                            <w:rFonts w:ascii="Arial" w:hAnsi="Arial" w:cs="Arial"/>
                            <w:sz w:val="18"/>
                            <w:szCs w:val="18"/>
                          </w:rPr>
                          <w:t>Acute Paediatric pathway</w:t>
                        </w:r>
                      </w:p>
                      <w:p w14:paraId="6438E6C2" w14:textId="77777777" w:rsidR="00595DBE" w:rsidRPr="00595DBE" w:rsidRDefault="00595DBE" w:rsidP="00595DBE">
                        <w:pPr>
                          <w:rPr>
                            <w:rFonts w:ascii="Arial" w:hAnsi="Arial" w:cs="Arial"/>
                            <w:sz w:val="18"/>
                            <w:szCs w:val="18"/>
                          </w:rPr>
                        </w:pPr>
                        <w:r w:rsidRPr="00595DBE">
                          <w:rPr>
                            <w:rFonts w:ascii="Arial" w:hAnsi="Arial" w:cs="Arial"/>
                            <w:sz w:val="18"/>
                            <w:szCs w:val="18"/>
                          </w:rPr>
                          <w:t>C Diff</w:t>
                        </w:r>
                      </w:p>
                    </w:tc>
                  </w:tr>
                </w:tbl>
                <w:p w14:paraId="03A1AFE1" w14:textId="77777777" w:rsidR="00595DBE" w:rsidRPr="00595DBE" w:rsidRDefault="00595DBE" w:rsidP="00595DBE">
                  <w:pPr>
                    <w:rPr>
                      <w:rFonts w:ascii="Arial" w:eastAsia="Calibri" w:hAnsi="Arial" w:cs="Arial"/>
                      <w:sz w:val="18"/>
                      <w:szCs w:val="18"/>
                    </w:rPr>
                  </w:pPr>
                </w:p>
                <w:tbl>
                  <w:tblPr>
                    <w:tblStyle w:val="TableGrid"/>
                    <w:tblW w:w="0" w:type="auto"/>
                    <w:tblLook w:val="04A0" w:firstRow="1" w:lastRow="0" w:firstColumn="1" w:lastColumn="0" w:noHBand="0" w:noVBand="1"/>
                  </w:tblPr>
                  <w:tblGrid>
                    <w:gridCol w:w="9413"/>
                  </w:tblGrid>
                  <w:tr w:rsidR="00595DBE" w:rsidRPr="00595DBE" w14:paraId="28AB8DA3" w14:textId="77777777" w:rsidTr="5C118F7B">
                    <w:trPr>
                      <w:trHeight w:val="300"/>
                    </w:trPr>
                    <w:tc>
                      <w:tcPr>
                        <w:tcW w:w="10456" w:type="dxa"/>
                        <w:shd w:val="clear" w:color="auto" w:fill="D9E2F3" w:themeFill="accent1" w:themeFillTint="33"/>
                      </w:tcPr>
                      <w:p w14:paraId="6CE502DB" w14:textId="77777777" w:rsidR="00595DBE" w:rsidRPr="00595DBE" w:rsidRDefault="00595DBE" w:rsidP="00595DBE">
                        <w:pPr>
                          <w:rPr>
                            <w:rFonts w:ascii="Arial" w:hAnsi="Arial" w:cs="Arial"/>
                            <w:sz w:val="18"/>
                            <w:szCs w:val="18"/>
                          </w:rPr>
                        </w:pPr>
                        <w:r w:rsidRPr="00595DBE">
                          <w:rPr>
                            <w:rFonts w:ascii="Arial" w:hAnsi="Arial" w:cs="Arial"/>
                            <w:sz w:val="18"/>
                            <w:szCs w:val="18"/>
                          </w:rPr>
                          <w:t>Relevant risks on system partners risk registers</w:t>
                        </w:r>
                      </w:p>
                    </w:tc>
                  </w:tr>
                  <w:tr w:rsidR="00595DBE" w:rsidRPr="00595DBE" w14:paraId="4511973F" w14:textId="77777777" w:rsidTr="5C118F7B">
                    <w:trPr>
                      <w:trHeight w:val="300"/>
                    </w:trPr>
                    <w:tc>
                      <w:tcPr>
                        <w:tcW w:w="10456" w:type="dxa"/>
                      </w:tcPr>
                      <w:p w14:paraId="58656647" w14:textId="77777777" w:rsidR="00595DBE" w:rsidRPr="00595DBE" w:rsidRDefault="00595DBE" w:rsidP="00595DBE">
                        <w:pPr>
                          <w:rPr>
                            <w:rFonts w:ascii="Arial" w:hAnsi="Arial" w:cs="Arial"/>
                            <w:sz w:val="18"/>
                            <w:szCs w:val="18"/>
                          </w:rPr>
                        </w:pPr>
                        <w:r w:rsidRPr="00595DBE">
                          <w:rPr>
                            <w:rFonts w:ascii="Arial" w:hAnsi="Arial" w:cs="Arial"/>
                            <w:sz w:val="18"/>
                            <w:szCs w:val="18"/>
                          </w:rPr>
                          <w:t>Description</w:t>
                        </w:r>
                      </w:p>
                    </w:tc>
                  </w:tr>
                  <w:tr w:rsidR="00595DBE" w:rsidRPr="00595DBE" w14:paraId="54228077" w14:textId="77777777" w:rsidTr="5C118F7B">
                    <w:trPr>
                      <w:trHeight w:val="300"/>
                    </w:trPr>
                    <w:tc>
                      <w:tcPr>
                        <w:tcW w:w="10456" w:type="dxa"/>
                      </w:tcPr>
                      <w:p w14:paraId="4EE4237A" w14:textId="77777777" w:rsidR="00595DBE" w:rsidRPr="00595DBE" w:rsidRDefault="00595DBE" w:rsidP="00595DBE">
                        <w:pPr>
                          <w:rPr>
                            <w:rFonts w:ascii="Arial" w:eastAsia="Calibri" w:hAnsi="Arial" w:cs="Arial"/>
                            <w:sz w:val="18"/>
                            <w:szCs w:val="18"/>
                          </w:rPr>
                        </w:pPr>
                        <w:r w:rsidRPr="00595DBE">
                          <w:rPr>
                            <w:rFonts w:ascii="Arial" w:hAnsi="Arial" w:cs="Arial"/>
                            <w:sz w:val="18"/>
                            <w:szCs w:val="18"/>
                          </w:rPr>
                          <w:t xml:space="preserve">RJAH – BAF 3 - </w:t>
                        </w:r>
                        <w:r w:rsidRPr="00595DBE">
                          <w:rPr>
                            <w:rFonts w:ascii="Arial" w:eastAsia="Calibri" w:hAnsi="Arial" w:cs="Arial"/>
                            <w:sz w:val="18"/>
                            <w:szCs w:val="18"/>
                          </w:rPr>
                          <w:t>Failure to effectively promote equality, diversity and inclusion</w:t>
                        </w:r>
                      </w:p>
                      <w:p w14:paraId="2131E620" w14:textId="77777777" w:rsidR="00595DBE" w:rsidRPr="00595DBE" w:rsidRDefault="00595DBE" w:rsidP="00595DBE">
                        <w:pPr>
                          <w:autoSpaceDE w:val="0"/>
                          <w:autoSpaceDN w:val="0"/>
                          <w:adjustRightInd w:val="0"/>
                          <w:rPr>
                            <w:rFonts w:ascii="Arial" w:hAnsi="Arial" w:cs="Arial"/>
                            <w:sz w:val="18"/>
                            <w:szCs w:val="18"/>
                          </w:rPr>
                        </w:pPr>
                        <w:r w:rsidRPr="00595DBE">
                          <w:rPr>
                            <w:rFonts w:ascii="Arial" w:hAnsi="Arial" w:cs="Arial"/>
                            <w:sz w:val="18"/>
                            <w:szCs w:val="18"/>
                          </w:rPr>
                          <w:t>MPFT – BAF B4 - The Trust in committed to embedding equality and inclusion in everything we do</w:t>
                        </w:r>
                      </w:p>
                      <w:p w14:paraId="12561532" w14:textId="77777777" w:rsidR="00595DBE" w:rsidRPr="00595DBE" w:rsidRDefault="00595DBE" w:rsidP="00595DBE">
                        <w:pPr>
                          <w:rPr>
                            <w:rFonts w:ascii="Arial" w:hAnsi="Arial" w:cs="Arial"/>
                            <w:sz w:val="18"/>
                            <w:szCs w:val="18"/>
                          </w:rPr>
                        </w:pPr>
                        <w:r w:rsidRPr="00595DBE">
                          <w:rPr>
                            <w:rFonts w:ascii="Arial" w:hAnsi="Arial" w:cs="Arial"/>
                            <w:sz w:val="18"/>
                            <w:szCs w:val="18"/>
                          </w:rPr>
                          <w:t>Shropshire Council – Corporate Risk Register:</w:t>
                        </w:r>
                      </w:p>
                      <w:p w14:paraId="112BB47C" w14:textId="77777777" w:rsidR="00595DBE" w:rsidRPr="00595DBE" w:rsidRDefault="731E71FD" w:rsidP="007427DA">
                        <w:pPr>
                          <w:numPr>
                            <w:ilvl w:val="0"/>
                            <w:numId w:val="46"/>
                          </w:numPr>
                          <w:rPr>
                            <w:rFonts w:ascii="Arial" w:eastAsia="Times New Roman" w:hAnsi="Arial" w:cs="Arial"/>
                            <w:sz w:val="18"/>
                            <w:szCs w:val="18"/>
                          </w:rPr>
                        </w:pPr>
                        <w:r w:rsidRPr="00595DBE">
                          <w:rPr>
                            <w:rFonts w:ascii="Arial" w:eastAsia="Times New Roman" w:hAnsi="Arial" w:cs="Arial"/>
                            <w:sz w:val="18"/>
                            <w:szCs w:val="18"/>
                            <w:shd w:val="clear" w:color="auto" w:fill="FFFFFF"/>
                          </w:rPr>
                          <w:t>Extreme pressures upon partners (social care, health, and criminal justice) within the system impacting on Shropshire Council through increased expectation, demand, need and complexity. </w:t>
                        </w:r>
                      </w:p>
                      <w:p w14:paraId="54B7A301" w14:textId="77777777" w:rsidR="00595DBE" w:rsidRPr="00595DBE" w:rsidRDefault="00595DBE" w:rsidP="007427DA">
                        <w:pPr>
                          <w:numPr>
                            <w:ilvl w:val="0"/>
                            <w:numId w:val="46"/>
                          </w:numPr>
                          <w:rPr>
                            <w:rFonts w:ascii="Arial" w:eastAsia="Times New Roman" w:hAnsi="Arial" w:cs="Arial"/>
                            <w:sz w:val="18"/>
                            <w:szCs w:val="18"/>
                          </w:rPr>
                        </w:pPr>
                        <w:r w:rsidRPr="00595DBE">
                          <w:rPr>
                            <w:rFonts w:ascii="Arial" w:eastAsia="Times New Roman" w:hAnsi="Arial" w:cs="Arial"/>
                            <w:sz w:val="18"/>
                            <w:szCs w:val="18"/>
                          </w:rPr>
                          <w:t xml:space="preserve">Sustainable Budget (i.e. budget will not keep track with current population projections overlaid with level of need to the demography of the population and </w:t>
                        </w:r>
                        <w:proofErr w:type="gramStart"/>
                        <w:r w:rsidRPr="00595DBE">
                          <w:rPr>
                            <w:rFonts w:ascii="Arial" w:eastAsia="Times New Roman" w:hAnsi="Arial" w:cs="Arial"/>
                            <w:sz w:val="18"/>
                            <w:szCs w:val="18"/>
                          </w:rPr>
                          <w:t>long term</w:t>
                        </w:r>
                        <w:proofErr w:type="gramEnd"/>
                        <w:r w:rsidRPr="00595DBE">
                          <w:rPr>
                            <w:rFonts w:ascii="Arial" w:eastAsia="Times New Roman" w:hAnsi="Arial" w:cs="Arial"/>
                            <w:sz w:val="18"/>
                            <w:szCs w:val="18"/>
                          </w:rPr>
                          <w:t xml:space="preserve"> investment in preventive/demand management approaches needed)</w:t>
                        </w:r>
                      </w:p>
                      <w:p w14:paraId="23F552C7" w14:textId="77777777" w:rsidR="00595DBE" w:rsidRPr="00595DBE" w:rsidRDefault="00595DBE" w:rsidP="00595DBE">
                        <w:pPr>
                          <w:rPr>
                            <w:rFonts w:ascii="Arial" w:hAnsi="Arial" w:cs="Arial"/>
                            <w:sz w:val="18"/>
                            <w:szCs w:val="18"/>
                          </w:rPr>
                        </w:pPr>
                      </w:p>
                      <w:p w14:paraId="157567F9" w14:textId="77777777" w:rsidR="00595DBE" w:rsidRPr="00595DBE" w:rsidRDefault="00595DBE" w:rsidP="00595DBE">
                        <w:pPr>
                          <w:rPr>
                            <w:rFonts w:ascii="Arial" w:hAnsi="Arial" w:cs="Arial"/>
                            <w:sz w:val="18"/>
                            <w:szCs w:val="18"/>
                          </w:rPr>
                        </w:pPr>
                      </w:p>
                    </w:tc>
                  </w:tr>
                </w:tbl>
                <w:p w14:paraId="08426DB8" w14:textId="1FA42788" w:rsidR="00595DBE" w:rsidRPr="00595DBE" w:rsidRDefault="00595DBE" w:rsidP="07D96E1F">
                  <w:pPr>
                    <w:rPr>
                      <w:rFonts w:ascii="Arial" w:eastAsia="Calibri" w:hAnsi="Arial" w:cs="Arial"/>
                      <w:sz w:val="18"/>
                      <w:szCs w:val="18"/>
                      <w:highlight w:val="yellow"/>
                    </w:rPr>
                  </w:pPr>
                </w:p>
                <w:p w14:paraId="7777E529" w14:textId="77777777" w:rsidR="00595DBE" w:rsidRDefault="00595DBE" w:rsidP="00595DBE">
                  <w:pPr>
                    <w:rPr>
                      <w:rFonts w:ascii="Arial" w:eastAsia="Calibri" w:hAnsi="Arial" w:cs="Arial"/>
                      <w:sz w:val="18"/>
                      <w:szCs w:val="18"/>
                      <w:highlight w:val="yellow"/>
                    </w:rPr>
                  </w:pPr>
                </w:p>
                <w:p w14:paraId="54726D3B" w14:textId="77777777" w:rsidR="00D95899" w:rsidRDefault="00D95899" w:rsidP="00595DBE">
                  <w:pPr>
                    <w:rPr>
                      <w:rFonts w:ascii="Arial" w:eastAsia="Calibri" w:hAnsi="Arial" w:cs="Arial"/>
                      <w:sz w:val="18"/>
                      <w:szCs w:val="18"/>
                      <w:highlight w:val="yellow"/>
                    </w:rPr>
                  </w:pPr>
                </w:p>
                <w:p w14:paraId="496644DF" w14:textId="77777777" w:rsidR="00D95899" w:rsidRDefault="00D95899" w:rsidP="00595DBE">
                  <w:pPr>
                    <w:rPr>
                      <w:rFonts w:ascii="Arial" w:eastAsia="Calibri" w:hAnsi="Arial" w:cs="Arial"/>
                      <w:sz w:val="18"/>
                      <w:szCs w:val="18"/>
                      <w:highlight w:val="yellow"/>
                    </w:rPr>
                  </w:pPr>
                </w:p>
                <w:p w14:paraId="38038450" w14:textId="77777777" w:rsidR="00D95899" w:rsidRDefault="00D95899" w:rsidP="00595DBE">
                  <w:pPr>
                    <w:rPr>
                      <w:rFonts w:ascii="Arial" w:eastAsia="Calibri" w:hAnsi="Arial" w:cs="Arial"/>
                      <w:sz w:val="18"/>
                      <w:szCs w:val="18"/>
                      <w:highlight w:val="yellow"/>
                    </w:rPr>
                  </w:pPr>
                </w:p>
                <w:p w14:paraId="3394418E" w14:textId="77777777" w:rsidR="00D95899" w:rsidRDefault="00D95899" w:rsidP="00595DBE">
                  <w:pPr>
                    <w:rPr>
                      <w:rFonts w:ascii="Arial" w:eastAsia="Calibri" w:hAnsi="Arial" w:cs="Arial"/>
                      <w:sz w:val="18"/>
                      <w:szCs w:val="18"/>
                      <w:highlight w:val="yellow"/>
                    </w:rPr>
                  </w:pPr>
                </w:p>
                <w:p w14:paraId="77EA42FE" w14:textId="77777777" w:rsidR="00D95899" w:rsidRDefault="00D95899" w:rsidP="00595DBE">
                  <w:pPr>
                    <w:rPr>
                      <w:rFonts w:ascii="Arial" w:eastAsia="Calibri" w:hAnsi="Arial" w:cs="Arial"/>
                      <w:sz w:val="18"/>
                      <w:szCs w:val="18"/>
                      <w:highlight w:val="yellow"/>
                    </w:rPr>
                  </w:pPr>
                </w:p>
                <w:p w14:paraId="68E779BD" w14:textId="77777777" w:rsidR="00D95899" w:rsidRDefault="00D95899" w:rsidP="00595DBE">
                  <w:pPr>
                    <w:rPr>
                      <w:rFonts w:ascii="Arial" w:eastAsia="Calibri" w:hAnsi="Arial" w:cs="Arial"/>
                      <w:sz w:val="18"/>
                      <w:szCs w:val="18"/>
                      <w:highlight w:val="yellow"/>
                    </w:rPr>
                  </w:pPr>
                </w:p>
                <w:p w14:paraId="200EAD65" w14:textId="77777777" w:rsidR="00D95899" w:rsidRDefault="00D95899" w:rsidP="00595DBE">
                  <w:pPr>
                    <w:rPr>
                      <w:rFonts w:ascii="Arial" w:eastAsia="Calibri" w:hAnsi="Arial" w:cs="Arial"/>
                      <w:sz w:val="18"/>
                      <w:szCs w:val="18"/>
                      <w:highlight w:val="yellow"/>
                    </w:rPr>
                  </w:pPr>
                </w:p>
                <w:p w14:paraId="2F461BD7" w14:textId="77777777" w:rsidR="00D95899" w:rsidRDefault="00D95899" w:rsidP="00595DBE">
                  <w:pPr>
                    <w:rPr>
                      <w:rFonts w:ascii="Arial" w:eastAsia="Calibri" w:hAnsi="Arial" w:cs="Arial"/>
                      <w:sz w:val="18"/>
                      <w:szCs w:val="18"/>
                      <w:highlight w:val="yellow"/>
                    </w:rPr>
                  </w:pPr>
                </w:p>
                <w:p w14:paraId="2CD49AD5" w14:textId="77777777" w:rsidR="00D95899" w:rsidRDefault="00D95899" w:rsidP="00595DBE">
                  <w:pPr>
                    <w:rPr>
                      <w:rFonts w:ascii="Arial" w:eastAsia="Calibri" w:hAnsi="Arial" w:cs="Arial"/>
                      <w:sz w:val="18"/>
                      <w:szCs w:val="18"/>
                      <w:highlight w:val="yellow"/>
                    </w:rPr>
                  </w:pPr>
                </w:p>
                <w:p w14:paraId="2DC875EE" w14:textId="77777777" w:rsidR="00D95899" w:rsidRDefault="00D95899" w:rsidP="00595DBE">
                  <w:pPr>
                    <w:rPr>
                      <w:rFonts w:ascii="Arial" w:eastAsia="Calibri" w:hAnsi="Arial" w:cs="Arial"/>
                      <w:sz w:val="18"/>
                      <w:szCs w:val="18"/>
                      <w:highlight w:val="yellow"/>
                    </w:rPr>
                  </w:pPr>
                </w:p>
                <w:p w14:paraId="7E4A417F" w14:textId="77777777" w:rsidR="001950D6" w:rsidRDefault="001950D6" w:rsidP="00595DBE">
                  <w:pPr>
                    <w:rPr>
                      <w:rFonts w:ascii="Arial" w:eastAsia="Calibri" w:hAnsi="Arial" w:cs="Arial"/>
                      <w:sz w:val="18"/>
                      <w:szCs w:val="18"/>
                      <w:highlight w:val="yellow"/>
                    </w:rPr>
                  </w:pPr>
                </w:p>
                <w:p w14:paraId="4987BE87" w14:textId="77777777" w:rsidR="001950D6" w:rsidRDefault="001950D6" w:rsidP="00595DBE">
                  <w:pPr>
                    <w:rPr>
                      <w:rFonts w:ascii="Arial" w:eastAsia="Calibri" w:hAnsi="Arial" w:cs="Arial"/>
                      <w:sz w:val="18"/>
                      <w:szCs w:val="18"/>
                      <w:highlight w:val="yellow"/>
                    </w:rPr>
                  </w:pPr>
                </w:p>
                <w:tbl>
                  <w:tblPr>
                    <w:tblStyle w:val="TableGrid"/>
                    <w:tblW w:w="0" w:type="auto"/>
                    <w:tblLook w:val="04A0" w:firstRow="1" w:lastRow="0" w:firstColumn="1" w:lastColumn="0" w:noHBand="0" w:noVBand="1"/>
                  </w:tblPr>
                  <w:tblGrid>
                    <w:gridCol w:w="3124"/>
                    <w:gridCol w:w="3124"/>
                    <w:gridCol w:w="1849"/>
                    <w:gridCol w:w="1316"/>
                  </w:tblGrid>
                  <w:tr w:rsidR="00595DBE" w:rsidRPr="00595DBE" w14:paraId="07A08904" w14:textId="77777777" w:rsidTr="5C118F7B">
                    <w:trPr>
                      <w:trHeight w:val="300"/>
                    </w:trPr>
                    <w:tc>
                      <w:tcPr>
                        <w:tcW w:w="8097" w:type="dxa"/>
                        <w:gridSpan w:val="3"/>
                        <w:shd w:val="clear" w:color="auto" w:fill="D9E2F3" w:themeFill="accent1" w:themeFillTint="33"/>
                      </w:tcPr>
                      <w:p w14:paraId="0011B0CD" w14:textId="77777777" w:rsidR="00595DBE" w:rsidRPr="00595DBE" w:rsidRDefault="00595DBE" w:rsidP="00595DBE">
                        <w:pPr>
                          <w:rPr>
                            <w:rFonts w:ascii="Arial" w:hAnsi="Arial" w:cs="Arial"/>
                            <w:b/>
                            <w:bCs/>
                            <w:sz w:val="18"/>
                            <w:szCs w:val="18"/>
                          </w:rPr>
                        </w:pPr>
                        <w:bookmarkStart w:id="3" w:name="_Hlk144815158"/>
                        <w:r w:rsidRPr="00595DBE">
                          <w:rPr>
                            <w:rFonts w:ascii="Arial" w:hAnsi="Arial" w:cs="Arial"/>
                            <w:b/>
                            <w:bCs/>
                            <w:sz w:val="18"/>
                            <w:szCs w:val="18"/>
                          </w:rPr>
                          <w:lastRenderedPageBreak/>
                          <w:t>Strategic Objective: Objective 3 Improving health and care</w:t>
                        </w:r>
                      </w:p>
                    </w:tc>
                    <w:tc>
                      <w:tcPr>
                        <w:tcW w:w="1316" w:type="dxa"/>
                        <w:vMerge w:val="restart"/>
                        <w:shd w:val="clear" w:color="auto" w:fill="FF0000"/>
                      </w:tcPr>
                      <w:p w14:paraId="41B84D43"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Risk score</w:t>
                        </w:r>
                      </w:p>
                      <w:p w14:paraId="5678E44C" w14:textId="77777777" w:rsidR="00595DBE" w:rsidRPr="00595DBE" w:rsidRDefault="731E71FD" w:rsidP="00595DBE">
                        <w:pPr>
                          <w:jc w:val="center"/>
                          <w:rPr>
                            <w:rFonts w:ascii="Arial" w:hAnsi="Arial" w:cs="Arial"/>
                            <w:sz w:val="18"/>
                            <w:szCs w:val="18"/>
                            <w:shd w:val="clear" w:color="auto" w:fill="FF0000"/>
                          </w:rPr>
                        </w:pPr>
                        <w:r w:rsidRPr="00595DBE">
                          <w:rPr>
                            <w:rFonts w:ascii="Arial" w:hAnsi="Arial" w:cs="Arial"/>
                            <w:sz w:val="18"/>
                            <w:szCs w:val="18"/>
                            <w:shd w:val="clear" w:color="auto" w:fill="FF0000"/>
                          </w:rPr>
                          <w:t>16 High</w:t>
                        </w:r>
                      </w:p>
                      <w:p w14:paraId="76DB20BB" w14:textId="77777777" w:rsidR="00595DBE" w:rsidRPr="00595DBE" w:rsidRDefault="731E71FD" w:rsidP="00595DBE">
                        <w:pPr>
                          <w:jc w:val="center"/>
                          <w:rPr>
                            <w:rFonts w:ascii="Arial" w:hAnsi="Arial" w:cs="Arial"/>
                            <w:sz w:val="18"/>
                            <w:szCs w:val="18"/>
                            <w:shd w:val="clear" w:color="auto" w:fill="FF0000"/>
                          </w:rPr>
                        </w:pPr>
                        <w:r w:rsidRPr="00595DBE">
                          <w:rPr>
                            <w:rFonts w:ascii="Arial" w:hAnsi="Arial" w:cs="Arial"/>
                            <w:sz w:val="18"/>
                            <w:szCs w:val="18"/>
                            <w:shd w:val="clear" w:color="auto" w:fill="FF0000"/>
                          </w:rPr>
                          <w:t>Major 4 x Likely 4</w:t>
                        </w:r>
                      </w:p>
                      <w:p w14:paraId="4F83A011" w14:textId="77777777" w:rsidR="00595DBE" w:rsidRPr="00595DBE" w:rsidRDefault="00595DBE" w:rsidP="00595DBE">
                        <w:pPr>
                          <w:jc w:val="center"/>
                          <w:rPr>
                            <w:rFonts w:ascii="Arial" w:hAnsi="Arial" w:cs="Arial"/>
                            <w:sz w:val="18"/>
                            <w:szCs w:val="18"/>
                            <w:shd w:val="clear" w:color="auto" w:fill="FF0000"/>
                          </w:rPr>
                        </w:pPr>
                      </w:p>
                    </w:tc>
                  </w:tr>
                  <w:tr w:rsidR="00595DBE" w:rsidRPr="00595DBE" w14:paraId="3A156AF7" w14:textId="77777777" w:rsidTr="5C118F7B">
                    <w:trPr>
                      <w:trHeight w:val="300"/>
                    </w:trPr>
                    <w:tc>
                      <w:tcPr>
                        <w:tcW w:w="8097" w:type="dxa"/>
                        <w:gridSpan w:val="3"/>
                        <w:shd w:val="clear" w:color="auto" w:fill="D0CECE" w:themeFill="background2" w:themeFillShade="E6"/>
                      </w:tcPr>
                      <w:p w14:paraId="34B513F4" w14:textId="77777777" w:rsidR="00595DBE" w:rsidRPr="00595DBE" w:rsidRDefault="00595DBE" w:rsidP="00595DBE">
                        <w:pPr>
                          <w:rPr>
                            <w:rFonts w:ascii="Arial" w:hAnsi="Arial" w:cs="Arial"/>
                            <w:b/>
                            <w:bCs/>
                            <w:sz w:val="18"/>
                            <w:szCs w:val="18"/>
                          </w:rPr>
                        </w:pPr>
                        <w:r w:rsidRPr="001950D6">
                          <w:rPr>
                            <w:rFonts w:ascii="Arial" w:hAnsi="Arial" w:cs="Arial"/>
                            <w:b/>
                            <w:bCs/>
                            <w:sz w:val="18"/>
                            <w:szCs w:val="18"/>
                          </w:rPr>
                          <w:t>Strategic Risk No.4: Inability to recruit, retain and keep our ICS Workforce well.</w:t>
                        </w:r>
                      </w:p>
                      <w:p w14:paraId="21CB45A5" w14:textId="77777777" w:rsidR="00595DBE" w:rsidRPr="00595DBE" w:rsidRDefault="00595DBE" w:rsidP="00595DBE">
                        <w:pPr>
                          <w:rPr>
                            <w:rFonts w:ascii="Arial" w:hAnsi="Arial" w:cs="Arial"/>
                            <w:b/>
                            <w:bCs/>
                            <w:sz w:val="18"/>
                            <w:szCs w:val="18"/>
                          </w:rPr>
                        </w:pPr>
                      </w:p>
                      <w:p w14:paraId="0E3B81CB" w14:textId="77777777" w:rsidR="00595DBE" w:rsidRPr="00595DBE" w:rsidRDefault="00595DBE" w:rsidP="00595DBE">
                        <w:pPr>
                          <w:rPr>
                            <w:rFonts w:ascii="Arial" w:hAnsi="Arial" w:cs="Arial"/>
                            <w:b/>
                            <w:bCs/>
                            <w:sz w:val="18"/>
                            <w:szCs w:val="18"/>
                          </w:rPr>
                        </w:pPr>
                      </w:p>
                    </w:tc>
                    <w:tc>
                      <w:tcPr>
                        <w:tcW w:w="1316" w:type="dxa"/>
                        <w:vMerge/>
                      </w:tcPr>
                      <w:p w14:paraId="1BEEFABA" w14:textId="77777777" w:rsidR="00595DBE" w:rsidRPr="00595DBE" w:rsidRDefault="00595DBE" w:rsidP="00595DBE">
                        <w:pPr>
                          <w:jc w:val="center"/>
                          <w:rPr>
                            <w:rFonts w:ascii="Arial" w:hAnsi="Arial" w:cs="Arial"/>
                            <w:sz w:val="18"/>
                            <w:szCs w:val="18"/>
                          </w:rPr>
                        </w:pPr>
                      </w:p>
                    </w:tc>
                  </w:tr>
                  <w:tr w:rsidR="00595DBE" w:rsidRPr="00595DBE" w14:paraId="7A9617A4" w14:textId="77777777" w:rsidTr="5C118F7B">
                    <w:trPr>
                      <w:trHeight w:val="300"/>
                    </w:trPr>
                    <w:tc>
                      <w:tcPr>
                        <w:tcW w:w="3124" w:type="dxa"/>
                      </w:tcPr>
                      <w:p w14:paraId="62B564D0" w14:textId="77777777" w:rsidR="00595DBE" w:rsidRPr="00595DBE" w:rsidRDefault="00595DBE" w:rsidP="00595DBE">
                        <w:pPr>
                          <w:rPr>
                            <w:rFonts w:ascii="Arial" w:hAnsi="Arial" w:cs="Arial"/>
                            <w:sz w:val="18"/>
                            <w:szCs w:val="18"/>
                          </w:rPr>
                        </w:pPr>
                        <w:r w:rsidRPr="00595DBE">
                          <w:rPr>
                            <w:rFonts w:ascii="Arial" w:hAnsi="Arial" w:cs="Arial"/>
                            <w:i/>
                            <w:iCs/>
                            <w:sz w:val="18"/>
                            <w:szCs w:val="18"/>
                          </w:rPr>
                          <w:t>If we</w:t>
                        </w:r>
                        <w:r w:rsidRPr="00595DBE">
                          <w:rPr>
                            <w:rFonts w:ascii="Arial" w:hAnsi="Arial" w:cs="Arial"/>
                            <w:sz w:val="18"/>
                            <w:szCs w:val="18"/>
                          </w:rPr>
                          <w:t>re unable to provide the workforce to deliver clinical and non-clinical services due to inability to recruit, retain and keep our workforce well</w:t>
                        </w:r>
                        <w:r w:rsidRPr="00595DBE" w:rsidDel="00623871">
                          <w:rPr>
                            <w:rFonts w:ascii="Arial" w:hAnsi="Arial" w:cs="Arial"/>
                            <w:sz w:val="18"/>
                            <w:szCs w:val="18"/>
                          </w:rPr>
                          <w:t xml:space="preserve"> </w:t>
                        </w:r>
                      </w:p>
                    </w:tc>
                    <w:tc>
                      <w:tcPr>
                        <w:tcW w:w="3124" w:type="dxa"/>
                      </w:tcPr>
                      <w:p w14:paraId="63E96CA8" w14:textId="77777777" w:rsidR="00595DBE" w:rsidRPr="00595DBE" w:rsidRDefault="00595DBE" w:rsidP="00595DBE">
                        <w:pPr>
                          <w:rPr>
                            <w:rFonts w:ascii="Arial" w:hAnsi="Arial" w:cs="Arial"/>
                            <w:sz w:val="18"/>
                            <w:szCs w:val="18"/>
                          </w:rPr>
                        </w:pPr>
                        <w:r w:rsidRPr="00595DBE">
                          <w:rPr>
                            <w:rFonts w:ascii="Arial" w:hAnsi="Arial" w:cs="Arial"/>
                            <w:i/>
                            <w:iCs/>
                            <w:sz w:val="18"/>
                            <w:szCs w:val="18"/>
                          </w:rPr>
                          <w:t>Then</w:t>
                        </w:r>
                        <w:r w:rsidRPr="00595DBE">
                          <w:rPr>
                            <w:rFonts w:ascii="Arial" w:hAnsi="Arial" w:cs="Arial"/>
                            <w:sz w:val="18"/>
                            <w:szCs w:val="18"/>
                          </w:rPr>
                          <w:t xml:space="preserve"> we will not develop our inclusive culture and effectively deploy a workforce with the necessary skills and expertise that meet service requirements </w:t>
                        </w:r>
                      </w:p>
                    </w:tc>
                    <w:tc>
                      <w:tcPr>
                        <w:tcW w:w="3165" w:type="dxa"/>
                        <w:gridSpan w:val="2"/>
                      </w:tcPr>
                      <w:p w14:paraId="0CFA54DB" w14:textId="77777777" w:rsidR="00595DBE" w:rsidRPr="00595DBE" w:rsidRDefault="00595DBE" w:rsidP="00595DBE">
                        <w:pPr>
                          <w:rPr>
                            <w:rFonts w:ascii="Arial" w:hAnsi="Arial" w:cs="Arial"/>
                            <w:sz w:val="18"/>
                            <w:szCs w:val="18"/>
                          </w:rPr>
                        </w:pPr>
                        <w:r w:rsidRPr="00595DBE">
                          <w:rPr>
                            <w:rFonts w:ascii="Arial" w:hAnsi="Arial" w:cs="Arial"/>
                            <w:i/>
                            <w:iCs/>
                            <w:sz w:val="18"/>
                            <w:szCs w:val="18"/>
                          </w:rPr>
                          <w:t xml:space="preserve">Resulting </w:t>
                        </w:r>
                        <w:r w:rsidRPr="00595DBE">
                          <w:rPr>
                            <w:rFonts w:ascii="Arial" w:hAnsi="Arial" w:cs="Arial"/>
                            <w:sz w:val="18"/>
                            <w:szCs w:val="18"/>
                          </w:rPr>
                          <w:t>in a failure to deliver services to the population of STW.</w:t>
                        </w:r>
                      </w:p>
                    </w:tc>
                  </w:tr>
                </w:tbl>
                <w:p w14:paraId="6B15F6B8" w14:textId="77777777" w:rsidR="00595DBE" w:rsidRPr="00595DBE" w:rsidRDefault="00595DBE" w:rsidP="00595DBE">
                  <w:pPr>
                    <w:rPr>
                      <w:rFonts w:ascii="Arial" w:eastAsia="Calibri" w:hAnsi="Arial" w:cs="Arial"/>
                      <w:sz w:val="18"/>
                      <w:szCs w:val="18"/>
                    </w:rPr>
                  </w:pPr>
                </w:p>
                <w:tbl>
                  <w:tblPr>
                    <w:tblStyle w:val="TableGrid"/>
                    <w:tblW w:w="9413" w:type="dxa"/>
                    <w:tblLook w:val="04A0" w:firstRow="1" w:lastRow="0" w:firstColumn="1" w:lastColumn="0" w:noHBand="0" w:noVBand="1"/>
                  </w:tblPr>
                  <w:tblGrid>
                    <w:gridCol w:w="1792"/>
                    <w:gridCol w:w="1418"/>
                    <w:gridCol w:w="1107"/>
                    <w:gridCol w:w="1238"/>
                    <w:gridCol w:w="3858"/>
                  </w:tblGrid>
                  <w:tr w:rsidR="00595DBE" w:rsidRPr="00595DBE" w14:paraId="2B6518B9" w14:textId="77777777" w:rsidTr="5C118F7B">
                    <w:trPr>
                      <w:trHeight w:val="300"/>
                    </w:trPr>
                    <w:tc>
                      <w:tcPr>
                        <w:tcW w:w="1792" w:type="dxa"/>
                      </w:tcPr>
                      <w:p w14:paraId="44A6F2B2" w14:textId="77777777" w:rsidR="00595DBE" w:rsidRPr="00595DBE" w:rsidRDefault="00595DBE" w:rsidP="00595DBE">
                        <w:pPr>
                          <w:rPr>
                            <w:rFonts w:ascii="Arial" w:hAnsi="Arial" w:cs="Arial"/>
                            <w:sz w:val="18"/>
                            <w:szCs w:val="18"/>
                          </w:rPr>
                        </w:pPr>
                      </w:p>
                    </w:tc>
                    <w:tc>
                      <w:tcPr>
                        <w:tcW w:w="1418" w:type="dxa"/>
                        <w:shd w:val="clear" w:color="auto" w:fill="D0CECE" w:themeFill="background2" w:themeFillShade="E6"/>
                      </w:tcPr>
                      <w:p w14:paraId="53B96843" w14:textId="77777777" w:rsidR="00595DBE" w:rsidRPr="00595DBE" w:rsidRDefault="00595DBE" w:rsidP="00595DBE">
                        <w:pPr>
                          <w:rPr>
                            <w:rFonts w:ascii="Arial" w:hAnsi="Arial" w:cs="Arial"/>
                            <w:sz w:val="18"/>
                            <w:szCs w:val="18"/>
                          </w:rPr>
                        </w:pPr>
                        <w:r w:rsidRPr="00595DBE">
                          <w:rPr>
                            <w:rFonts w:ascii="Arial" w:hAnsi="Arial" w:cs="Arial"/>
                            <w:sz w:val="18"/>
                            <w:szCs w:val="18"/>
                          </w:rPr>
                          <w:t>Consequence</w:t>
                        </w:r>
                      </w:p>
                    </w:tc>
                    <w:tc>
                      <w:tcPr>
                        <w:tcW w:w="1107" w:type="dxa"/>
                        <w:shd w:val="clear" w:color="auto" w:fill="D0CECE" w:themeFill="background2" w:themeFillShade="E6"/>
                      </w:tcPr>
                      <w:p w14:paraId="0AE1A4C4" w14:textId="77777777" w:rsidR="00595DBE" w:rsidRPr="00595DBE" w:rsidRDefault="00595DBE" w:rsidP="00595DBE">
                        <w:pPr>
                          <w:rPr>
                            <w:rFonts w:ascii="Arial" w:hAnsi="Arial" w:cs="Arial"/>
                            <w:sz w:val="18"/>
                            <w:szCs w:val="18"/>
                          </w:rPr>
                        </w:pPr>
                        <w:r w:rsidRPr="00595DBE">
                          <w:rPr>
                            <w:rFonts w:ascii="Arial" w:hAnsi="Arial" w:cs="Arial"/>
                            <w:sz w:val="18"/>
                            <w:szCs w:val="18"/>
                          </w:rPr>
                          <w:t>Likelihood</w:t>
                        </w:r>
                      </w:p>
                    </w:tc>
                    <w:tc>
                      <w:tcPr>
                        <w:tcW w:w="1238" w:type="dxa"/>
                        <w:shd w:val="clear" w:color="auto" w:fill="D0CECE" w:themeFill="background2" w:themeFillShade="E6"/>
                      </w:tcPr>
                      <w:p w14:paraId="0D7A9F30" w14:textId="77777777" w:rsidR="00595DBE" w:rsidRPr="00595DBE" w:rsidRDefault="00595DBE" w:rsidP="00595DBE">
                        <w:pPr>
                          <w:rPr>
                            <w:rFonts w:ascii="Arial" w:hAnsi="Arial" w:cs="Arial"/>
                            <w:sz w:val="18"/>
                            <w:szCs w:val="18"/>
                          </w:rPr>
                        </w:pPr>
                        <w:r w:rsidRPr="00595DBE">
                          <w:rPr>
                            <w:rFonts w:ascii="Arial" w:hAnsi="Arial" w:cs="Arial"/>
                            <w:sz w:val="18"/>
                            <w:szCs w:val="18"/>
                          </w:rPr>
                          <w:t>Score</w:t>
                        </w:r>
                      </w:p>
                    </w:tc>
                    <w:tc>
                      <w:tcPr>
                        <w:tcW w:w="3858" w:type="dxa"/>
                        <w:vMerge w:val="restart"/>
                      </w:tcPr>
                      <w:p w14:paraId="3439BFD1" w14:textId="623DAB83" w:rsidR="00595DBE" w:rsidRPr="00595DBE" w:rsidRDefault="00595DBE" w:rsidP="00595DBE">
                        <w:pPr>
                          <w:rPr>
                            <w:rFonts w:ascii="Arial" w:hAnsi="Arial" w:cs="Arial"/>
                            <w:sz w:val="18"/>
                            <w:szCs w:val="18"/>
                          </w:rPr>
                        </w:pPr>
                        <w:r w:rsidRPr="00595DBE">
                          <w:rPr>
                            <w:rFonts w:ascii="Arial" w:hAnsi="Arial" w:cs="Arial"/>
                            <w:sz w:val="18"/>
                            <w:szCs w:val="18"/>
                          </w:rPr>
                          <w:t>Risk Trend</w:t>
                        </w:r>
                      </w:p>
                      <w:p w14:paraId="2680846D" w14:textId="72E9A631" w:rsidR="00595DBE" w:rsidRPr="00595DBE" w:rsidRDefault="00D95899" w:rsidP="00595DBE">
                        <w:pPr>
                          <w:rPr>
                            <w:rFonts w:ascii="Arial" w:hAnsi="Arial" w:cs="Arial"/>
                            <w:sz w:val="18"/>
                            <w:szCs w:val="18"/>
                          </w:rPr>
                        </w:pPr>
                        <w:r w:rsidRPr="00595DBE">
                          <w:rPr>
                            <w:noProof/>
                          </w:rPr>
                          <mc:AlternateContent>
                            <mc:Choice Requires="wps">
                              <w:drawing>
                                <wp:anchor distT="0" distB="0" distL="114300" distR="114300" simplePos="0" relativeHeight="251658241" behindDoc="0" locked="0" layoutInCell="1" allowOverlap="1" wp14:anchorId="5E80FEC4" wp14:editId="17BAD0CC">
                                  <wp:simplePos x="0" y="0"/>
                                  <wp:positionH relativeFrom="column">
                                    <wp:posOffset>142240</wp:posOffset>
                                  </wp:positionH>
                                  <wp:positionV relativeFrom="paragraph">
                                    <wp:posOffset>155575</wp:posOffset>
                                  </wp:positionV>
                                  <wp:extent cx="196850" cy="319405"/>
                                  <wp:effectExtent l="19050" t="19050" r="31750" b="23495"/>
                                  <wp:wrapNone/>
                                  <wp:docPr id="35" name="Up Arrow 106">
                                    <a:extLst xmlns:a="http://schemas.openxmlformats.org/drawingml/2006/main">
                                      <a:ext uri="{FF2B5EF4-FFF2-40B4-BE49-F238E27FC236}">
                                        <a16:creationId xmlns:a16="http://schemas.microsoft.com/office/drawing/2014/main" id="{B18214D5-E974-4947-85E5-3B0CD1BC00B5}"/>
                                      </a:ext>
                                    </a:extLst>
                                  </wp:docPr>
                                  <wp:cNvGraphicFramePr/>
                                  <a:graphic xmlns:a="http://schemas.openxmlformats.org/drawingml/2006/main">
                                    <a:graphicData uri="http://schemas.microsoft.com/office/word/2010/wordprocessingShape">
                                      <wps:wsp>
                                        <wps:cNvSpPr/>
                                        <wps:spPr>
                                          <a:xfrm>
                                            <a:off x="0" y="0"/>
                                            <a:ext cx="196850" cy="319405"/>
                                          </a:xfrm>
                                          <a:prstGeom prst="upArrow">
                                            <a:avLst/>
                                          </a:prstGeom>
                                          <a:solidFill>
                                            <a:srgbClr val="4F81BD"/>
                                          </a:solid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shapetype w14:anchorId="7DDD6568"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Up Arrow 106" o:spid="_x0000_s1026" type="#_x0000_t68" style="position:absolute;margin-left:11.2pt;margin-top:12.25pt;width:15.5pt;height:25.1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" adj="6656" fillcolor="#4f81bd" strokecolor="#385d8a" strokeweight="2pt"/>
                              </w:pict>
                            </mc:Fallback>
                          </mc:AlternateContent>
                        </w:r>
                      </w:p>
                    </w:tc>
                  </w:tr>
                  <w:tr w:rsidR="00595DBE" w:rsidRPr="00595DBE" w14:paraId="596A0D97" w14:textId="77777777" w:rsidTr="5C118F7B">
                    <w:trPr>
                      <w:trHeight w:val="300"/>
                    </w:trPr>
                    <w:tc>
                      <w:tcPr>
                        <w:tcW w:w="1792" w:type="dxa"/>
                        <w:shd w:val="clear" w:color="auto" w:fill="D0CECE" w:themeFill="background2" w:themeFillShade="E6"/>
                      </w:tcPr>
                      <w:p w14:paraId="607243DA" w14:textId="77777777" w:rsidR="00595DBE" w:rsidRPr="00595DBE" w:rsidRDefault="00595DBE" w:rsidP="00595DBE">
                        <w:pPr>
                          <w:rPr>
                            <w:rFonts w:ascii="Arial" w:hAnsi="Arial" w:cs="Arial"/>
                            <w:sz w:val="18"/>
                            <w:szCs w:val="18"/>
                          </w:rPr>
                        </w:pPr>
                        <w:r w:rsidRPr="00595DBE">
                          <w:rPr>
                            <w:rFonts w:ascii="Arial" w:hAnsi="Arial" w:cs="Arial"/>
                            <w:sz w:val="18"/>
                            <w:szCs w:val="18"/>
                          </w:rPr>
                          <w:t>Current</w:t>
                        </w:r>
                      </w:p>
                    </w:tc>
                    <w:tc>
                      <w:tcPr>
                        <w:tcW w:w="1418" w:type="dxa"/>
                      </w:tcPr>
                      <w:p w14:paraId="1AA1E973"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 xml:space="preserve">4 </w:t>
                        </w:r>
                        <w:proofErr w:type="gramStart"/>
                        <w:r w:rsidRPr="00595DBE">
                          <w:rPr>
                            <w:rFonts w:ascii="Arial" w:hAnsi="Arial" w:cs="Arial"/>
                            <w:sz w:val="18"/>
                            <w:szCs w:val="18"/>
                          </w:rPr>
                          <w:t>major</w:t>
                        </w:r>
                        <w:proofErr w:type="gramEnd"/>
                      </w:p>
                    </w:tc>
                    <w:tc>
                      <w:tcPr>
                        <w:tcW w:w="1107" w:type="dxa"/>
                      </w:tcPr>
                      <w:p w14:paraId="50859FCB"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4 likely</w:t>
                        </w:r>
                      </w:p>
                    </w:tc>
                    <w:tc>
                      <w:tcPr>
                        <w:tcW w:w="1238" w:type="dxa"/>
                        <w:shd w:val="clear" w:color="auto" w:fill="FF0000"/>
                      </w:tcPr>
                      <w:p w14:paraId="314FFF5F"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16 high</w:t>
                        </w:r>
                      </w:p>
                      <w:p w14:paraId="6504A412" w14:textId="77777777" w:rsidR="00595DBE" w:rsidRPr="00595DBE" w:rsidRDefault="00595DBE" w:rsidP="00595DBE">
                        <w:pPr>
                          <w:jc w:val="center"/>
                          <w:rPr>
                            <w:rFonts w:ascii="Arial" w:hAnsi="Arial" w:cs="Arial"/>
                            <w:sz w:val="18"/>
                            <w:szCs w:val="18"/>
                          </w:rPr>
                        </w:pPr>
                      </w:p>
                    </w:tc>
                    <w:tc>
                      <w:tcPr>
                        <w:tcW w:w="3858" w:type="dxa"/>
                        <w:vMerge/>
                      </w:tcPr>
                      <w:p w14:paraId="7E172818" w14:textId="77777777" w:rsidR="00595DBE" w:rsidRPr="00595DBE" w:rsidRDefault="00595DBE" w:rsidP="00595DBE">
                        <w:pPr>
                          <w:rPr>
                            <w:rFonts w:ascii="Arial" w:hAnsi="Arial" w:cs="Arial"/>
                            <w:sz w:val="18"/>
                            <w:szCs w:val="18"/>
                          </w:rPr>
                        </w:pPr>
                      </w:p>
                    </w:tc>
                  </w:tr>
                  <w:tr w:rsidR="00595DBE" w:rsidRPr="00595DBE" w14:paraId="0A627F0A" w14:textId="77777777" w:rsidTr="5C118F7B">
                    <w:trPr>
                      <w:trHeight w:val="300"/>
                    </w:trPr>
                    <w:tc>
                      <w:tcPr>
                        <w:tcW w:w="1792" w:type="dxa"/>
                        <w:shd w:val="clear" w:color="auto" w:fill="D0CECE" w:themeFill="background2" w:themeFillShade="E6"/>
                      </w:tcPr>
                      <w:p w14:paraId="549830D9" w14:textId="77777777" w:rsidR="00595DBE" w:rsidRPr="00595DBE" w:rsidRDefault="00595DBE" w:rsidP="00595DBE">
                        <w:pPr>
                          <w:rPr>
                            <w:rFonts w:ascii="Arial" w:hAnsi="Arial" w:cs="Arial"/>
                            <w:sz w:val="18"/>
                            <w:szCs w:val="18"/>
                          </w:rPr>
                        </w:pPr>
                        <w:r w:rsidRPr="00595DBE">
                          <w:rPr>
                            <w:rFonts w:ascii="Arial" w:hAnsi="Arial" w:cs="Arial"/>
                            <w:sz w:val="18"/>
                            <w:szCs w:val="18"/>
                          </w:rPr>
                          <w:t>Target</w:t>
                        </w:r>
                      </w:p>
                    </w:tc>
                    <w:tc>
                      <w:tcPr>
                        <w:tcW w:w="1418" w:type="dxa"/>
                      </w:tcPr>
                      <w:p w14:paraId="6D96CA3F"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 xml:space="preserve">3 </w:t>
                        </w:r>
                        <w:proofErr w:type="gramStart"/>
                        <w:r w:rsidRPr="00595DBE">
                          <w:rPr>
                            <w:rFonts w:ascii="Arial" w:hAnsi="Arial" w:cs="Arial"/>
                            <w:sz w:val="18"/>
                            <w:szCs w:val="18"/>
                          </w:rPr>
                          <w:t>moderate</w:t>
                        </w:r>
                        <w:proofErr w:type="gramEnd"/>
                      </w:p>
                    </w:tc>
                    <w:tc>
                      <w:tcPr>
                        <w:tcW w:w="1107" w:type="dxa"/>
                      </w:tcPr>
                      <w:p w14:paraId="4CD9D5C9"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3 possible</w:t>
                        </w:r>
                      </w:p>
                    </w:tc>
                    <w:tc>
                      <w:tcPr>
                        <w:tcW w:w="1238" w:type="dxa"/>
                        <w:shd w:val="clear" w:color="auto" w:fill="FFC000" w:themeFill="accent4"/>
                      </w:tcPr>
                      <w:p w14:paraId="5BEB6672"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 xml:space="preserve">9 </w:t>
                        </w:r>
                        <w:proofErr w:type="gramStart"/>
                        <w:r w:rsidRPr="00595DBE">
                          <w:rPr>
                            <w:rFonts w:ascii="Arial" w:hAnsi="Arial" w:cs="Arial"/>
                            <w:sz w:val="18"/>
                            <w:szCs w:val="18"/>
                          </w:rPr>
                          <w:t>moderate</w:t>
                        </w:r>
                        <w:proofErr w:type="gramEnd"/>
                      </w:p>
                      <w:p w14:paraId="70C608DD" w14:textId="77777777" w:rsidR="00595DBE" w:rsidRPr="00595DBE" w:rsidRDefault="00595DBE" w:rsidP="00595DBE">
                        <w:pPr>
                          <w:jc w:val="center"/>
                          <w:rPr>
                            <w:rFonts w:ascii="Arial" w:hAnsi="Arial" w:cs="Arial"/>
                            <w:sz w:val="18"/>
                            <w:szCs w:val="18"/>
                          </w:rPr>
                        </w:pPr>
                      </w:p>
                    </w:tc>
                    <w:tc>
                      <w:tcPr>
                        <w:tcW w:w="3858" w:type="dxa"/>
                        <w:vMerge/>
                      </w:tcPr>
                      <w:p w14:paraId="784F043D" w14:textId="77777777" w:rsidR="00595DBE" w:rsidRPr="00595DBE" w:rsidRDefault="00595DBE" w:rsidP="00595DBE">
                        <w:pPr>
                          <w:rPr>
                            <w:rFonts w:ascii="Arial" w:hAnsi="Arial" w:cs="Arial"/>
                            <w:sz w:val="18"/>
                            <w:szCs w:val="18"/>
                          </w:rPr>
                        </w:pPr>
                      </w:p>
                    </w:tc>
                  </w:tr>
                </w:tbl>
                <w:p w14:paraId="7FB0653E" w14:textId="77777777" w:rsidR="00595DBE" w:rsidRPr="00595DBE" w:rsidRDefault="00595DBE" w:rsidP="00595DBE">
                  <w:pPr>
                    <w:rPr>
                      <w:rFonts w:ascii="Arial" w:eastAsia="Calibri" w:hAnsi="Arial" w:cs="Arial"/>
                      <w:sz w:val="18"/>
                      <w:szCs w:val="18"/>
                    </w:rPr>
                  </w:pPr>
                </w:p>
                <w:tbl>
                  <w:tblPr>
                    <w:tblStyle w:val="TableGrid"/>
                    <w:tblW w:w="0" w:type="auto"/>
                    <w:tblLook w:val="04A0" w:firstRow="1" w:lastRow="0" w:firstColumn="1" w:lastColumn="0" w:noHBand="0" w:noVBand="1"/>
                  </w:tblPr>
                  <w:tblGrid>
                    <w:gridCol w:w="1413"/>
                    <w:gridCol w:w="3236"/>
                    <w:gridCol w:w="2097"/>
                    <w:gridCol w:w="2667"/>
                  </w:tblGrid>
                  <w:tr w:rsidR="00595DBE" w:rsidRPr="00595DBE" w14:paraId="5691081A" w14:textId="77777777" w:rsidTr="5C118F7B">
                    <w:trPr>
                      <w:trHeight w:val="300"/>
                    </w:trPr>
                    <w:tc>
                      <w:tcPr>
                        <w:tcW w:w="1555" w:type="dxa"/>
                        <w:shd w:val="clear" w:color="auto" w:fill="D0CECE" w:themeFill="background2" w:themeFillShade="E6"/>
                      </w:tcPr>
                      <w:p w14:paraId="2D28E7B9" w14:textId="77777777" w:rsidR="00595DBE" w:rsidRPr="00595DBE" w:rsidRDefault="00595DBE" w:rsidP="00595DBE">
                        <w:pPr>
                          <w:rPr>
                            <w:rFonts w:ascii="Arial" w:hAnsi="Arial" w:cs="Arial"/>
                            <w:sz w:val="18"/>
                            <w:szCs w:val="18"/>
                          </w:rPr>
                        </w:pPr>
                        <w:r w:rsidRPr="00595DBE">
                          <w:rPr>
                            <w:rFonts w:ascii="Arial" w:hAnsi="Arial" w:cs="Arial"/>
                            <w:sz w:val="18"/>
                            <w:szCs w:val="18"/>
                          </w:rPr>
                          <w:t>Risk Lead</w:t>
                        </w:r>
                      </w:p>
                    </w:tc>
                    <w:tc>
                      <w:tcPr>
                        <w:tcW w:w="3673" w:type="dxa"/>
                      </w:tcPr>
                      <w:p w14:paraId="154E62C6" w14:textId="77777777" w:rsidR="00595DBE" w:rsidRPr="00595DBE" w:rsidRDefault="00595DBE" w:rsidP="00595DBE">
                        <w:pPr>
                          <w:rPr>
                            <w:rFonts w:ascii="Arial" w:hAnsi="Arial" w:cs="Arial"/>
                            <w:sz w:val="18"/>
                            <w:szCs w:val="18"/>
                          </w:rPr>
                        </w:pPr>
                        <w:r w:rsidRPr="00595DBE">
                          <w:rPr>
                            <w:rFonts w:ascii="Arial" w:hAnsi="Arial" w:cs="Arial"/>
                            <w:sz w:val="18"/>
                            <w:szCs w:val="18"/>
                          </w:rPr>
                          <w:t>ICS Chief People Officer</w:t>
                        </w:r>
                      </w:p>
                    </w:tc>
                    <w:tc>
                      <w:tcPr>
                        <w:tcW w:w="2280" w:type="dxa"/>
                        <w:shd w:val="clear" w:color="auto" w:fill="D0CECE" w:themeFill="background2" w:themeFillShade="E6"/>
                      </w:tcPr>
                      <w:p w14:paraId="7B30131A" w14:textId="77777777" w:rsidR="00595DBE" w:rsidRPr="00595DBE" w:rsidRDefault="00595DBE" w:rsidP="00595DBE">
                        <w:pPr>
                          <w:rPr>
                            <w:rFonts w:ascii="Arial" w:hAnsi="Arial" w:cs="Arial"/>
                            <w:sz w:val="18"/>
                            <w:szCs w:val="18"/>
                          </w:rPr>
                        </w:pPr>
                        <w:r w:rsidRPr="00595DBE">
                          <w:rPr>
                            <w:rFonts w:ascii="Arial" w:hAnsi="Arial" w:cs="Arial"/>
                            <w:sz w:val="18"/>
                            <w:szCs w:val="18"/>
                          </w:rPr>
                          <w:t>Assurance committee</w:t>
                        </w:r>
                      </w:p>
                    </w:tc>
                    <w:tc>
                      <w:tcPr>
                        <w:tcW w:w="2948" w:type="dxa"/>
                      </w:tcPr>
                      <w:p w14:paraId="7E59D017" w14:textId="77777777" w:rsidR="00595DBE" w:rsidRPr="00595DBE" w:rsidRDefault="00595DBE" w:rsidP="00595DBE">
                        <w:pPr>
                          <w:rPr>
                            <w:rFonts w:ascii="Arial" w:hAnsi="Arial" w:cs="Arial"/>
                            <w:sz w:val="18"/>
                            <w:szCs w:val="18"/>
                          </w:rPr>
                        </w:pPr>
                        <w:r w:rsidRPr="00595DBE">
                          <w:rPr>
                            <w:rFonts w:ascii="Arial" w:hAnsi="Arial" w:cs="Arial"/>
                            <w:sz w:val="18"/>
                            <w:szCs w:val="18"/>
                          </w:rPr>
                          <w:t>System People Committee</w:t>
                        </w:r>
                      </w:p>
                    </w:tc>
                  </w:tr>
                </w:tbl>
                <w:p w14:paraId="14F0B021" w14:textId="77777777" w:rsidR="00595DBE" w:rsidRPr="00595DBE" w:rsidRDefault="00595DBE" w:rsidP="00595DBE">
                  <w:pPr>
                    <w:rPr>
                      <w:rFonts w:ascii="Arial" w:eastAsia="Calibri" w:hAnsi="Arial" w:cs="Arial"/>
                      <w:sz w:val="18"/>
                      <w:szCs w:val="18"/>
                    </w:rPr>
                  </w:pPr>
                </w:p>
                <w:tbl>
                  <w:tblPr>
                    <w:tblStyle w:val="TableGrid"/>
                    <w:tblW w:w="0" w:type="auto"/>
                    <w:tblLook w:val="04A0" w:firstRow="1" w:lastRow="0" w:firstColumn="1" w:lastColumn="0" w:noHBand="0" w:noVBand="1"/>
                  </w:tblPr>
                  <w:tblGrid>
                    <w:gridCol w:w="4740"/>
                    <w:gridCol w:w="4673"/>
                  </w:tblGrid>
                  <w:tr w:rsidR="00595DBE" w:rsidRPr="00595DBE" w14:paraId="13E98008" w14:textId="77777777" w:rsidTr="5C118F7B">
                    <w:trPr>
                      <w:trHeight w:val="300"/>
                    </w:trPr>
                    <w:tc>
                      <w:tcPr>
                        <w:tcW w:w="4740" w:type="dxa"/>
                        <w:shd w:val="clear" w:color="auto" w:fill="D9E2F3" w:themeFill="accent1" w:themeFillTint="33"/>
                      </w:tcPr>
                      <w:p w14:paraId="70A19DEE" w14:textId="77777777" w:rsidR="00595DBE" w:rsidRPr="00595DBE" w:rsidRDefault="00595DBE" w:rsidP="00595DBE">
                        <w:pPr>
                          <w:rPr>
                            <w:rFonts w:ascii="Arial" w:hAnsi="Arial" w:cs="Arial"/>
                            <w:sz w:val="18"/>
                            <w:szCs w:val="18"/>
                          </w:rPr>
                        </w:pPr>
                        <w:r w:rsidRPr="00595DBE">
                          <w:rPr>
                            <w:rFonts w:ascii="Arial" w:hAnsi="Arial" w:cs="Arial"/>
                            <w:sz w:val="18"/>
                            <w:szCs w:val="18"/>
                          </w:rPr>
                          <w:t>System Controls</w:t>
                        </w:r>
                      </w:p>
                    </w:tc>
                    <w:tc>
                      <w:tcPr>
                        <w:tcW w:w="4673" w:type="dxa"/>
                        <w:shd w:val="clear" w:color="auto" w:fill="D9E2F3" w:themeFill="accent1" w:themeFillTint="33"/>
                      </w:tcPr>
                      <w:p w14:paraId="0334994B" w14:textId="77777777" w:rsidR="00595DBE" w:rsidRPr="00595DBE" w:rsidRDefault="00595DBE" w:rsidP="00595DBE">
                        <w:pPr>
                          <w:rPr>
                            <w:rFonts w:ascii="Arial" w:hAnsi="Arial" w:cs="Arial"/>
                            <w:sz w:val="18"/>
                            <w:szCs w:val="18"/>
                          </w:rPr>
                        </w:pPr>
                        <w:r w:rsidRPr="00595DBE">
                          <w:rPr>
                            <w:rFonts w:ascii="Arial" w:hAnsi="Arial" w:cs="Arial"/>
                            <w:sz w:val="18"/>
                            <w:szCs w:val="18"/>
                          </w:rPr>
                          <w:t>Assurances reported to ICB Board and committees</w:t>
                        </w:r>
                      </w:p>
                    </w:tc>
                  </w:tr>
                  <w:tr w:rsidR="00595DBE" w:rsidRPr="00595DBE" w14:paraId="024FA5B9" w14:textId="77777777" w:rsidTr="5C118F7B">
                    <w:trPr>
                      <w:trHeight w:val="300"/>
                    </w:trPr>
                    <w:tc>
                      <w:tcPr>
                        <w:tcW w:w="4740" w:type="dxa"/>
                      </w:tcPr>
                      <w:p w14:paraId="7FE165B5" w14:textId="77777777" w:rsidR="00595DBE" w:rsidRPr="00595DBE" w:rsidRDefault="00595DBE" w:rsidP="00595DBE">
                        <w:pPr>
                          <w:rPr>
                            <w:rFonts w:ascii="Arial" w:hAnsi="Arial" w:cs="Arial"/>
                            <w:sz w:val="18"/>
                            <w:szCs w:val="18"/>
                          </w:rPr>
                        </w:pPr>
                        <w:r w:rsidRPr="00595DBE">
                          <w:rPr>
                            <w:rFonts w:ascii="Arial" w:hAnsi="Arial" w:cs="Arial"/>
                            <w:sz w:val="18"/>
                            <w:szCs w:val="18"/>
                          </w:rPr>
                          <w:t>Strategies and Plans</w:t>
                        </w:r>
                      </w:p>
                      <w:p w14:paraId="0507C772"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 xml:space="preserve">One People Plan Recommendations and Insights Report </w:t>
                        </w:r>
                      </w:p>
                      <w:p w14:paraId="167B091A"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 xml:space="preserve">workforce information dashboards to consider workforce information (sickness, turnover, vacancies, staff in post, Agency and bank usage etc) </w:t>
                        </w:r>
                      </w:p>
                      <w:p w14:paraId="0918F620" w14:textId="77777777" w:rsidR="00595DBE" w:rsidRPr="00595DBE" w:rsidRDefault="00595DBE" w:rsidP="007427DA">
                        <w:pPr>
                          <w:numPr>
                            <w:ilvl w:val="0"/>
                            <w:numId w:val="16"/>
                          </w:numPr>
                          <w:contextualSpacing/>
                          <w:rPr>
                            <w:rFonts w:ascii="Arial" w:eastAsia="Times New Roman" w:hAnsi="Arial" w:cs="Arial"/>
                            <w:sz w:val="18"/>
                            <w:szCs w:val="18"/>
                            <w:lang w:eastAsia="en-GB"/>
                          </w:rPr>
                        </w:pPr>
                        <w:proofErr w:type="gramStart"/>
                        <w:r w:rsidRPr="00595DBE">
                          <w:rPr>
                            <w:rFonts w:ascii="Arial" w:eastAsia="Times New Roman" w:hAnsi="Arial" w:cs="Arial"/>
                            <w:sz w:val="18"/>
                            <w:szCs w:val="18"/>
                            <w:lang w:eastAsia="en-GB"/>
                          </w:rPr>
                          <w:t>5 year</w:t>
                        </w:r>
                        <w:proofErr w:type="gramEnd"/>
                        <w:r w:rsidRPr="00595DBE">
                          <w:rPr>
                            <w:rFonts w:ascii="Arial" w:eastAsia="Times New Roman" w:hAnsi="Arial" w:cs="Arial"/>
                            <w:sz w:val="18"/>
                            <w:szCs w:val="18"/>
                            <w:lang w:eastAsia="en-GB"/>
                          </w:rPr>
                          <w:t xml:space="preserve"> Joint forward Plan</w:t>
                        </w:r>
                      </w:p>
                      <w:p w14:paraId="1DA6EEA3" w14:textId="77777777" w:rsidR="00595DBE" w:rsidRPr="00595DBE" w:rsidRDefault="00595DBE" w:rsidP="00595DBE">
                        <w:pPr>
                          <w:contextualSpacing/>
                          <w:rPr>
                            <w:rFonts w:ascii="Arial" w:eastAsia="Times New Roman" w:hAnsi="Arial" w:cs="Arial"/>
                            <w:sz w:val="18"/>
                            <w:szCs w:val="18"/>
                            <w:lang w:eastAsia="en-GB"/>
                          </w:rPr>
                        </w:pPr>
                      </w:p>
                      <w:p w14:paraId="281DA1DB" w14:textId="77777777" w:rsidR="00595DBE" w:rsidRPr="00595DBE" w:rsidRDefault="00595DBE" w:rsidP="00595DBE">
                        <w:pPr>
                          <w:rPr>
                            <w:rFonts w:ascii="Arial" w:hAnsi="Arial" w:cs="Arial"/>
                            <w:sz w:val="18"/>
                            <w:szCs w:val="18"/>
                          </w:rPr>
                        </w:pPr>
                        <w:r w:rsidRPr="00595DBE">
                          <w:rPr>
                            <w:rFonts w:ascii="Arial" w:hAnsi="Arial" w:cs="Arial"/>
                            <w:sz w:val="18"/>
                            <w:szCs w:val="18"/>
                          </w:rPr>
                          <w:t>Partnerships and Services</w:t>
                        </w:r>
                      </w:p>
                      <w:p w14:paraId="13D722B5" w14:textId="77777777" w:rsidR="00595DBE" w:rsidRPr="00595DBE" w:rsidRDefault="00595DBE" w:rsidP="007427DA">
                        <w:pPr>
                          <w:pStyle w:val="ListParagraph"/>
                          <w:numPr>
                            <w:ilvl w:val="0"/>
                            <w:numId w:val="30"/>
                          </w:numPr>
                          <w:spacing w:after="0"/>
                          <w:rPr>
                            <w:rFonts w:eastAsia="MS Mincho" w:cs="Arial"/>
                            <w:sz w:val="18"/>
                            <w:szCs w:val="18"/>
                          </w:rPr>
                        </w:pPr>
                        <w:r w:rsidRPr="00595DBE">
                          <w:rPr>
                            <w:rFonts w:eastAsia="MS Mincho" w:cs="Arial"/>
                            <w:sz w:val="18"/>
                            <w:szCs w:val="18"/>
                          </w:rPr>
                          <w:t>People related workstreams being led by the ICS People Team</w:t>
                        </w:r>
                      </w:p>
                      <w:p w14:paraId="3F5B2C8E" w14:textId="77777777" w:rsidR="00595DBE" w:rsidRPr="00595DBE" w:rsidRDefault="00595DBE" w:rsidP="00595DBE">
                        <w:pPr>
                          <w:rPr>
                            <w:rFonts w:ascii="Arial" w:eastAsia="Times New Roman" w:hAnsi="Arial" w:cs="Arial"/>
                            <w:sz w:val="18"/>
                            <w:szCs w:val="18"/>
                            <w:lang w:eastAsia="en-GB"/>
                          </w:rPr>
                        </w:pPr>
                      </w:p>
                      <w:p w14:paraId="27C92345" w14:textId="77777777" w:rsidR="00595DBE" w:rsidRPr="00595DBE" w:rsidRDefault="00595DBE" w:rsidP="00595DBE">
                        <w:pPr>
                          <w:rPr>
                            <w:rFonts w:ascii="Arial" w:hAnsi="Arial" w:cs="Arial"/>
                            <w:sz w:val="18"/>
                            <w:szCs w:val="18"/>
                          </w:rPr>
                        </w:pPr>
                        <w:r w:rsidRPr="00595DBE">
                          <w:rPr>
                            <w:rFonts w:ascii="Arial" w:hAnsi="Arial" w:cs="Arial"/>
                            <w:sz w:val="18"/>
                            <w:szCs w:val="18"/>
                          </w:rPr>
                          <w:t>Governance &amp; Engagement Structures</w:t>
                        </w:r>
                      </w:p>
                      <w:p w14:paraId="6A5AE62E"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System People Committee provides oversight of the development of our system people strategy and annual programmes and strategic direction of travel</w:t>
                        </w:r>
                      </w:p>
                      <w:p w14:paraId="3C3D63EE"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System People Committee oversight of Annual operational workforce planning process to set direction of travel for next 12 months</w:t>
                        </w:r>
                      </w:p>
                      <w:p w14:paraId="1A2F668C" w14:textId="77777777" w:rsidR="00595DBE" w:rsidRPr="00595DBE" w:rsidRDefault="00595DBE" w:rsidP="00595DBE">
                        <w:pPr>
                          <w:contextualSpacing/>
                          <w:rPr>
                            <w:rFonts w:ascii="Arial" w:eastAsia="Times New Roman" w:hAnsi="Arial" w:cs="Arial"/>
                            <w:sz w:val="18"/>
                            <w:szCs w:val="18"/>
                            <w:lang w:eastAsia="en-GB"/>
                          </w:rPr>
                        </w:pPr>
                      </w:p>
                    </w:tc>
                    <w:tc>
                      <w:tcPr>
                        <w:tcW w:w="4673" w:type="dxa"/>
                      </w:tcPr>
                      <w:p w14:paraId="277DCE78" w14:textId="77777777" w:rsidR="00595DBE" w:rsidRPr="00595DBE" w:rsidRDefault="00595DBE" w:rsidP="00595DBE">
                        <w:pPr>
                          <w:rPr>
                            <w:rFonts w:ascii="Arial" w:hAnsi="Arial" w:cs="Arial"/>
                            <w:sz w:val="18"/>
                            <w:szCs w:val="18"/>
                          </w:rPr>
                        </w:pPr>
                        <w:r w:rsidRPr="00595DBE">
                          <w:rPr>
                            <w:rFonts w:ascii="Arial" w:hAnsi="Arial" w:cs="Arial"/>
                            <w:sz w:val="18"/>
                            <w:szCs w:val="18"/>
                          </w:rPr>
                          <w:t xml:space="preserve">First Line of Assurance </w:t>
                        </w:r>
                      </w:p>
                      <w:p w14:paraId="2066A19F" w14:textId="77777777" w:rsidR="00595DBE" w:rsidRPr="00595DBE" w:rsidRDefault="00595DBE" w:rsidP="007427DA">
                        <w:pPr>
                          <w:numPr>
                            <w:ilvl w:val="0"/>
                            <w:numId w:val="15"/>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Workforce information dashboards outputs</w:t>
                        </w:r>
                      </w:p>
                      <w:p w14:paraId="1C5303F1" w14:textId="77777777" w:rsidR="00595DBE" w:rsidRPr="00595DBE" w:rsidRDefault="00595DBE" w:rsidP="00595DBE">
                        <w:pPr>
                          <w:rPr>
                            <w:rFonts w:ascii="Arial" w:hAnsi="Arial" w:cs="Arial"/>
                            <w:sz w:val="18"/>
                            <w:szCs w:val="18"/>
                          </w:rPr>
                        </w:pPr>
                        <w:r w:rsidRPr="00595DBE">
                          <w:rPr>
                            <w:rFonts w:ascii="Arial" w:hAnsi="Arial" w:cs="Arial"/>
                            <w:sz w:val="18"/>
                            <w:szCs w:val="18"/>
                          </w:rPr>
                          <w:br/>
                          <w:t xml:space="preserve">Second Line of Assurance </w:t>
                        </w:r>
                      </w:p>
                      <w:p w14:paraId="37CAEA5A" w14:textId="77777777" w:rsidR="00595DBE" w:rsidRPr="00595DBE" w:rsidRDefault="00595DBE" w:rsidP="007427DA">
                        <w:pPr>
                          <w:numPr>
                            <w:ilvl w:val="0"/>
                            <w:numId w:val="15"/>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 xml:space="preserve">People Plan Programme Progress Report to the People Committee of the Integrated Care Board </w:t>
                        </w:r>
                      </w:p>
                      <w:p w14:paraId="7E8D4234" w14:textId="77777777" w:rsidR="00595DBE" w:rsidRPr="00595DBE" w:rsidRDefault="00595DBE" w:rsidP="00595DBE">
                        <w:pPr>
                          <w:contextualSpacing/>
                          <w:rPr>
                            <w:rFonts w:ascii="Arial" w:eastAsia="Times New Roman" w:hAnsi="Arial" w:cs="Arial"/>
                            <w:sz w:val="18"/>
                            <w:szCs w:val="18"/>
                            <w:lang w:eastAsia="en-GB"/>
                          </w:rPr>
                        </w:pPr>
                      </w:p>
                      <w:p w14:paraId="0C31B7FC" w14:textId="77777777" w:rsidR="00595DBE" w:rsidRPr="00595DBE" w:rsidRDefault="00595DBE" w:rsidP="00595DBE">
                        <w:pPr>
                          <w:contextualSpacing/>
                          <w:rPr>
                            <w:rFonts w:ascii="Arial" w:eastAsia="Times New Roman" w:hAnsi="Arial" w:cs="Arial"/>
                            <w:sz w:val="18"/>
                            <w:szCs w:val="18"/>
                            <w:lang w:eastAsia="en-GB"/>
                          </w:rPr>
                        </w:pPr>
                      </w:p>
                      <w:p w14:paraId="6A6BF205" w14:textId="77777777" w:rsidR="00595DBE" w:rsidRPr="00595DBE" w:rsidRDefault="00595DBE" w:rsidP="00595DBE">
                        <w:pPr>
                          <w:contextualSpacing/>
                          <w:rPr>
                            <w:rFonts w:ascii="Arial" w:eastAsia="Times New Roman" w:hAnsi="Arial" w:cs="Arial"/>
                            <w:sz w:val="18"/>
                            <w:szCs w:val="18"/>
                            <w:lang w:eastAsia="en-GB"/>
                          </w:rPr>
                        </w:pPr>
                      </w:p>
                      <w:p w14:paraId="4A30A1DA" w14:textId="77777777" w:rsidR="00595DBE" w:rsidRPr="00595DBE" w:rsidRDefault="00595DBE" w:rsidP="00595DBE">
                        <w:pPr>
                          <w:contextualSpacing/>
                          <w:rPr>
                            <w:rFonts w:ascii="Arial" w:eastAsia="Times New Roman" w:hAnsi="Arial" w:cs="Arial"/>
                            <w:sz w:val="18"/>
                            <w:szCs w:val="18"/>
                            <w:lang w:eastAsia="en-GB"/>
                          </w:rPr>
                        </w:pPr>
                      </w:p>
                      <w:p w14:paraId="46BE0196" w14:textId="77777777" w:rsidR="00595DBE" w:rsidRPr="00595DBE" w:rsidRDefault="00595DBE" w:rsidP="00595DBE">
                        <w:pPr>
                          <w:contextualSpacing/>
                          <w:rPr>
                            <w:rFonts w:ascii="Arial" w:eastAsia="Times New Roman" w:hAnsi="Arial" w:cs="Arial"/>
                            <w:sz w:val="18"/>
                            <w:szCs w:val="18"/>
                            <w:lang w:eastAsia="en-GB"/>
                          </w:rPr>
                        </w:pPr>
                      </w:p>
                    </w:tc>
                  </w:tr>
                  <w:tr w:rsidR="00595DBE" w:rsidRPr="00595DBE" w14:paraId="4A20A1D6" w14:textId="77777777" w:rsidTr="5C118F7B">
                    <w:trPr>
                      <w:trHeight w:val="300"/>
                    </w:trPr>
                    <w:tc>
                      <w:tcPr>
                        <w:tcW w:w="4740" w:type="dxa"/>
                        <w:shd w:val="clear" w:color="auto" w:fill="D9E2F3" w:themeFill="accent1" w:themeFillTint="33"/>
                      </w:tcPr>
                      <w:p w14:paraId="44954F99" w14:textId="77777777" w:rsidR="00595DBE" w:rsidRPr="00595DBE" w:rsidRDefault="00595DBE" w:rsidP="00595DBE">
                        <w:pPr>
                          <w:rPr>
                            <w:rFonts w:ascii="Arial" w:hAnsi="Arial" w:cs="Arial"/>
                            <w:sz w:val="18"/>
                            <w:szCs w:val="18"/>
                          </w:rPr>
                        </w:pPr>
                        <w:r w:rsidRPr="00595DBE">
                          <w:rPr>
                            <w:rFonts w:ascii="Arial" w:hAnsi="Arial" w:cs="Arial"/>
                            <w:sz w:val="18"/>
                            <w:szCs w:val="18"/>
                          </w:rPr>
                          <w:t>Gaps in Controls and Assurances</w:t>
                        </w:r>
                      </w:p>
                    </w:tc>
                    <w:tc>
                      <w:tcPr>
                        <w:tcW w:w="4673" w:type="dxa"/>
                        <w:shd w:val="clear" w:color="auto" w:fill="D9E2F3" w:themeFill="accent1" w:themeFillTint="33"/>
                      </w:tcPr>
                      <w:p w14:paraId="2F1B6C90" w14:textId="77777777" w:rsidR="00595DBE" w:rsidRPr="00595DBE" w:rsidRDefault="00595DBE" w:rsidP="00595DBE">
                        <w:pPr>
                          <w:rPr>
                            <w:rFonts w:ascii="Arial" w:hAnsi="Arial" w:cs="Arial"/>
                            <w:sz w:val="18"/>
                            <w:szCs w:val="18"/>
                          </w:rPr>
                        </w:pPr>
                        <w:r w:rsidRPr="00595DBE">
                          <w:rPr>
                            <w:rFonts w:ascii="Arial" w:hAnsi="Arial" w:cs="Arial"/>
                            <w:sz w:val="18"/>
                            <w:szCs w:val="18"/>
                          </w:rPr>
                          <w:t>Actions and mitigations to address control / assurance gaps</w:t>
                        </w:r>
                      </w:p>
                    </w:tc>
                  </w:tr>
                  <w:tr w:rsidR="00595DBE" w:rsidRPr="00595DBE" w14:paraId="0EA775E0" w14:textId="77777777" w:rsidTr="5C118F7B">
                    <w:trPr>
                      <w:trHeight w:val="300"/>
                    </w:trPr>
                    <w:tc>
                      <w:tcPr>
                        <w:tcW w:w="4740" w:type="dxa"/>
                      </w:tcPr>
                      <w:p w14:paraId="60ED5A31" w14:textId="77777777" w:rsidR="00595DBE" w:rsidRPr="001270CF" w:rsidRDefault="00595DBE" w:rsidP="00595DBE">
                        <w:pPr>
                          <w:rPr>
                            <w:rFonts w:ascii="Arial" w:hAnsi="Arial" w:cs="Arial"/>
                            <w:sz w:val="18"/>
                            <w:szCs w:val="18"/>
                            <w:lang w:eastAsia="en-GB"/>
                          </w:rPr>
                        </w:pPr>
                        <w:r w:rsidRPr="001270CF">
                          <w:rPr>
                            <w:rFonts w:ascii="Arial" w:hAnsi="Arial" w:cs="Arial"/>
                            <w:sz w:val="18"/>
                            <w:szCs w:val="18"/>
                            <w:lang w:eastAsia="en-GB"/>
                          </w:rPr>
                          <w:t>Gaps in controls:</w:t>
                        </w:r>
                      </w:p>
                      <w:p w14:paraId="0CAA06A3" w14:textId="77777777" w:rsidR="00595DBE" w:rsidRPr="001270CF" w:rsidRDefault="00595DBE" w:rsidP="00595DBE">
                        <w:pPr>
                          <w:pStyle w:val="ListParagraph"/>
                          <w:spacing w:after="0"/>
                          <w:ind w:left="720" w:hanging="360"/>
                          <w:rPr>
                            <w:rFonts w:eastAsia="MS Mincho" w:cs="Arial"/>
                            <w:sz w:val="18"/>
                            <w:szCs w:val="18"/>
                            <w:lang w:eastAsia="en-GB"/>
                          </w:rPr>
                        </w:pPr>
                        <w:r w:rsidRPr="001270CF">
                          <w:rPr>
                            <w:rFonts w:eastAsia="MS Mincho" w:cs="Arial"/>
                            <w:sz w:val="18"/>
                            <w:szCs w:val="18"/>
                            <w:lang w:eastAsia="en-GB"/>
                          </w:rPr>
                          <w:t xml:space="preserve">1 </w:t>
                        </w:r>
                        <w:r w:rsidRPr="001270CF">
                          <w:rPr>
                            <w:rFonts w:eastAsia="MS Mincho" w:cs="Arial"/>
                            <w:sz w:val="18"/>
                            <w:szCs w:val="18"/>
                            <w:lang w:eastAsia="en-GB"/>
                          </w:rPr>
                          <w:tab/>
                          <w:t>The System People Strategy and priorities are not agreed by system CEOs.</w:t>
                        </w:r>
                      </w:p>
                      <w:p w14:paraId="71CD3FDA" w14:textId="77777777" w:rsidR="00595DBE" w:rsidRPr="001270CF" w:rsidRDefault="00595DBE" w:rsidP="00595DBE">
                        <w:pPr>
                          <w:pStyle w:val="ListParagraph"/>
                          <w:spacing w:after="0"/>
                          <w:ind w:left="720" w:hanging="360"/>
                          <w:rPr>
                            <w:rFonts w:cs="Arial"/>
                            <w:sz w:val="18"/>
                            <w:szCs w:val="18"/>
                            <w:lang w:eastAsia="en-GB"/>
                          </w:rPr>
                        </w:pPr>
                        <w:r w:rsidRPr="001270CF">
                          <w:rPr>
                            <w:rFonts w:cs="Arial"/>
                            <w:sz w:val="18"/>
                            <w:szCs w:val="18"/>
                            <w:lang w:eastAsia="en-GB"/>
                          </w:rPr>
                          <w:t xml:space="preserve">2 </w:t>
                        </w:r>
                        <w:r w:rsidRPr="001270CF">
                          <w:rPr>
                            <w:rFonts w:cs="Arial"/>
                            <w:sz w:val="18"/>
                            <w:szCs w:val="18"/>
                            <w:lang w:eastAsia="en-GB"/>
                          </w:rPr>
                          <w:tab/>
                          <w:t>The System People Collaborative approach, including HRD SROs and refreshed operational delivery and oversight processes/meetings, is not agreed by system CEOs.</w:t>
                        </w:r>
                      </w:p>
                      <w:p w14:paraId="6A178794" w14:textId="77777777" w:rsidR="00595DBE" w:rsidRPr="001270CF" w:rsidRDefault="00595DBE" w:rsidP="007427DA">
                        <w:pPr>
                          <w:pStyle w:val="ListParagraph"/>
                          <w:numPr>
                            <w:ilvl w:val="0"/>
                            <w:numId w:val="34"/>
                          </w:numPr>
                          <w:spacing w:after="0"/>
                          <w:rPr>
                            <w:rFonts w:cs="Arial"/>
                            <w:sz w:val="18"/>
                            <w:szCs w:val="18"/>
                            <w:lang w:eastAsia="en-GB"/>
                          </w:rPr>
                        </w:pPr>
                        <w:r w:rsidRPr="001270CF">
                          <w:rPr>
                            <w:rFonts w:cs="Arial"/>
                            <w:sz w:val="18"/>
                            <w:szCs w:val="18"/>
                            <w:lang w:eastAsia="en-GB"/>
                          </w:rPr>
                          <w:t>An appropriate and resourced structure – within the system People Team and through provider partner employers – is not agreed by system CEOs.</w:t>
                        </w:r>
                      </w:p>
                      <w:p w14:paraId="23B91C7F" w14:textId="77777777" w:rsidR="00595DBE" w:rsidRPr="001270CF" w:rsidRDefault="00595DBE" w:rsidP="007427DA">
                        <w:pPr>
                          <w:pStyle w:val="ListParagraph"/>
                          <w:numPr>
                            <w:ilvl w:val="0"/>
                            <w:numId w:val="34"/>
                          </w:numPr>
                          <w:spacing w:after="0"/>
                          <w:rPr>
                            <w:rFonts w:cs="Arial"/>
                            <w:sz w:val="18"/>
                            <w:szCs w:val="18"/>
                            <w:lang w:eastAsia="en-GB"/>
                          </w:rPr>
                        </w:pPr>
                        <w:r w:rsidRPr="001270CF">
                          <w:rPr>
                            <w:rFonts w:cs="Arial"/>
                            <w:sz w:val="18"/>
                            <w:szCs w:val="18"/>
                            <w:lang w:eastAsia="en-GB"/>
                          </w:rPr>
                          <w:t xml:space="preserve">The system People Committee is not meeting regularly, and its authority and remit requires a refresh – this gap is now completed and closed. </w:t>
                        </w:r>
                      </w:p>
                      <w:p w14:paraId="0F8704EA" w14:textId="77777777" w:rsidR="00595DBE" w:rsidRPr="001270CF" w:rsidRDefault="00595DBE" w:rsidP="007427DA">
                        <w:pPr>
                          <w:pStyle w:val="ListParagraph"/>
                          <w:numPr>
                            <w:ilvl w:val="0"/>
                            <w:numId w:val="34"/>
                          </w:numPr>
                          <w:spacing w:after="0"/>
                          <w:rPr>
                            <w:rFonts w:cs="Arial"/>
                            <w:sz w:val="18"/>
                            <w:szCs w:val="18"/>
                            <w:lang w:eastAsia="en-GB"/>
                          </w:rPr>
                        </w:pPr>
                        <w:r w:rsidRPr="001270CF">
                          <w:rPr>
                            <w:rFonts w:cs="Arial"/>
                            <w:sz w:val="18"/>
                            <w:szCs w:val="18"/>
                            <w:lang w:eastAsia="en-GB"/>
                          </w:rPr>
                          <w:lastRenderedPageBreak/>
                          <w:t xml:space="preserve">There is no consistent system oversight of workforce metrics, workforce supply or the delivery of our People Strategy, or progress on the delivery of the 10 people outcomes – this gap is now completed and closed. </w:t>
                        </w:r>
                      </w:p>
                      <w:p w14:paraId="49D43124" w14:textId="77777777" w:rsidR="00595DBE" w:rsidRPr="001270CF" w:rsidRDefault="00595DBE" w:rsidP="00595DBE">
                        <w:pPr>
                          <w:contextualSpacing/>
                          <w:rPr>
                            <w:rFonts w:ascii="Arial" w:eastAsia="Times New Roman" w:hAnsi="Arial" w:cs="Arial"/>
                            <w:sz w:val="18"/>
                            <w:szCs w:val="18"/>
                            <w:lang w:eastAsia="en-GB"/>
                          </w:rPr>
                        </w:pPr>
                      </w:p>
                      <w:p w14:paraId="6C6E0B64" w14:textId="77777777" w:rsidR="00595DBE" w:rsidRPr="001270CF" w:rsidRDefault="00595DBE" w:rsidP="00595DBE">
                        <w:pPr>
                          <w:contextualSpacing/>
                          <w:rPr>
                            <w:rFonts w:ascii="Arial" w:eastAsia="Times New Roman" w:hAnsi="Arial" w:cs="Arial"/>
                            <w:sz w:val="18"/>
                            <w:szCs w:val="18"/>
                            <w:lang w:eastAsia="en-GB"/>
                          </w:rPr>
                        </w:pPr>
                      </w:p>
                      <w:p w14:paraId="54B7E8F3" w14:textId="77777777" w:rsidR="00595DBE" w:rsidRPr="001270CF" w:rsidRDefault="00595DBE" w:rsidP="00595DBE">
                        <w:pPr>
                          <w:contextualSpacing/>
                          <w:rPr>
                            <w:rFonts w:ascii="Arial" w:eastAsia="Times New Roman" w:hAnsi="Arial" w:cs="Arial"/>
                            <w:sz w:val="18"/>
                            <w:szCs w:val="18"/>
                            <w:lang w:eastAsia="en-GB"/>
                          </w:rPr>
                        </w:pPr>
                        <w:r w:rsidRPr="001270CF">
                          <w:rPr>
                            <w:rFonts w:ascii="Arial" w:eastAsia="Times New Roman" w:hAnsi="Arial" w:cs="Arial"/>
                            <w:sz w:val="18"/>
                            <w:szCs w:val="18"/>
                            <w:lang w:eastAsia="en-GB"/>
                          </w:rPr>
                          <w:t>Gaps in assurances:</w:t>
                        </w:r>
                      </w:p>
                      <w:p w14:paraId="2E70823A" w14:textId="77777777" w:rsidR="00595DBE" w:rsidRPr="001270CF" w:rsidRDefault="00595DBE" w:rsidP="00595DBE">
                        <w:pPr>
                          <w:contextualSpacing/>
                          <w:rPr>
                            <w:rFonts w:ascii="Arial" w:eastAsia="Times New Roman" w:hAnsi="Arial" w:cs="Arial"/>
                            <w:sz w:val="18"/>
                            <w:szCs w:val="18"/>
                            <w:lang w:eastAsia="en-GB"/>
                          </w:rPr>
                        </w:pPr>
                        <w:r w:rsidRPr="001270CF">
                          <w:rPr>
                            <w:rFonts w:ascii="Arial" w:eastAsia="Times New Roman" w:hAnsi="Arial" w:cs="Arial"/>
                            <w:sz w:val="18"/>
                            <w:szCs w:val="18"/>
                            <w:lang w:eastAsia="en-GB"/>
                          </w:rPr>
                          <w:t xml:space="preserve">2) Regular minutes from the System People Committee – this gap is now closed </w:t>
                        </w:r>
                      </w:p>
                      <w:p w14:paraId="2D40BDA5" w14:textId="77777777" w:rsidR="00595DBE" w:rsidRPr="001270CF" w:rsidRDefault="00595DBE" w:rsidP="00595DBE">
                        <w:pPr>
                          <w:contextualSpacing/>
                          <w:rPr>
                            <w:rFonts w:ascii="Arial" w:eastAsia="Times New Roman" w:hAnsi="Arial" w:cs="Arial"/>
                            <w:sz w:val="18"/>
                            <w:szCs w:val="18"/>
                            <w:lang w:eastAsia="en-GB"/>
                          </w:rPr>
                        </w:pPr>
                      </w:p>
                      <w:p w14:paraId="27B81CDD" w14:textId="77777777" w:rsidR="00595DBE" w:rsidRPr="001270CF" w:rsidRDefault="00595DBE" w:rsidP="00595DBE">
                        <w:pPr>
                          <w:rPr>
                            <w:rFonts w:ascii="Arial" w:hAnsi="Arial" w:cs="Arial"/>
                            <w:sz w:val="18"/>
                            <w:szCs w:val="18"/>
                            <w:lang w:eastAsia="en-GB"/>
                          </w:rPr>
                        </w:pPr>
                      </w:p>
                    </w:tc>
                    <w:tc>
                      <w:tcPr>
                        <w:tcW w:w="4673" w:type="dxa"/>
                      </w:tcPr>
                      <w:p w14:paraId="2D88B3A4" w14:textId="0D5FE895" w:rsidR="579BB4B4" w:rsidRPr="001270CF" w:rsidRDefault="579BB4B4" w:rsidP="579BB4B4">
                        <w:pPr>
                          <w:ind w:left="710" w:hanging="283"/>
                        </w:pPr>
                        <w:r w:rsidRPr="001270CF">
                          <w:rPr>
                            <w:rFonts w:ascii="Arial" w:eastAsia="Arial" w:hAnsi="Arial" w:cs="Arial"/>
                            <w:sz w:val="18"/>
                            <w:szCs w:val="18"/>
                          </w:rPr>
                          <w:lastRenderedPageBreak/>
                          <w:t xml:space="preserve">      </w:t>
                        </w:r>
                      </w:p>
                      <w:p w14:paraId="2EEFA7E5" w14:textId="04291171" w:rsidR="579BB4B4" w:rsidRPr="001270CF" w:rsidRDefault="579BB4B4" w:rsidP="007427DA">
                        <w:pPr>
                          <w:pStyle w:val="ListParagraph"/>
                          <w:numPr>
                            <w:ilvl w:val="0"/>
                            <w:numId w:val="1"/>
                          </w:numPr>
                          <w:spacing w:before="0" w:after="0"/>
                          <w:rPr>
                            <w:rFonts w:eastAsia="Arial" w:cs="Arial"/>
                            <w:sz w:val="18"/>
                            <w:szCs w:val="18"/>
                          </w:rPr>
                        </w:pPr>
                        <w:r w:rsidRPr="001270CF">
                          <w:rPr>
                            <w:rFonts w:ascii="Calibri" w:eastAsia="Calibri" w:hAnsi="Calibri" w:cs="Calibri"/>
                            <w:sz w:val="18"/>
                            <w:szCs w:val="18"/>
                          </w:rPr>
                          <w:t xml:space="preserve"> </w:t>
                        </w:r>
                        <w:r w:rsidR="7896BC71" w:rsidRPr="001270CF">
                          <w:rPr>
                            <w:rFonts w:eastAsia="Arial" w:cs="Arial"/>
                            <w:sz w:val="18"/>
                            <w:szCs w:val="18"/>
                          </w:rPr>
                          <w:t xml:space="preserve">Finalise our ICS People Strategy and priorities by September 2023 – completed </w:t>
                        </w:r>
                      </w:p>
                      <w:p w14:paraId="204E602A" w14:textId="0C348A86" w:rsidR="7896BC71" w:rsidRPr="001270CF" w:rsidRDefault="7896BC71" w:rsidP="007427DA">
                        <w:pPr>
                          <w:pStyle w:val="ListParagraph"/>
                          <w:numPr>
                            <w:ilvl w:val="0"/>
                            <w:numId w:val="1"/>
                          </w:numPr>
                          <w:spacing w:before="0" w:after="0"/>
                          <w:rPr>
                            <w:rFonts w:eastAsia="Arial" w:cs="Arial"/>
                            <w:sz w:val="18"/>
                            <w:szCs w:val="18"/>
                          </w:rPr>
                        </w:pPr>
                        <w:r w:rsidRPr="001270CF">
                          <w:rPr>
                            <w:rFonts w:eastAsia="Arial" w:cs="Arial"/>
                            <w:sz w:val="18"/>
                            <w:szCs w:val="18"/>
                          </w:rPr>
                          <w:t xml:space="preserve">A refreshed People strategy is required as part of NHS Oversight Exit criteria for 24/25. There is leadership and a delivery plan to meet this KPI     </w:t>
                        </w:r>
                      </w:p>
                      <w:p w14:paraId="55F588CE" w14:textId="07849EA9" w:rsidR="7896BC71" w:rsidRPr="001270CF" w:rsidRDefault="7896BC71" w:rsidP="007427DA">
                        <w:pPr>
                          <w:pStyle w:val="ListParagraph"/>
                          <w:numPr>
                            <w:ilvl w:val="0"/>
                            <w:numId w:val="1"/>
                          </w:numPr>
                          <w:spacing w:before="0" w:after="0"/>
                          <w:rPr>
                            <w:rFonts w:eastAsia="Arial" w:cs="Arial"/>
                            <w:sz w:val="18"/>
                            <w:szCs w:val="18"/>
                          </w:rPr>
                        </w:pPr>
                        <w:r w:rsidRPr="001270CF">
                          <w:rPr>
                            <w:rFonts w:eastAsia="Arial" w:cs="Arial"/>
                            <w:sz w:val="18"/>
                            <w:szCs w:val="18"/>
                          </w:rPr>
                          <w:t xml:space="preserve">GGI Making Meetings matter review includes System People Committee – due to report in September 2023 –completed </w:t>
                        </w:r>
                      </w:p>
                      <w:p w14:paraId="7EA345C7" w14:textId="3B0FDFF3" w:rsidR="7896BC71" w:rsidRPr="001270CF" w:rsidRDefault="7896BC71" w:rsidP="579BB4B4">
                        <w:pPr>
                          <w:pStyle w:val="ListParagraph"/>
                          <w:spacing w:before="0" w:after="160" w:line="257" w:lineRule="auto"/>
                          <w:ind w:left="720"/>
                        </w:pPr>
                        <w:r w:rsidRPr="001270CF">
                          <w:rPr>
                            <w:rFonts w:eastAsia="Arial" w:cs="Arial"/>
                            <w:sz w:val="18"/>
                            <w:szCs w:val="18"/>
                          </w:rPr>
                          <w:t xml:space="preserve"> CEO decisions on system people collaborative approach, structures and resources – following discussion papers taken to CEOs meetings and HRD meetings for </w:t>
                        </w:r>
                        <w:r w:rsidRPr="001270CF">
                          <w:rPr>
                            <w:rFonts w:eastAsia="Arial" w:cs="Arial"/>
                            <w:sz w:val="18"/>
                            <w:szCs w:val="18"/>
                          </w:rPr>
                          <w:lastRenderedPageBreak/>
                          <w:t xml:space="preserve">consideration. An external review of HR/people function across NHS partners (except MPUFT) is concluded Dec 24 with recommendations presented to </w:t>
                        </w:r>
                        <w:proofErr w:type="gramStart"/>
                        <w:r w:rsidRPr="001270CF">
                          <w:rPr>
                            <w:rFonts w:eastAsia="Arial" w:cs="Arial"/>
                            <w:sz w:val="18"/>
                            <w:szCs w:val="18"/>
                          </w:rPr>
                          <w:t>CEO’s</w:t>
                        </w:r>
                        <w:proofErr w:type="gramEnd"/>
                        <w:r w:rsidRPr="001270CF">
                          <w:rPr>
                            <w:rFonts w:eastAsia="Arial" w:cs="Arial"/>
                            <w:sz w:val="18"/>
                            <w:szCs w:val="18"/>
                          </w:rPr>
                          <w:t xml:space="preserve"> for consideration. Current available people infrastructure continues to deliver the current people strategy within the constraints of resources available.      </w:t>
                        </w:r>
                      </w:p>
                      <w:p w14:paraId="58A431C5" w14:textId="7CDCFD19" w:rsidR="579BB4B4" w:rsidRPr="001270CF" w:rsidRDefault="579BB4B4" w:rsidP="579BB4B4">
                        <w:pPr>
                          <w:rPr>
                            <w:rFonts w:ascii="Calibri" w:eastAsia="Calibri" w:hAnsi="Calibri" w:cs="Calibri"/>
                            <w:sz w:val="18"/>
                            <w:szCs w:val="18"/>
                          </w:rPr>
                        </w:pPr>
                      </w:p>
                      <w:p w14:paraId="210A217C" w14:textId="62CC794C" w:rsidR="579BB4B4" w:rsidRPr="001270CF" w:rsidRDefault="579BB4B4" w:rsidP="007427DA">
                        <w:pPr>
                          <w:pStyle w:val="ListParagraph"/>
                          <w:numPr>
                            <w:ilvl w:val="0"/>
                            <w:numId w:val="2"/>
                          </w:numPr>
                          <w:spacing w:before="0" w:after="0"/>
                          <w:rPr>
                            <w:rFonts w:eastAsia="Arial" w:cs="Arial"/>
                            <w:sz w:val="18"/>
                            <w:szCs w:val="18"/>
                          </w:rPr>
                        </w:pPr>
                        <w:r w:rsidRPr="001270CF">
                          <w:rPr>
                            <w:rFonts w:eastAsia="Arial" w:cs="Arial"/>
                            <w:sz w:val="18"/>
                            <w:szCs w:val="18"/>
                          </w:rPr>
                          <w:t xml:space="preserve">Refresh of the System People Committee as the oversight function – in progress from September 24. This continues to be in progress with recent changes in chair and is expected to be completed February 25. </w:t>
                        </w:r>
                      </w:p>
                      <w:p w14:paraId="5DCC2744" w14:textId="2072E686" w:rsidR="579BB4B4" w:rsidRPr="001270CF" w:rsidRDefault="579BB4B4" w:rsidP="579BB4B4">
                        <w:pPr>
                          <w:spacing w:before="120"/>
                          <w:ind w:left="720"/>
                        </w:pPr>
                        <w:r w:rsidRPr="001270CF">
                          <w:rPr>
                            <w:rFonts w:ascii="Arial" w:eastAsia="Arial" w:hAnsi="Arial" w:cs="Arial"/>
                            <w:sz w:val="18"/>
                            <w:szCs w:val="18"/>
                          </w:rPr>
                          <w:t xml:space="preserve"> </w:t>
                        </w:r>
                      </w:p>
                      <w:p w14:paraId="158D90CF" w14:textId="05A33F9F" w:rsidR="579BB4B4" w:rsidRPr="001270CF" w:rsidRDefault="579BB4B4" w:rsidP="007427DA">
                        <w:pPr>
                          <w:pStyle w:val="ListParagraph"/>
                          <w:numPr>
                            <w:ilvl w:val="0"/>
                            <w:numId w:val="2"/>
                          </w:numPr>
                          <w:spacing w:before="0" w:after="0"/>
                          <w:rPr>
                            <w:rFonts w:eastAsia="Arial" w:cs="Arial"/>
                            <w:sz w:val="18"/>
                            <w:szCs w:val="18"/>
                          </w:rPr>
                        </w:pPr>
                        <w:r w:rsidRPr="001270CF">
                          <w:rPr>
                            <w:rFonts w:eastAsia="Arial" w:cs="Arial"/>
                            <w:sz w:val="18"/>
                            <w:szCs w:val="18"/>
                          </w:rPr>
                          <w:t xml:space="preserve">Refresh of the People Delivery Committee as the operational delivery programme board – completed. There is now a consistent suite of workforce metrics providing oversight across NHS partners across the system. There has been an amalgamation of three workforce related groups into one for strategic leadership, oversight and accountability       </w:t>
                        </w:r>
                      </w:p>
                      <w:p w14:paraId="7F173C2B" w14:textId="69E1D7A9" w:rsidR="579BB4B4" w:rsidRPr="001270CF" w:rsidRDefault="579BB4B4" w:rsidP="001950D6">
                        <w:pPr>
                          <w:spacing w:before="120" w:after="140"/>
                        </w:pPr>
                        <w:r w:rsidRPr="001270CF">
                          <w:rPr>
                            <w:rFonts w:ascii="Arial" w:eastAsia="Arial" w:hAnsi="Arial" w:cs="Arial"/>
                            <w:sz w:val="18"/>
                            <w:szCs w:val="18"/>
                          </w:rPr>
                          <w:t xml:space="preserve"> 2. see (4) above</w:t>
                        </w:r>
                      </w:p>
                    </w:tc>
                  </w:tr>
                </w:tbl>
                <w:p w14:paraId="4961D9A2" w14:textId="77777777" w:rsidR="00595DBE" w:rsidRPr="00595DBE" w:rsidRDefault="00595DBE" w:rsidP="00595DBE">
                  <w:pPr>
                    <w:rPr>
                      <w:rFonts w:ascii="Arial" w:eastAsia="Calibri" w:hAnsi="Arial" w:cs="Arial"/>
                      <w:sz w:val="18"/>
                      <w:szCs w:val="18"/>
                    </w:rPr>
                  </w:pPr>
                </w:p>
                <w:tbl>
                  <w:tblPr>
                    <w:tblStyle w:val="TableGrid"/>
                    <w:tblW w:w="0" w:type="auto"/>
                    <w:tblLook w:val="04A0" w:firstRow="1" w:lastRow="0" w:firstColumn="1" w:lastColumn="0" w:noHBand="0" w:noVBand="1"/>
                  </w:tblPr>
                  <w:tblGrid>
                    <w:gridCol w:w="9413"/>
                  </w:tblGrid>
                  <w:tr w:rsidR="00595DBE" w:rsidRPr="00595DBE" w14:paraId="3AEE0A2C" w14:textId="77777777" w:rsidTr="08860B75">
                    <w:trPr>
                      <w:trHeight w:val="300"/>
                    </w:trPr>
                    <w:tc>
                      <w:tcPr>
                        <w:tcW w:w="10456" w:type="dxa"/>
                        <w:shd w:val="clear" w:color="auto" w:fill="D9E2F3" w:themeFill="accent1" w:themeFillTint="33"/>
                      </w:tcPr>
                      <w:p w14:paraId="49E6EBBA" w14:textId="77777777" w:rsidR="00595DBE" w:rsidRPr="00595DBE" w:rsidRDefault="00595DBE" w:rsidP="00595DBE">
                        <w:pPr>
                          <w:rPr>
                            <w:rFonts w:ascii="Arial" w:hAnsi="Arial" w:cs="Arial"/>
                            <w:sz w:val="18"/>
                            <w:szCs w:val="18"/>
                          </w:rPr>
                        </w:pPr>
                        <w:r w:rsidRPr="00595DBE">
                          <w:rPr>
                            <w:rFonts w:ascii="Arial" w:hAnsi="Arial" w:cs="Arial"/>
                            <w:sz w:val="18"/>
                            <w:szCs w:val="18"/>
                          </w:rPr>
                          <w:t>Current Performance – Highlights</w:t>
                        </w:r>
                      </w:p>
                    </w:tc>
                  </w:tr>
                  <w:tr w:rsidR="00595DBE" w:rsidRPr="00595DBE" w14:paraId="70AF0621" w14:textId="77777777" w:rsidTr="08860B75">
                    <w:trPr>
                      <w:trHeight w:val="300"/>
                    </w:trPr>
                    <w:tc>
                      <w:tcPr>
                        <w:tcW w:w="10456" w:type="dxa"/>
                      </w:tcPr>
                      <w:p w14:paraId="59091E63" w14:textId="77777777" w:rsidR="00595DBE" w:rsidRPr="00595DBE" w:rsidRDefault="00595DBE" w:rsidP="00595DBE">
                        <w:p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 xml:space="preserve">A system workforce dashboard is now in place providing robust insights into NHSE workforce data intelligence and oversight to inform against the annual NHS workforce plan. There is a system workforce assurance and planning steering group chaired by the SRO for Reform from which workforce intelligence reports into several system committees and groups including System Transformation Committee, Quality Committee, Finance improvement committee, Agency workforce group, ICS People Culture and inclusion committee and ICS People collaborative. </w:t>
                        </w:r>
                      </w:p>
                      <w:p w14:paraId="4DDFA517" w14:textId="77777777" w:rsidR="00595DBE" w:rsidRPr="00595DBE" w:rsidRDefault="00595DBE" w:rsidP="00595DBE">
                        <w:pPr>
                          <w:contextualSpacing/>
                          <w:rPr>
                            <w:rFonts w:ascii="Arial" w:eastAsia="Times New Roman" w:hAnsi="Arial" w:cs="Arial"/>
                            <w:sz w:val="18"/>
                            <w:szCs w:val="18"/>
                            <w:lang w:eastAsia="en-GB"/>
                          </w:rPr>
                        </w:pPr>
                      </w:p>
                      <w:p w14:paraId="17CD3721" w14:textId="77777777" w:rsidR="00595DBE" w:rsidRPr="00595DBE" w:rsidRDefault="00595DBE" w:rsidP="00595DBE">
                        <w:p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 xml:space="preserve">The workforce assurance group has now merged with the agency workforce reduction group which has Director chair. This aims to brings together workforce planning, monitoring, finance and productivity leads from across the system.    </w:t>
                        </w:r>
                      </w:p>
                      <w:p w14:paraId="36C8A350" w14:textId="77777777" w:rsidR="00595DBE" w:rsidRPr="00595DBE" w:rsidRDefault="00595DBE" w:rsidP="00595DBE">
                        <w:pPr>
                          <w:contextualSpacing/>
                          <w:rPr>
                            <w:rFonts w:ascii="Arial" w:eastAsia="Times New Roman" w:hAnsi="Arial" w:cs="Arial"/>
                            <w:sz w:val="18"/>
                            <w:szCs w:val="18"/>
                            <w:lang w:eastAsia="en-GB"/>
                          </w:rPr>
                        </w:pPr>
                      </w:p>
                      <w:p w14:paraId="4A2E01FD" w14:textId="77777777" w:rsidR="00595DBE" w:rsidRPr="00595DBE" w:rsidRDefault="00595DBE" w:rsidP="00595DBE">
                        <w:p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Workforce data dashboard has enabled greater visibility of fragile workforce groups against 24/25 plan and there are greater opportunities to undertake targeted actions to attract and train fragile workforce groups.</w:t>
                        </w:r>
                      </w:p>
                      <w:p w14:paraId="620F1D27" w14:textId="77777777" w:rsidR="00595DBE" w:rsidRPr="00595DBE" w:rsidRDefault="00595DBE" w:rsidP="00595DBE">
                        <w:p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 xml:space="preserve">   </w:t>
                        </w:r>
                      </w:p>
                      <w:p w14:paraId="78DE3DA0" w14:textId="77777777" w:rsidR="00595DBE" w:rsidRPr="00595DBE" w:rsidRDefault="00595DBE" w:rsidP="00595DBE">
                        <w:p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There is an agreed overarching STW ICS people strategy 2023- 2027 signed off at STW Strategy Committee 18</w:t>
                        </w:r>
                        <w:r w:rsidRPr="00595DBE">
                          <w:rPr>
                            <w:rFonts w:ascii="Arial" w:eastAsia="Times New Roman" w:hAnsi="Arial" w:cs="Arial"/>
                            <w:sz w:val="18"/>
                            <w:szCs w:val="18"/>
                            <w:vertAlign w:val="superscript"/>
                            <w:lang w:eastAsia="en-GB"/>
                          </w:rPr>
                          <w:t>th</w:t>
                        </w:r>
                        <w:r w:rsidRPr="00595DBE">
                          <w:rPr>
                            <w:rFonts w:ascii="Arial" w:eastAsia="Times New Roman" w:hAnsi="Arial" w:cs="Arial"/>
                            <w:sz w:val="18"/>
                            <w:szCs w:val="18"/>
                            <w:lang w:eastAsia="en-GB"/>
                          </w:rPr>
                          <w:t xml:space="preserve"> May 2023.</w:t>
                        </w:r>
                      </w:p>
                      <w:p w14:paraId="00EF28E0" w14:textId="77777777" w:rsidR="00595DBE" w:rsidRPr="00595DBE" w:rsidRDefault="00595DBE" w:rsidP="00595DBE">
                        <w:pPr>
                          <w:contextualSpacing/>
                          <w:rPr>
                            <w:rFonts w:ascii="Arial" w:eastAsia="Times New Roman" w:hAnsi="Arial" w:cs="Arial"/>
                            <w:sz w:val="18"/>
                            <w:szCs w:val="18"/>
                            <w:lang w:eastAsia="en-GB"/>
                          </w:rPr>
                        </w:pPr>
                      </w:p>
                      <w:p w14:paraId="71FFD5B1" w14:textId="77777777" w:rsidR="00595DBE" w:rsidRPr="00595DBE" w:rsidRDefault="00595DBE" w:rsidP="00595DBE">
                        <w:p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 xml:space="preserve">With this are an agreed suite of annual people delivery priorities and delivery against these can be seen on the 23/24 annual People Programmes report presented to ICB Board in June 24. </w:t>
                        </w:r>
                      </w:p>
                      <w:p w14:paraId="7EB5C99B" w14:textId="77777777" w:rsidR="00595DBE" w:rsidRPr="00595DBE" w:rsidRDefault="00595DBE" w:rsidP="00595DBE">
                        <w:p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 xml:space="preserve">    </w:t>
                        </w:r>
                      </w:p>
                      <w:p w14:paraId="1F0430AD" w14:textId="77777777" w:rsidR="00595DBE" w:rsidRPr="00595DBE" w:rsidRDefault="00595DBE" w:rsidP="00595DBE">
                        <w:p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CEO’s have agreed to the SRO leadership arrangements across the four strategic people programmes. This is further strengthened by the CEO SRO for people chairing STW ICS People collaborative from August 24.</w:t>
                        </w:r>
                      </w:p>
                      <w:p w14:paraId="7ECC2FF1" w14:textId="77777777" w:rsidR="00595DBE" w:rsidRPr="00595DBE" w:rsidRDefault="00595DBE" w:rsidP="00595DBE">
                        <w:pPr>
                          <w:contextualSpacing/>
                          <w:rPr>
                            <w:rFonts w:ascii="Arial" w:eastAsia="Times New Roman" w:hAnsi="Arial" w:cs="Arial"/>
                            <w:sz w:val="18"/>
                            <w:szCs w:val="18"/>
                            <w:lang w:eastAsia="en-GB"/>
                          </w:rPr>
                        </w:pPr>
                      </w:p>
                      <w:p w14:paraId="7A581B3F" w14:textId="13E622E9" w:rsidR="00595DBE" w:rsidRPr="00595DBE" w:rsidRDefault="28DF4A12" w:rsidP="00595DBE">
                        <w:pPr>
                          <w:contextualSpacing/>
                          <w:rPr>
                            <w:rFonts w:ascii="Arial" w:eastAsia="Times New Roman" w:hAnsi="Arial" w:cs="Arial"/>
                            <w:sz w:val="18"/>
                            <w:szCs w:val="18"/>
                            <w:lang w:eastAsia="en-GB"/>
                          </w:rPr>
                        </w:pPr>
                        <w:r w:rsidRPr="08860B75">
                          <w:rPr>
                            <w:rFonts w:ascii="Arial" w:eastAsia="Times New Roman" w:hAnsi="Arial" w:cs="Arial"/>
                            <w:sz w:val="18"/>
                            <w:szCs w:val="18"/>
                            <w:lang w:eastAsia="en-GB"/>
                          </w:rPr>
                          <w:t xml:space="preserve">CEOs had not agreed to invest in the ICB people team infrastructure, further compounded by NHSE financial oversight scrutiny during 24/25. An external review of HR/people services and the ICB people team </w:t>
                        </w:r>
                        <w:r w:rsidR="1B81D7D0" w:rsidRPr="08860B75">
                          <w:rPr>
                            <w:rFonts w:ascii="Arial" w:eastAsia="Times New Roman" w:hAnsi="Arial" w:cs="Arial"/>
                            <w:sz w:val="18"/>
                            <w:szCs w:val="18"/>
                            <w:lang w:eastAsia="en-GB"/>
                          </w:rPr>
                          <w:t xml:space="preserve">has been </w:t>
                        </w:r>
                        <w:proofErr w:type="gramStart"/>
                        <w:r w:rsidR="1B81D7D0" w:rsidRPr="08860B75">
                          <w:rPr>
                            <w:rFonts w:ascii="Arial" w:eastAsia="Times New Roman" w:hAnsi="Arial" w:cs="Arial"/>
                            <w:sz w:val="18"/>
                            <w:szCs w:val="18"/>
                            <w:lang w:eastAsia="en-GB"/>
                          </w:rPr>
                          <w:t>completed</w:t>
                        </w:r>
                        <w:proofErr w:type="gramEnd"/>
                        <w:r w:rsidR="1B81D7D0" w:rsidRPr="08860B75">
                          <w:rPr>
                            <w:rFonts w:ascii="Arial" w:eastAsia="Times New Roman" w:hAnsi="Arial" w:cs="Arial"/>
                            <w:sz w:val="18"/>
                            <w:szCs w:val="18"/>
                            <w:lang w:eastAsia="en-GB"/>
                          </w:rPr>
                          <w:t xml:space="preserve"> and the teams are now working through an action plan to address the areas highlighted.</w:t>
                        </w:r>
                      </w:p>
                      <w:p w14:paraId="211A32E7" w14:textId="77777777" w:rsidR="00595DBE" w:rsidRPr="00595DBE" w:rsidRDefault="00595DBE" w:rsidP="00595DBE">
                        <w:pPr>
                          <w:contextualSpacing/>
                          <w:rPr>
                            <w:rFonts w:ascii="Arial" w:eastAsia="Times New Roman" w:hAnsi="Arial" w:cs="Arial"/>
                            <w:sz w:val="18"/>
                            <w:szCs w:val="18"/>
                            <w:lang w:eastAsia="en-GB"/>
                          </w:rPr>
                        </w:pPr>
                      </w:p>
                      <w:p w14:paraId="051F9ADE" w14:textId="77777777" w:rsidR="00595DBE" w:rsidRPr="00595DBE" w:rsidRDefault="00595DBE" w:rsidP="00595DBE">
                        <w:p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 xml:space="preserve">System Committee was meeting quarterly and from October 24/25 is now meeting monthly and has renewed chairmanship  Whilst there has been no robust secretariat support to this Committee or to the People delivery collaborative and as of September 2024 which has now been addressed, there is evidence of minutes and actions from Committee, and it has been subject to a good governance review with positive feedback.  </w:t>
                        </w:r>
                      </w:p>
                      <w:p w14:paraId="2884ED0C" w14:textId="77777777" w:rsidR="00595DBE" w:rsidRPr="00595DBE" w:rsidRDefault="00595DBE" w:rsidP="00595DBE">
                        <w:p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 xml:space="preserve">  </w:t>
                        </w:r>
                      </w:p>
                      <w:p w14:paraId="61A421BC" w14:textId="08998B55" w:rsidR="00595DBE" w:rsidRPr="00595DBE" w:rsidRDefault="00595DBE" w:rsidP="00D95899">
                        <w:p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 xml:space="preserve">    </w:t>
                        </w:r>
                      </w:p>
                    </w:tc>
                  </w:tr>
                </w:tbl>
                <w:p w14:paraId="058B2238" w14:textId="77777777" w:rsidR="00595DBE" w:rsidRPr="00595DBE" w:rsidRDefault="00595DBE" w:rsidP="00595DBE">
                  <w:pPr>
                    <w:rPr>
                      <w:rFonts w:ascii="Arial" w:eastAsia="Calibri" w:hAnsi="Arial" w:cs="Arial"/>
                      <w:sz w:val="18"/>
                      <w:szCs w:val="18"/>
                    </w:rPr>
                  </w:pPr>
                </w:p>
                <w:tbl>
                  <w:tblPr>
                    <w:tblStyle w:val="TableGrid"/>
                    <w:tblW w:w="0" w:type="auto"/>
                    <w:tblLook w:val="04A0" w:firstRow="1" w:lastRow="0" w:firstColumn="1" w:lastColumn="0" w:noHBand="0" w:noVBand="1"/>
                  </w:tblPr>
                  <w:tblGrid>
                    <w:gridCol w:w="2295"/>
                    <w:gridCol w:w="7118"/>
                  </w:tblGrid>
                  <w:tr w:rsidR="00595DBE" w:rsidRPr="00595DBE" w14:paraId="01D6EB24" w14:textId="77777777" w:rsidTr="5C118F7B">
                    <w:trPr>
                      <w:trHeight w:val="300"/>
                    </w:trPr>
                    <w:tc>
                      <w:tcPr>
                        <w:tcW w:w="9413" w:type="dxa"/>
                        <w:gridSpan w:val="2"/>
                      </w:tcPr>
                      <w:p w14:paraId="45AC6621" w14:textId="77777777" w:rsidR="00595DBE" w:rsidRPr="00595DBE" w:rsidRDefault="00595DBE" w:rsidP="00595DBE">
                        <w:pPr>
                          <w:rPr>
                            <w:rFonts w:ascii="Arial" w:hAnsi="Arial" w:cs="Arial"/>
                            <w:sz w:val="18"/>
                            <w:szCs w:val="18"/>
                          </w:rPr>
                        </w:pPr>
                        <w:r w:rsidRPr="00595DBE">
                          <w:rPr>
                            <w:rFonts w:ascii="Arial" w:hAnsi="Arial" w:cs="Arial"/>
                            <w:sz w:val="18"/>
                            <w:szCs w:val="18"/>
                          </w:rPr>
                          <w:t>Associated Risks on the System Strategic Operational Risk Register</w:t>
                        </w:r>
                      </w:p>
                    </w:tc>
                  </w:tr>
                  <w:tr w:rsidR="00595DBE" w:rsidRPr="00595DBE" w14:paraId="2D259296" w14:textId="77777777" w:rsidTr="5C118F7B">
                    <w:trPr>
                      <w:trHeight w:val="300"/>
                    </w:trPr>
                    <w:tc>
                      <w:tcPr>
                        <w:tcW w:w="2295" w:type="dxa"/>
                      </w:tcPr>
                      <w:p w14:paraId="2D076DD1" w14:textId="77777777" w:rsidR="00595DBE" w:rsidRPr="00595DBE" w:rsidRDefault="00595DBE" w:rsidP="00595DBE">
                        <w:pPr>
                          <w:rPr>
                            <w:rFonts w:ascii="Arial" w:hAnsi="Arial" w:cs="Arial"/>
                            <w:sz w:val="18"/>
                            <w:szCs w:val="18"/>
                          </w:rPr>
                        </w:pPr>
                        <w:r w:rsidRPr="00595DBE">
                          <w:rPr>
                            <w:rFonts w:ascii="Arial" w:hAnsi="Arial" w:cs="Arial"/>
                            <w:sz w:val="18"/>
                            <w:szCs w:val="18"/>
                          </w:rPr>
                          <w:t>Risk no.</w:t>
                        </w:r>
                      </w:p>
                    </w:tc>
                    <w:tc>
                      <w:tcPr>
                        <w:tcW w:w="7118" w:type="dxa"/>
                      </w:tcPr>
                      <w:p w14:paraId="110CA513" w14:textId="77777777" w:rsidR="00595DBE" w:rsidRPr="00595DBE" w:rsidRDefault="00595DBE" w:rsidP="00595DBE">
                        <w:pPr>
                          <w:rPr>
                            <w:rFonts w:ascii="Arial" w:hAnsi="Arial" w:cs="Arial"/>
                            <w:sz w:val="18"/>
                            <w:szCs w:val="18"/>
                          </w:rPr>
                        </w:pPr>
                        <w:r w:rsidRPr="00595DBE">
                          <w:rPr>
                            <w:rFonts w:ascii="Arial" w:hAnsi="Arial" w:cs="Arial"/>
                            <w:sz w:val="18"/>
                            <w:szCs w:val="18"/>
                          </w:rPr>
                          <w:t>Description</w:t>
                        </w:r>
                      </w:p>
                    </w:tc>
                  </w:tr>
                  <w:tr w:rsidR="00595DBE" w:rsidRPr="00595DBE" w14:paraId="24C42F95" w14:textId="77777777" w:rsidTr="5C118F7B">
                    <w:trPr>
                      <w:trHeight w:val="300"/>
                    </w:trPr>
                    <w:tc>
                      <w:tcPr>
                        <w:tcW w:w="2295" w:type="dxa"/>
                      </w:tcPr>
                      <w:p w14:paraId="15753F50" w14:textId="77777777" w:rsidR="00595DBE" w:rsidRPr="00595DBE" w:rsidRDefault="00595DBE" w:rsidP="00595DBE">
                        <w:pPr>
                          <w:rPr>
                            <w:rFonts w:ascii="Arial" w:hAnsi="Arial" w:cs="Arial"/>
                            <w:sz w:val="18"/>
                            <w:szCs w:val="18"/>
                          </w:rPr>
                        </w:pPr>
                        <w:r w:rsidRPr="00595DBE">
                          <w:rPr>
                            <w:rFonts w:ascii="Arial" w:hAnsi="Arial" w:cs="Arial"/>
                            <w:sz w:val="18"/>
                            <w:szCs w:val="18"/>
                          </w:rPr>
                          <w:t xml:space="preserve">Risk 10 </w:t>
                        </w:r>
                      </w:p>
                      <w:p w14:paraId="4E0AAA17" w14:textId="77777777" w:rsidR="00595DBE" w:rsidRPr="00595DBE" w:rsidRDefault="00595DBE" w:rsidP="00595DBE">
                        <w:pPr>
                          <w:rPr>
                            <w:rFonts w:ascii="Arial" w:hAnsi="Arial" w:cs="Arial"/>
                            <w:sz w:val="18"/>
                            <w:szCs w:val="18"/>
                          </w:rPr>
                        </w:pPr>
                        <w:r w:rsidRPr="00595DBE">
                          <w:rPr>
                            <w:rFonts w:ascii="Arial" w:hAnsi="Arial" w:cs="Arial"/>
                            <w:sz w:val="18"/>
                            <w:szCs w:val="18"/>
                          </w:rPr>
                          <w:t>Risk 12</w:t>
                        </w:r>
                      </w:p>
                      <w:p w14:paraId="0A2C1FE2" w14:textId="77777777" w:rsidR="00595DBE" w:rsidRPr="00595DBE" w:rsidRDefault="00595DBE" w:rsidP="00595DBE">
                        <w:pPr>
                          <w:rPr>
                            <w:rFonts w:ascii="Arial" w:hAnsi="Arial" w:cs="Arial"/>
                            <w:sz w:val="18"/>
                            <w:szCs w:val="18"/>
                          </w:rPr>
                        </w:pPr>
                        <w:r w:rsidRPr="00595DBE">
                          <w:rPr>
                            <w:rFonts w:ascii="Arial" w:hAnsi="Arial" w:cs="Arial"/>
                            <w:sz w:val="18"/>
                            <w:szCs w:val="18"/>
                          </w:rPr>
                          <w:t>Risk 13</w:t>
                        </w:r>
                      </w:p>
                      <w:p w14:paraId="59CFC750" w14:textId="77777777" w:rsidR="00595DBE" w:rsidRPr="00595DBE" w:rsidRDefault="00595DBE" w:rsidP="00595DBE">
                        <w:pPr>
                          <w:rPr>
                            <w:rFonts w:ascii="Arial" w:hAnsi="Arial" w:cs="Arial"/>
                            <w:sz w:val="18"/>
                            <w:szCs w:val="18"/>
                          </w:rPr>
                        </w:pPr>
                        <w:r w:rsidRPr="00595DBE">
                          <w:rPr>
                            <w:rFonts w:ascii="Arial" w:hAnsi="Arial" w:cs="Arial"/>
                            <w:sz w:val="18"/>
                            <w:szCs w:val="18"/>
                          </w:rPr>
                          <w:t>Risk 14</w:t>
                        </w:r>
                      </w:p>
                    </w:tc>
                    <w:tc>
                      <w:tcPr>
                        <w:tcW w:w="7118" w:type="dxa"/>
                      </w:tcPr>
                      <w:p w14:paraId="131E3A55" w14:textId="77777777" w:rsidR="00595DBE" w:rsidRPr="00595DBE" w:rsidRDefault="00595DBE" w:rsidP="00595DBE">
                        <w:pPr>
                          <w:rPr>
                            <w:rFonts w:ascii="Arial" w:hAnsi="Arial" w:cs="Arial"/>
                            <w:sz w:val="18"/>
                            <w:szCs w:val="18"/>
                          </w:rPr>
                        </w:pPr>
                        <w:r w:rsidRPr="00595DBE">
                          <w:rPr>
                            <w:rFonts w:ascii="Arial" w:hAnsi="Arial" w:cs="Arial"/>
                            <w:sz w:val="18"/>
                            <w:szCs w:val="18"/>
                          </w:rPr>
                          <w:t>ICB Financial staff capacity</w:t>
                        </w:r>
                      </w:p>
                      <w:p w14:paraId="09B0826F" w14:textId="77777777" w:rsidR="00595DBE" w:rsidRPr="00595DBE" w:rsidRDefault="00595DBE" w:rsidP="00595DBE">
                        <w:pPr>
                          <w:rPr>
                            <w:rFonts w:ascii="Arial" w:hAnsi="Arial" w:cs="Arial"/>
                            <w:sz w:val="18"/>
                            <w:szCs w:val="18"/>
                          </w:rPr>
                        </w:pPr>
                        <w:r w:rsidRPr="00595DBE">
                          <w:rPr>
                            <w:rFonts w:ascii="Arial" w:hAnsi="Arial" w:cs="Arial"/>
                            <w:sz w:val="18"/>
                            <w:szCs w:val="18"/>
                          </w:rPr>
                          <w:t>Chief People Officer for the system</w:t>
                        </w:r>
                      </w:p>
                      <w:p w14:paraId="53888E9A" w14:textId="77777777" w:rsidR="00595DBE" w:rsidRPr="00595DBE" w:rsidRDefault="00595DBE" w:rsidP="00595DBE">
                        <w:pPr>
                          <w:rPr>
                            <w:rFonts w:ascii="Arial" w:hAnsi="Arial" w:cs="Arial"/>
                            <w:sz w:val="18"/>
                            <w:szCs w:val="18"/>
                          </w:rPr>
                        </w:pPr>
                        <w:r w:rsidRPr="00595DBE">
                          <w:rPr>
                            <w:rFonts w:ascii="Arial" w:hAnsi="Arial" w:cs="Arial"/>
                            <w:sz w:val="18"/>
                            <w:szCs w:val="18"/>
                          </w:rPr>
                          <w:t>Deputy Chief People Officer capacity</w:t>
                        </w:r>
                      </w:p>
                      <w:p w14:paraId="38D37F37" w14:textId="77777777" w:rsidR="00595DBE" w:rsidRPr="00595DBE" w:rsidRDefault="00595DBE" w:rsidP="00595DBE">
                        <w:pPr>
                          <w:rPr>
                            <w:rFonts w:ascii="Arial" w:hAnsi="Arial" w:cs="Arial"/>
                            <w:sz w:val="18"/>
                            <w:szCs w:val="18"/>
                          </w:rPr>
                        </w:pPr>
                        <w:r w:rsidRPr="00595DBE">
                          <w:rPr>
                            <w:rFonts w:ascii="Arial" w:hAnsi="Arial" w:cs="Arial"/>
                            <w:sz w:val="18"/>
                            <w:szCs w:val="18"/>
                          </w:rPr>
                          <w:t>Capacity to deliver 10 people pledge outcomes</w:t>
                        </w:r>
                      </w:p>
                    </w:tc>
                  </w:tr>
                </w:tbl>
                <w:p w14:paraId="15622F5D" w14:textId="77777777" w:rsidR="00595DBE" w:rsidRPr="00595DBE" w:rsidRDefault="00595DBE" w:rsidP="00595DBE">
                  <w:pPr>
                    <w:rPr>
                      <w:rFonts w:ascii="Arial" w:eastAsia="Calibri" w:hAnsi="Arial" w:cs="Arial"/>
                      <w:sz w:val="18"/>
                      <w:szCs w:val="18"/>
                    </w:rPr>
                  </w:pPr>
                </w:p>
                <w:tbl>
                  <w:tblPr>
                    <w:tblStyle w:val="TableGrid"/>
                    <w:tblW w:w="0" w:type="auto"/>
                    <w:tblLook w:val="04A0" w:firstRow="1" w:lastRow="0" w:firstColumn="1" w:lastColumn="0" w:noHBand="0" w:noVBand="1"/>
                  </w:tblPr>
                  <w:tblGrid>
                    <w:gridCol w:w="9413"/>
                  </w:tblGrid>
                  <w:tr w:rsidR="00595DBE" w:rsidRPr="00595DBE" w14:paraId="40557349" w14:textId="77777777" w:rsidTr="5C118F7B">
                    <w:trPr>
                      <w:trHeight w:val="300"/>
                    </w:trPr>
                    <w:tc>
                      <w:tcPr>
                        <w:tcW w:w="10456" w:type="dxa"/>
                        <w:shd w:val="clear" w:color="auto" w:fill="D9E2F3" w:themeFill="accent1" w:themeFillTint="33"/>
                      </w:tcPr>
                      <w:p w14:paraId="72BFBA28" w14:textId="77777777" w:rsidR="00595DBE" w:rsidRPr="00595DBE" w:rsidRDefault="00595DBE" w:rsidP="00595DBE">
                        <w:pPr>
                          <w:rPr>
                            <w:rFonts w:ascii="Arial" w:hAnsi="Arial" w:cs="Arial"/>
                            <w:sz w:val="18"/>
                            <w:szCs w:val="18"/>
                          </w:rPr>
                        </w:pPr>
                        <w:bookmarkStart w:id="4" w:name="_Hlk145690558"/>
                        <w:r w:rsidRPr="00595DBE">
                          <w:rPr>
                            <w:rFonts w:ascii="Arial" w:hAnsi="Arial" w:cs="Arial"/>
                            <w:sz w:val="18"/>
                            <w:szCs w:val="18"/>
                          </w:rPr>
                          <w:t>Relevant risks on system partners risk registers</w:t>
                        </w:r>
                      </w:p>
                    </w:tc>
                  </w:tr>
                  <w:tr w:rsidR="00595DBE" w:rsidRPr="00595DBE" w14:paraId="630F2D31" w14:textId="77777777" w:rsidTr="5C118F7B">
                    <w:trPr>
                      <w:trHeight w:val="300"/>
                    </w:trPr>
                    <w:tc>
                      <w:tcPr>
                        <w:tcW w:w="10456" w:type="dxa"/>
                      </w:tcPr>
                      <w:p w14:paraId="2934A0F2" w14:textId="77777777" w:rsidR="00595DBE" w:rsidRPr="00595DBE" w:rsidRDefault="00595DBE" w:rsidP="00595DBE">
                        <w:pPr>
                          <w:rPr>
                            <w:rFonts w:ascii="Arial" w:hAnsi="Arial" w:cs="Arial"/>
                            <w:sz w:val="18"/>
                            <w:szCs w:val="18"/>
                          </w:rPr>
                        </w:pPr>
                        <w:r w:rsidRPr="00595DBE">
                          <w:rPr>
                            <w:rFonts w:ascii="Arial" w:hAnsi="Arial" w:cs="Arial"/>
                            <w:sz w:val="18"/>
                            <w:szCs w:val="18"/>
                          </w:rPr>
                          <w:t>Description</w:t>
                        </w:r>
                      </w:p>
                    </w:tc>
                  </w:tr>
                  <w:tr w:rsidR="00595DBE" w:rsidRPr="00595DBE" w14:paraId="09997B26" w14:textId="77777777" w:rsidTr="5C118F7B">
                    <w:trPr>
                      <w:trHeight w:val="300"/>
                    </w:trPr>
                    <w:tc>
                      <w:tcPr>
                        <w:tcW w:w="10456" w:type="dxa"/>
                      </w:tcPr>
                      <w:p w14:paraId="5845A35D" w14:textId="77777777" w:rsidR="00595DBE" w:rsidRPr="00595DBE" w:rsidRDefault="00595DBE" w:rsidP="00595DBE">
                        <w:pPr>
                          <w:rPr>
                            <w:rFonts w:ascii="Arial" w:hAnsi="Arial" w:cs="Arial"/>
                            <w:sz w:val="18"/>
                            <w:szCs w:val="18"/>
                          </w:rPr>
                        </w:pPr>
                        <w:r w:rsidRPr="00595DBE">
                          <w:rPr>
                            <w:rFonts w:ascii="Arial" w:hAnsi="Arial" w:cs="Arial"/>
                            <w:sz w:val="18"/>
                            <w:szCs w:val="18"/>
                          </w:rPr>
                          <w:t>SaTH – BAF 3 - If the trust does not ensure staff are appropriately skilled, supported and valued this will impact on our ability to recruit/retain staff and deliver the required quality of care</w:t>
                        </w:r>
                      </w:p>
                      <w:p w14:paraId="02991C94" w14:textId="77777777" w:rsidR="00595DBE" w:rsidRPr="00595DBE" w:rsidRDefault="00595DBE" w:rsidP="00595DBE">
                        <w:pPr>
                          <w:rPr>
                            <w:rFonts w:ascii="Arial" w:hAnsi="Arial" w:cs="Arial"/>
                            <w:sz w:val="18"/>
                            <w:szCs w:val="18"/>
                          </w:rPr>
                        </w:pPr>
                        <w:r w:rsidRPr="00595DBE">
                          <w:rPr>
                            <w:rFonts w:ascii="Arial" w:hAnsi="Arial" w:cs="Arial"/>
                            <w:sz w:val="18"/>
                            <w:szCs w:val="18"/>
                          </w:rPr>
                          <w:t>SaTH BAF 4 - A shortage of workforce capacity and capability leads to deterioration of staff experience, morale, and well-being.</w:t>
                        </w:r>
                      </w:p>
                      <w:p w14:paraId="46E9FB8F" w14:textId="77777777" w:rsidR="00595DBE" w:rsidRPr="00595DBE" w:rsidRDefault="00595DBE" w:rsidP="00595DBE">
                        <w:pPr>
                          <w:rPr>
                            <w:rFonts w:ascii="Arial" w:hAnsi="Arial" w:cs="Arial"/>
                            <w:sz w:val="18"/>
                            <w:szCs w:val="18"/>
                          </w:rPr>
                        </w:pPr>
                        <w:r w:rsidRPr="00595DBE">
                          <w:rPr>
                            <w:rFonts w:ascii="Arial" w:hAnsi="Arial" w:cs="Arial"/>
                            <w:sz w:val="18"/>
                            <w:szCs w:val="18"/>
                          </w:rPr>
                          <w:t>RJAH – BAF 1 – Lack of effective engagement with workforce</w:t>
                        </w:r>
                      </w:p>
                      <w:p w14:paraId="196473B9" w14:textId="77777777" w:rsidR="00595DBE" w:rsidRPr="00595DBE" w:rsidRDefault="00595DBE" w:rsidP="00595DBE">
                        <w:pPr>
                          <w:rPr>
                            <w:rFonts w:ascii="Arial" w:eastAsia="Calibri" w:hAnsi="Arial" w:cs="Arial"/>
                            <w:sz w:val="18"/>
                            <w:szCs w:val="18"/>
                          </w:rPr>
                        </w:pPr>
                        <w:r w:rsidRPr="00595DBE">
                          <w:rPr>
                            <w:rFonts w:ascii="Arial" w:hAnsi="Arial" w:cs="Arial"/>
                            <w:sz w:val="18"/>
                            <w:szCs w:val="18"/>
                          </w:rPr>
                          <w:t xml:space="preserve">RJAH – BAF 2 - </w:t>
                        </w:r>
                        <w:r w:rsidRPr="00595DBE">
                          <w:rPr>
                            <w:rFonts w:ascii="Arial" w:eastAsia="Calibri" w:hAnsi="Arial" w:cs="Arial"/>
                            <w:sz w:val="18"/>
                            <w:szCs w:val="18"/>
                          </w:rPr>
                          <w:t>The workforce does not have the required capacity and capability</w:t>
                        </w:r>
                      </w:p>
                      <w:p w14:paraId="3DB8315C" w14:textId="77777777" w:rsidR="00595DBE" w:rsidRPr="00595DBE" w:rsidRDefault="00595DBE" w:rsidP="00595DBE">
                        <w:pPr>
                          <w:rPr>
                            <w:rFonts w:ascii="Arial" w:eastAsia="Calibri" w:hAnsi="Arial" w:cs="Arial"/>
                            <w:sz w:val="18"/>
                            <w:szCs w:val="18"/>
                          </w:rPr>
                        </w:pPr>
                        <w:r w:rsidRPr="00595DBE">
                          <w:rPr>
                            <w:rFonts w:ascii="Arial" w:eastAsia="Calibri" w:hAnsi="Arial" w:cs="Arial"/>
                            <w:sz w:val="18"/>
                            <w:szCs w:val="18"/>
                          </w:rPr>
                          <w:t>Shropcom – BAF 3.1 – Recruitment challenges</w:t>
                        </w:r>
                      </w:p>
                      <w:p w14:paraId="5E4A7641" w14:textId="77777777" w:rsidR="00595DBE" w:rsidRPr="00595DBE" w:rsidRDefault="00595DBE" w:rsidP="00595DBE">
                        <w:pPr>
                          <w:autoSpaceDE w:val="0"/>
                          <w:autoSpaceDN w:val="0"/>
                          <w:adjustRightInd w:val="0"/>
                          <w:rPr>
                            <w:rFonts w:ascii="Arial" w:eastAsia="Calibri" w:hAnsi="Arial" w:cs="Arial"/>
                            <w:sz w:val="18"/>
                            <w:szCs w:val="18"/>
                          </w:rPr>
                        </w:pPr>
                        <w:r w:rsidRPr="00595DBE">
                          <w:rPr>
                            <w:rFonts w:ascii="Arial" w:eastAsia="Calibri" w:hAnsi="Arial" w:cs="Arial"/>
                            <w:sz w:val="18"/>
                            <w:szCs w:val="18"/>
                          </w:rPr>
                          <w:t xml:space="preserve">MPFT- BAF F1 - </w:t>
                        </w:r>
                        <w:r w:rsidRPr="00595DBE">
                          <w:rPr>
                            <w:rFonts w:ascii="Arial" w:hAnsi="Arial" w:cs="Arial"/>
                            <w:sz w:val="18"/>
                            <w:szCs w:val="18"/>
                          </w:rPr>
                          <w:t xml:space="preserve">There is a risk to the health and wellbeing of staff due to existing workforce shortages, high acuity and demand, and the long-term effects of the </w:t>
                        </w:r>
                        <w:proofErr w:type="gramStart"/>
                        <w:r w:rsidRPr="00595DBE">
                          <w:rPr>
                            <w:rFonts w:ascii="Arial" w:hAnsi="Arial" w:cs="Arial"/>
                            <w:sz w:val="18"/>
                            <w:szCs w:val="18"/>
                          </w:rPr>
                          <w:t>pandemic;</w:t>
                        </w:r>
                        <w:proofErr w:type="gramEnd"/>
                        <w:r w:rsidRPr="00595DBE">
                          <w:rPr>
                            <w:rFonts w:ascii="Arial" w:hAnsi="Arial" w:cs="Arial"/>
                            <w:sz w:val="18"/>
                            <w:szCs w:val="18"/>
                          </w:rPr>
                          <w:t xml:space="preserve"> leading to staff burnout, absence and increased turnover.</w:t>
                        </w:r>
                      </w:p>
                      <w:p w14:paraId="69A781AA" w14:textId="77777777" w:rsidR="00595DBE" w:rsidRPr="00595DBE" w:rsidRDefault="00595DBE" w:rsidP="00595DBE">
                        <w:pPr>
                          <w:autoSpaceDE w:val="0"/>
                          <w:autoSpaceDN w:val="0"/>
                          <w:adjustRightInd w:val="0"/>
                          <w:rPr>
                            <w:rFonts w:ascii="Arial" w:hAnsi="Arial" w:cs="Arial"/>
                            <w:sz w:val="18"/>
                            <w:szCs w:val="18"/>
                          </w:rPr>
                        </w:pPr>
                        <w:r w:rsidRPr="00595DBE">
                          <w:rPr>
                            <w:rFonts w:ascii="Arial" w:eastAsia="Calibri" w:hAnsi="Arial" w:cs="Arial"/>
                            <w:sz w:val="18"/>
                            <w:szCs w:val="18"/>
                          </w:rPr>
                          <w:t xml:space="preserve">MPFT – BAF F2 - </w:t>
                        </w:r>
                        <w:r w:rsidRPr="00595DBE">
                          <w:rPr>
                            <w:rFonts w:ascii="Arial" w:hAnsi="Arial" w:cs="Arial"/>
                            <w:sz w:val="18"/>
                            <w:szCs w:val="18"/>
                          </w:rPr>
                          <w:t>There is a risk to the delivery of Trust services due to national workforce supply issues and</w:t>
                        </w:r>
                      </w:p>
                      <w:p w14:paraId="5A263FBB" w14:textId="77777777" w:rsidR="00595DBE" w:rsidRPr="00595DBE" w:rsidRDefault="00595DBE" w:rsidP="00595DBE">
                        <w:pPr>
                          <w:autoSpaceDE w:val="0"/>
                          <w:autoSpaceDN w:val="0"/>
                          <w:adjustRightInd w:val="0"/>
                          <w:rPr>
                            <w:rFonts w:ascii="Arial" w:hAnsi="Arial" w:cs="Arial"/>
                            <w:sz w:val="18"/>
                            <w:szCs w:val="18"/>
                          </w:rPr>
                        </w:pPr>
                        <w:r w:rsidRPr="00595DBE">
                          <w:rPr>
                            <w:rFonts w:ascii="Arial" w:hAnsi="Arial" w:cs="Arial"/>
                            <w:sz w:val="18"/>
                            <w:szCs w:val="18"/>
                          </w:rPr>
                          <w:t xml:space="preserve">skills </w:t>
                        </w:r>
                        <w:proofErr w:type="gramStart"/>
                        <w:r w:rsidRPr="00595DBE">
                          <w:rPr>
                            <w:rFonts w:ascii="Arial" w:hAnsi="Arial" w:cs="Arial"/>
                            <w:sz w:val="18"/>
                            <w:szCs w:val="18"/>
                          </w:rPr>
                          <w:t>shortages;</w:t>
                        </w:r>
                        <w:proofErr w:type="gramEnd"/>
                        <w:r w:rsidRPr="00595DBE">
                          <w:rPr>
                            <w:rFonts w:ascii="Arial" w:hAnsi="Arial" w:cs="Arial"/>
                            <w:sz w:val="18"/>
                            <w:szCs w:val="18"/>
                          </w:rPr>
                          <w:t xml:space="preserve"> leading to an inability to recruit and retain </w:t>
                        </w:r>
                        <w:proofErr w:type="gramStart"/>
                        <w:r w:rsidRPr="00595DBE">
                          <w:rPr>
                            <w:rFonts w:ascii="Arial" w:hAnsi="Arial" w:cs="Arial"/>
                            <w:sz w:val="18"/>
                            <w:szCs w:val="18"/>
                          </w:rPr>
                          <w:t>sufficient numbers of</w:t>
                        </w:r>
                        <w:proofErr w:type="gramEnd"/>
                        <w:r w:rsidRPr="00595DBE">
                          <w:rPr>
                            <w:rFonts w:ascii="Arial" w:hAnsi="Arial" w:cs="Arial"/>
                            <w:sz w:val="18"/>
                            <w:szCs w:val="18"/>
                          </w:rPr>
                          <w:t xml:space="preserve"> clinical, technical and managerial staff.</w:t>
                        </w:r>
                      </w:p>
                      <w:p w14:paraId="0867D522" w14:textId="77777777" w:rsidR="00595DBE" w:rsidRPr="00595DBE" w:rsidRDefault="00595DBE" w:rsidP="00595DBE">
                        <w:pPr>
                          <w:autoSpaceDE w:val="0"/>
                          <w:autoSpaceDN w:val="0"/>
                          <w:adjustRightInd w:val="0"/>
                          <w:rPr>
                            <w:rFonts w:ascii="Arial" w:hAnsi="Arial" w:cs="Arial"/>
                            <w:sz w:val="18"/>
                            <w:szCs w:val="18"/>
                          </w:rPr>
                        </w:pPr>
                        <w:r w:rsidRPr="00595DBE">
                          <w:rPr>
                            <w:rFonts w:ascii="Arial" w:hAnsi="Arial" w:cs="Arial"/>
                            <w:sz w:val="18"/>
                            <w:szCs w:val="18"/>
                          </w:rPr>
                          <w:t xml:space="preserve">Telford &amp; Wrekin Council – Corporate Risk Register – R3 - </w:t>
                        </w:r>
                        <w:r w:rsidRPr="00595DBE">
                          <w:rPr>
                            <w:rFonts w:ascii="Arial" w:eastAsia="Arial" w:hAnsi="Arial" w:cs="Arial"/>
                            <w:sz w:val="18"/>
                            <w:szCs w:val="18"/>
                            <w:lang w:eastAsia="en-GB"/>
                          </w:rPr>
                          <w:t>Losing skills, knowledge and experience (retention &amp; recruitment) in relation to staffing.</w:t>
                        </w:r>
                      </w:p>
                      <w:p w14:paraId="126837EB" w14:textId="77777777" w:rsidR="00595DBE" w:rsidRPr="00595DBE" w:rsidRDefault="00595DBE" w:rsidP="00595DBE">
                        <w:pPr>
                          <w:rPr>
                            <w:rFonts w:ascii="Arial" w:hAnsi="Arial" w:cs="Arial"/>
                            <w:sz w:val="18"/>
                            <w:szCs w:val="18"/>
                          </w:rPr>
                        </w:pPr>
                        <w:r w:rsidRPr="00595DBE">
                          <w:rPr>
                            <w:rFonts w:ascii="Arial" w:hAnsi="Arial" w:cs="Arial"/>
                            <w:sz w:val="18"/>
                            <w:szCs w:val="18"/>
                          </w:rPr>
                          <w:t xml:space="preserve">Shropshire Council - Corporate Risk Register - Critical skills shortage impacting on Retention, Recruitment &amp; Succession Planning </w:t>
                        </w:r>
                      </w:p>
                      <w:p w14:paraId="4335FF8C" w14:textId="77777777" w:rsidR="00595DBE" w:rsidRPr="00595DBE" w:rsidRDefault="00595DBE" w:rsidP="00595DBE">
                        <w:pPr>
                          <w:rPr>
                            <w:rFonts w:ascii="Arial" w:hAnsi="Arial" w:cs="Arial"/>
                            <w:sz w:val="18"/>
                            <w:szCs w:val="18"/>
                          </w:rPr>
                        </w:pPr>
                      </w:p>
                    </w:tc>
                  </w:tr>
                  <w:bookmarkEnd w:id="3"/>
                  <w:bookmarkEnd w:id="4"/>
                </w:tbl>
                <w:p w14:paraId="601619C0" w14:textId="77777777" w:rsidR="00595DBE" w:rsidRPr="00595DBE" w:rsidRDefault="00595DBE" w:rsidP="00595DBE">
                  <w:pPr>
                    <w:rPr>
                      <w:rFonts w:ascii="Arial" w:eastAsia="Calibri" w:hAnsi="Arial" w:cs="Arial"/>
                      <w:sz w:val="18"/>
                      <w:szCs w:val="18"/>
                    </w:rPr>
                  </w:pPr>
                </w:p>
                <w:p w14:paraId="4AE6B663" w14:textId="77777777" w:rsidR="00595DBE" w:rsidRPr="00595DBE" w:rsidRDefault="00595DBE" w:rsidP="00595DBE">
                  <w:pPr>
                    <w:rPr>
                      <w:rFonts w:ascii="Arial" w:eastAsia="Calibri" w:hAnsi="Arial" w:cs="Arial"/>
                      <w:sz w:val="18"/>
                      <w:szCs w:val="18"/>
                    </w:rPr>
                  </w:pPr>
                </w:p>
                <w:p w14:paraId="0FEFD36D" w14:textId="77777777" w:rsidR="00595DBE" w:rsidRDefault="00595DBE" w:rsidP="00595DBE">
                  <w:pPr>
                    <w:rPr>
                      <w:rFonts w:ascii="Arial" w:eastAsia="Calibri" w:hAnsi="Arial" w:cs="Arial"/>
                      <w:sz w:val="18"/>
                      <w:szCs w:val="18"/>
                    </w:rPr>
                  </w:pPr>
                </w:p>
                <w:p w14:paraId="0BDD3F75" w14:textId="77777777" w:rsidR="00D95899" w:rsidRDefault="00D95899" w:rsidP="00595DBE">
                  <w:pPr>
                    <w:rPr>
                      <w:rFonts w:ascii="Arial" w:eastAsia="Calibri" w:hAnsi="Arial" w:cs="Arial"/>
                      <w:sz w:val="18"/>
                      <w:szCs w:val="18"/>
                    </w:rPr>
                  </w:pPr>
                </w:p>
                <w:p w14:paraId="1BD00D5B" w14:textId="77777777" w:rsidR="00D95899" w:rsidRDefault="00D95899" w:rsidP="00595DBE">
                  <w:pPr>
                    <w:rPr>
                      <w:rFonts w:ascii="Arial" w:eastAsia="Calibri" w:hAnsi="Arial" w:cs="Arial"/>
                      <w:sz w:val="18"/>
                      <w:szCs w:val="18"/>
                    </w:rPr>
                  </w:pPr>
                </w:p>
                <w:p w14:paraId="03C51A44" w14:textId="77777777" w:rsidR="00D95899" w:rsidRDefault="00D95899" w:rsidP="00595DBE">
                  <w:pPr>
                    <w:rPr>
                      <w:rFonts w:ascii="Arial" w:eastAsia="Calibri" w:hAnsi="Arial" w:cs="Arial"/>
                      <w:sz w:val="18"/>
                      <w:szCs w:val="18"/>
                    </w:rPr>
                  </w:pPr>
                </w:p>
                <w:p w14:paraId="39F61FF3" w14:textId="77777777" w:rsidR="00D95899" w:rsidRDefault="00D95899" w:rsidP="00595DBE">
                  <w:pPr>
                    <w:rPr>
                      <w:rFonts w:ascii="Arial" w:eastAsia="Calibri" w:hAnsi="Arial" w:cs="Arial"/>
                      <w:sz w:val="18"/>
                      <w:szCs w:val="18"/>
                    </w:rPr>
                  </w:pPr>
                </w:p>
                <w:p w14:paraId="24475A8A" w14:textId="77777777" w:rsidR="00D95899" w:rsidRDefault="00D95899" w:rsidP="00595DBE">
                  <w:pPr>
                    <w:rPr>
                      <w:rFonts w:ascii="Arial" w:eastAsia="Calibri" w:hAnsi="Arial" w:cs="Arial"/>
                      <w:sz w:val="18"/>
                      <w:szCs w:val="18"/>
                    </w:rPr>
                  </w:pPr>
                </w:p>
                <w:p w14:paraId="3ADFD0CF" w14:textId="77777777" w:rsidR="00D95899" w:rsidRDefault="00D95899" w:rsidP="00595DBE">
                  <w:pPr>
                    <w:rPr>
                      <w:rFonts w:ascii="Arial" w:eastAsia="Calibri" w:hAnsi="Arial" w:cs="Arial"/>
                      <w:sz w:val="18"/>
                      <w:szCs w:val="18"/>
                    </w:rPr>
                  </w:pPr>
                </w:p>
                <w:p w14:paraId="22CD2B08" w14:textId="77777777" w:rsidR="00D95899" w:rsidRDefault="00D95899" w:rsidP="00595DBE">
                  <w:pPr>
                    <w:rPr>
                      <w:rFonts w:ascii="Arial" w:eastAsia="Calibri" w:hAnsi="Arial" w:cs="Arial"/>
                      <w:sz w:val="18"/>
                      <w:szCs w:val="18"/>
                    </w:rPr>
                  </w:pPr>
                </w:p>
                <w:p w14:paraId="636EEC40" w14:textId="77777777" w:rsidR="00D95899" w:rsidRDefault="00D95899" w:rsidP="00595DBE">
                  <w:pPr>
                    <w:rPr>
                      <w:rFonts w:ascii="Arial" w:eastAsia="Calibri" w:hAnsi="Arial" w:cs="Arial"/>
                      <w:sz w:val="18"/>
                      <w:szCs w:val="18"/>
                    </w:rPr>
                  </w:pPr>
                </w:p>
                <w:p w14:paraId="53A68220" w14:textId="77777777" w:rsidR="00D95899" w:rsidRDefault="00D95899" w:rsidP="00595DBE">
                  <w:pPr>
                    <w:rPr>
                      <w:rFonts w:ascii="Arial" w:eastAsia="Calibri" w:hAnsi="Arial" w:cs="Arial"/>
                      <w:sz w:val="18"/>
                      <w:szCs w:val="18"/>
                    </w:rPr>
                  </w:pPr>
                </w:p>
                <w:p w14:paraId="2C703F3A" w14:textId="77777777" w:rsidR="00D95899" w:rsidRDefault="00D95899" w:rsidP="00595DBE">
                  <w:pPr>
                    <w:rPr>
                      <w:rFonts w:ascii="Arial" w:eastAsia="Calibri" w:hAnsi="Arial" w:cs="Arial"/>
                      <w:sz w:val="18"/>
                      <w:szCs w:val="18"/>
                    </w:rPr>
                  </w:pPr>
                </w:p>
                <w:p w14:paraId="657CF3D6" w14:textId="77777777" w:rsidR="00D95899" w:rsidRPr="00595DBE" w:rsidRDefault="00D95899" w:rsidP="00595DBE">
                  <w:pPr>
                    <w:rPr>
                      <w:rFonts w:ascii="Arial" w:eastAsia="Calibri" w:hAnsi="Arial" w:cs="Arial"/>
                      <w:sz w:val="18"/>
                      <w:szCs w:val="18"/>
                    </w:rPr>
                  </w:pPr>
                </w:p>
                <w:p w14:paraId="7E8EBFCE" w14:textId="77777777" w:rsidR="00595DBE" w:rsidRPr="00595DBE" w:rsidRDefault="00595DBE" w:rsidP="00595DBE">
                  <w:pPr>
                    <w:rPr>
                      <w:rFonts w:ascii="Arial" w:eastAsia="Calibri" w:hAnsi="Arial" w:cs="Arial"/>
                      <w:sz w:val="18"/>
                      <w:szCs w:val="18"/>
                    </w:rPr>
                  </w:pPr>
                </w:p>
                <w:p w14:paraId="45613F6A" w14:textId="77777777" w:rsidR="00595DBE" w:rsidRPr="00595DBE" w:rsidRDefault="00595DBE" w:rsidP="00595DBE">
                  <w:pPr>
                    <w:rPr>
                      <w:rFonts w:ascii="Arial" w:eastAsia="Calibri" w:hAnsi="Arial" w:cs="Arial"/>
                      <w:sz w:val="18"/>
                      <w:szCs w:val="18"/>
                    </w:rPr>
                  </w:pPr>
                </w:p>
                <w:p w14:paraId="4997AA98" w14:textId="39BD9967" w:rsidR="33F524F9" w:rsidRDefault="33F524F9" w:rsidP="33F524F9">
                  <w:pPr>
                    <w:rPr>
                      <w:rFonts w:ascii="Arial" w:eastAsia="Calibri" w:hAnsi="Arial" w:cs="Arial"/>
                      <w:sz w:val="18"/>
                      <w:szCs w:val="18"/>
                    </w:rPr>
                  </w:pPr>
                </w:p>
                <w:tbl>
                  <w:tblPr>
                    <w:tblStyle w:val="TableGrid"/>
                    <w:tblW w:w="0" w:type="auto"/>
                    <w:tblLook w:val="04A0" w:firstRow="1" w:lastRow="0" w:firstColumn="1" w:lastColumn="0" w:noHBand="0" w:noVBand="1"/>
                  </w:tblPr>
                  <w:tblGrid>
                    <w:gridCol w:w="2938"/>
                    <w:gridCol w:w="3024"/>
                    <w:gridCol w:w="2003"/>
                    <w:gridCol w:w="1418"/>
                  </w:tblGrid>
                  <w:tr w:rsidR="00595DBE" w:rsidRPr="00595DBE" w14:paraId="3D6A62D0" w14:textId="77777777" w:rsidTr="33F524F9">
                    <w:trPr>
                      <w:trHeight w:val="300"/>
                    </w:trPr>
                    <w:tc>
                      <w:tcPr>
                        <w:tcW w:w="7965" w:type="dxa"/>
                        <w:gridSpan w:val="3"/>
                        <w:shd w:val="clear" w:color="auto" w:fill="D9E2F3" w:themeFill="accent1" w:themeFillTint="33"/>
                      </w:tcPr>
                      <w:p w14:paraId="59E6AAA6" w14:textId="3EC853FF" w:rsidR="00595DBE" w:rsidRPr="00595DBE" w:rsidRDefault="0AC8608F" w:rsidP="00595DBE">
                        <w:pPr>
                          <w:rPr>
                            <w:rFonts w:ascii="Arial" w:hAnsi="Arial" w:cs="Arial"/>
                            <w:b/>
                            <w:bCs/>
                            <w:sz w:val="18"/>
                            <w:szCs w:val="18"/>
                          </w:rPr>
                        </w:pPr>
                        <w:r w:rsidRPr="33F524F9">
                          <w:rPr>
                            <w:rFonts w:ascii="Arial" w:hAnsi="Arial" w:cs="Arial"/>
                            <w:b/>
                            <w:bCs/>
                            <w:sz w:val="18"/>
                            <w:szCs w:val="18"/>
                          </w:rPr>
                          <w:lastRenderedPageBreak/>
                          <w:t>S</w:t>
                        </w:r>
                        <w:r w:rsidR="28DF4A12" w:rsidRPr="33F524F9">
                          <w:rPr>
                            <w:rFonts w:ascii="Arial" w:hAnsi="Arial" w:cs="Arial"/>
                            <w:b/>
                            <w:bCs/>
                            <w:sz w:val="18"/>
                            <w:szCs w:val="18"/>
                          </w:rPr>
                          <w:t xml:space="preserve">trategic Objective: </w:t>
                        </w:r>
                        <w:r w:rsidR="28DF4A12" w:rsidRPr="33F524F9">
                          <w:rPr>
                            <w:rFonts w:ascii="Arial" w:eastAsia="Times New Roman" w:hAnsi="Arial" w:cs="Arial"/>
                            <w:b/>
                            <w:bCs/>
                            <w:sz w:val="18"/>
                            <w:szCs w:val="18"/>
                          </w:rPr>
                          <w:t>ALL</w:t>
                        </w:r>
                      </w:p>
                    </w:tc>
                    <w:tc>
                      <w:tcPr>
                        <w:tcW w:w="1418" w:type="dxa"/>
                        <w:vMerge w:val="restart"/>
                        <w:shd w:val="clear" w:color="auto" w:fill="FF0000"/>
                      </w:tcPr>
                      <w:p w14:paraId="012D9938"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Risk score</w:t>
                        </w:r>
                      </w:p>
                      <w:p w14:paraId="4D5BB6EF"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16 High</w:t>
                        </w:r>
                      </w:p>
                      <w:p w14:paraId="5285D481"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 xml:space="preserve">Major 4 x </w:t>
                        </w:r>
                      </w:p>
                      <w:p w14:paraId="73362A75"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Likely 4</w:t>
                        </w:r>
                      </w:p>
                      <w:p w14:paraId="0007C34B" w14:textId="77777777" w:rsidR="00595DBE" w:rsidRPr="00595DBE" w:rsidRDefault="00595DBE" w:rsidP="00595DBE">
                        <w:pPr>
                          <w:jc w:val="center"/>
                          <w:rPr>
                            <w:rFonts w:ascii="Arial" w:hAnsi="Arial" w:cs="Arial"/>
                            <w:sz w:val="18"/>
                            <w:szCs w:val="18"/>
                          </w:rPr>
                        </w:pPr>
                      </w:p>
                      <w:p w14:paraId="44DBC03B" w14:textId="77777777" w:rsidR="00595DBE" w:rsidRPr="00595DBE" w:rsidRDefault="00595DBE" w:rsidP="00595DBE">
                        <w:pPr>
                          <w:jc w:val="center"/>
                          <w:rPr>
                            <w:rFonts w:ascii="Arial" w:hAnsi="Arial" w:cs="Arial"/>
                            <w:sz w:val="18"/>
                            <w:szCs w:val="18"/>
                            <w:shd w:val="clear" w:color="auto" w:fill="FF0000"/>
                          </w:rPr>
                        </w:pPr>
                      </w:p>
                    </w:tc>
                  </w:tr>
                  <w:tr w:rsidR="00595DBE" w:rsidRPr="00595DBE" w14:paraId="3FF8F2EF" w14:textId="77777777" w:rsidTr="33F524F9">
                    <w:trPr>
                      <w:trHeight w:val="300"/>
                    </w:trPr>
                    <w:tc>
                      <w:tcPr>
                        <w:tcW w:w="7965" w:type="dxa"/>
                        <w:gridSpan w:val="3"/>
                        <w:shd w:val="clear" w:color="auto" w:fill="auto"/>
                      </w:tcPr>
                      <w:p w14:paraId="355DA2B3" w14:textId="77777777" w:rsidR="00595DBE" w:rsidRPr="00595DBE" w:rsidRDefault="00595DBE" w:rsidP="00595DBE">
                        <w:pPr>
                          <w:rPr>
                            <w:rFonts w:ascii="Arial" w:hAnsi="Arial" w:cs="Arial"/>
                            <w:b/>
                            <w:bCs/>
                            <w:sz w:val="18"/>
                            <w:szCs w:val="18"/>
                          </w:rPr>
                        </w:pPr>
                        <w:r w:rsidRPr="001950D6">
                          <w:rPr>
                            <w:rFonts w:ascii="Arial" w:hAnsi="Arial" w:cs="Arial"/>
                            <w:b/>
                            <w:bCs/>
                            <w:sz w:val="18"/>
                            <w:szCs w:val="18"/>
                          </w:rPr>
                          <w:t xml:space="preserve">Strategic Risk No.5: </w:t>
                        </w:r>
                        <w:r w:rsidRPr="001950D6">
                          <w:rPr>
                            <w:rFonts w:ascii="Arial" w:eastAsia="Calibri" w:hAnsi="Arial" w:cs="Arial"/>
                            <w:b/>
                            <w:bCs/>
                            <w:sz w:val="18"/>
                            <w:szCs w:val="18"/>
                          </w:rPr>
                          <w:t>Lack of capacity and strategy to develop and use digital and data systems to enable efficient and effective care across the ICS</w:t>
                        </w:r>
                      </w:p>
                    </w:tc>
                    <w:tc>
                      <w:tcPr>
                        <w:tcW w:w="1418" w:type="dxa"/>
                        <w:vMerge/>
                      </w:tcPr>
                      <w:p w14:paraId="64377E66" w14:textId="77777777" w:rsidR="00595DBE" w:rsidRPr="00595DBE" w:rsidRDefault="00595DBE" w:rsidP="00595DBE">
                        <w:pPr>
                          <w:jc w:val="center"/>
                          <w:rPr>
                            <w:rFonts w:ascii="Arial" w:hAnsi="Arial" w:cs="Arial"/>
                            <w:sz w:val="18"/>
                            <w:szCs w:val="18"/>
                          </w:rPr>
                        </w:pPr>
                      </w:p>
                    </w:tc>
                  </w:tr>
                  <w:tr w:rsidR="00595DBE" w:rsidRPr="00595DBE" w14:paraId="7F8F5019" w14:textId="77777777" w:rsidTr="33F524F9">
                    <w:trPr>
                      <w:trHeight w:val="300"/>
                    </w:trPr>
                    <w:tc>
                      <w:tcPr>
                        <w:tcW w:w="2938" w:type="dxa"/>
                      </w:tcPr>
                      <w:p w14:paraId="4C8C9988" w14:textId="77777777" w:rsidR="00595DBE" w:rsidRPr="00595DBE" w:rsidRDefault="00595DBE" w:rsidP="00595DBE">
                        <w:pPr>
                          <w:rPr>
                            <w:rFonts w:ascii="Arial" w:hAnsi="Arial" w:cs="Arial"/>
                            <w:sz w:val="18"/>
                            <w:szCs w:val="18"/>
                          </w:rPr>
                        </w:pPr>
                        <w:r w:rsidRPr="00595DBE">
                          <w:rPr>
                            <w:rFonts w:ascii="Arial" w:hAnsi="Arial" w:cs="Arial"/>
                            <w:i/>
                            <w:iCs/>
                            <w:sz w:val="18"/>
                            <w:szCs w:val="18"/>
                          </w:rPr>
                          <w:t xml:space="preserve">If </w:t>
                        </w:r>
                        <w:r w:rsidRPr="00595DBE">
                          <w:rPr>
                            <w:rFonts w:ascii="Arial" w:hAnsi="Arial" w:cs="Arial"/>
                            <w:sz w:val="18"/>
                            <w:szCs w:val="18"/>
                          </w:rPr>
                          <w:t>we are unable to develop and use our digital and data systems</w:t>
                        </w:r>
                      </w:p>
                    </w:tc>
                    <w:tc>
                      <w:tcPr>
                        <w:tcW w:w="3024" w:type="dxa"/>
                      </w:tcPr>
                      <w:p w14:paraId="48EAE706" w14:textId="77777777" w:rsidR="00595DBE" w:rsidRPr="00595DBE" w:rsidRDefault="00595DBE" w:rsidP="00595DBE">
                        <w:pPr>
                          <w:rPr>
                            <w:rFonts w:ascii="Arial" w:hAnsi="Arial" w:cs="Arial"/>
                            <w:sz w:val="18"/>
                            <w:szCs w:val="18"/>
                          </w:rPr>
                        </w:pPr>
                        <w:r w:rsidRPr="00595DBE">
                          <w:rPr>
                            <w:rFonts w:ascii="Arial" w:hAnsi="Arial" w:cs="Arial"/>
                            <w:i/>
                            <w:iCs/>
                            <w:sz w:val="18"/>
                            <w:szCs w:val="18"/>
                          </w:rPr>
                          <w:t>Then</w:t>
                        </w:r>
                        <w:r w:rsidRPr="00595DBE">
                          <w:rPr>
                            <w:rFonts w:ascii="Arial" w:hAnsi="Arial" w:cs="Arial"/>
                            <w:sz w:val="18"/>
                            <w:szCs w:val="18"/>
                          </w:rPr>
                          <w:t xml:space="preserve"> we will not be able to make informed decisions, develop integrated services that are digitally enabled and monitor their effectiveness against our aims</w:t>
                        </w:r>
                      </w:p>
                    </w:tc>
                    <w:tc>
                      <w:tcPr>
                        <w:tcW w:w="3421" w:type="dxa"/>
                        <w:gridSpan w:val="2"/>
                      </w:tcPr>
                      <w:p w14:paraId="76ADAB3E" w14:textId="77777777" w:rsidR="00595DBE" w:rsidRPr="00595DBE" w:rsidRDefault="00595DBE" w:rsidP="00595DBE">
                        <w:pPr>
                          <w:rPr>
                            <w:rFonts w:ascii="Arial" w:hAnsi="Arial" w:cs="Arial"/>
                            <w:sz w:val="18"/>
                            <w:szCs w:val="18"/>
                          </w:rPr>
                        </w:pPr>
                        <w:r w:rsidRPr="00595DBE">
                          <w:rPr>
                            <w:rFonts w:ascii="Arial" w:hAnsi="Arial" w:cs="Arial"/>
                            <w:i/>
                            <w:iCs/>
                            <w:sz w:val="18"/>
                            <w:szCs w:val="18"/>
                          </w:rPr>
                          <w:t>Resulting in</w:t>
                        </w:r>
                        <w:r w:rsidRPr="00595DBE">
                          <w:rPr>
                            <w:rFonts w:ascii="Arial" w:hAnsi="Arial" w:cs="Arial"/>
                            <w:sz w:val="18"/>
                            <w:szCs w:val="18"/>
                          </w:rPr>
                          <w:t xml:space="preserve"> challenges in service provision, staff dissatisfaction, and poorer health and care outcomes for our local population</w:t>
                        </w:r>
                      </w:p>
                    </w:tc>
                  </w:tr>
                </w:tbl>
                <w:p w14:paraId="3800C28C" w14:textId="77777777" w:rsidR="00595DBE" w:rsidRPr="00595DBE" w:rsidRDefault="00595DBE" w:rsidP="00595DBE">
                  <w:pPr>
                    <w:rPr>
                      <w:rFonts w:ascii="Arial" w:eastAsia="Calibri" w:hAnsi="Arial" w:cs="Arial"/>
                      <w:sz w:val="18"/>
                      <w:szCs w:val="18"/>
                    </w:rPr>
                  </w:pPr>
                </w:p>
                <w:tbl>
                  <w:tblPr>
                    <w:tblStyle w:val="TableGrid"/>
                    <w:tblW w:w="9413" w:type="dxa"/>
                    <w:tblLook w:val="04A0" w:firstRow="1" w:lastRow="0" w:firstColumn="1" w:lastColumn="0" w:noHBand="0" w:noVBand="1"/>
                  </w:tblPr>
                  <w:tblGrid>
                    <w:gridCol w:w="1792"/>
                    <w:gridCol w:w="1468"/>
                    <w:gridCol w:w="1057"/>
                    <w:gridCol w:w="1061"/>
                    <w:gridCol w:w="4035"/>
                  </w:tblGrid>
                  <w:tr w:rsidR="00595DBE" w:rsidRPr="00595DBE" w14:paraId="2A24A09F" w14:textId="77777777" w:rsidTr="5C118F7B">
                    <w:trPr>
                      <w:trHeight w:val="300"/>
                    </w:trPr>
                    <w:tc>
                      <w:tcPr>
                        <w:tcW w:w="1792" w:type="dxa"/>
                      </w:tcPr>
                      <w:p w14:paraId="10344B41" w14:textId="77777777" w:rsidR="00595DBE" w:rsidRPr="00595DBE" w:rsidRDefault="00595DBE" w:rsidP="00595DBE">
                        <w:pPr>
                          <w:rPr>
                            <w:rFonts w:ascii="Arial" w:hAnsi="Arial" w:cs="Arial"/>
                            <w:sz w:val="18"/>
                            <w:szCs w:val="18"/>
                          </w:rPr>
                        </w:pPr>
                      </w:p>
                    </w:tc>
                    <w:tc>
                      <w:tcPr>
                        <w:tcW w:w="1468" w:type="dxa"/>
                        <w:shd w:val="clear" w:color="auto" w:fill="D0CECE" w:themeFill="background2" w:themeFillShade="E6"/>
                      </w:tcPr>
                      <w:p w14:paraId="4137C0A6" w14:textId="77777777" w:rsidR="00595DBE" w:rsidRPr="00595DBE" w:rsidRDefault="00595DBE" w:rsidP="00595DBE">
                        <w:pPr>
                          <w:rPr>
                            <w:rFonts w:ascii="Arial" w:hAnsi="Arial" w:cs="Arial"/>
                            <w:sz w:val="18"/>
                            <w:szCs w:val="18"/>
                          </w:rPr>
                        </w:pPr>
                        <w:r w:rsidRPr="00595DBE">
                          <w:rPr>
                            <w:rFonts w:ascii="Arial" w:hAnsi="Arial" w:cs="Arial"/>
                            <w:sz w:val="18"/>
                            <w:szCs w:val="18"/>
                          </w:rPr>
                          <w:t>Consequence</w:t>
                        </w:r>
                      </w:p>
                    </w:tc>
                    <w:tc>
                      <w:tcPr>
                        <w:tcW w:w="1057" w:type="dxa"/>
                        <w:shd w:val="clear" w:color="auto" w:fill="D0CECE" w:themeFill="background2" w:themeFillShade="E6"/>
                      </w:tcPr>
                      <w:p w14:paraId="12E67773" w14:textId="77777777" w:rsidR="00595DBE" w:rsidRPr="00595DBE" w:rsidRDefault="00595DBE" w:rsidP="00595DBE">
                        <w:pPr>
                          <w:rPr>
                            <w:rFonts w:ascii="Arial" w:hAnsi="Arial" w:cs="Arial"/>
                            <w:sz w:val="18"/>
                            <w:szCs w:val="18"/>
                          </w:rPr>
                        </w:pPr>
                        <w:r w:rsidRPr="00595DBE">
                          <w:rPr>
                            <w:rFonts w:ascii="Arial" w:hAnsi="Arial" w:cs="Arial"/>
                            <w:sz w:val="18"/>
                            <w:szCs w:val="18"/>
                          </w:rPr>
                          <w:t>Likelihood</w:t>
                        </w:r>
                      </w:p>
                    </w:tc>
                    <w:tc>
                      <w:tcPr>
                        <w:tcW w:w="1061" w:type="dxa"/>
                        <w:shd w:val="clear" w:color="auto" w:fill="D0CECE" w:themeFill="background2" w:themeFillShade="E6"/>
                      </w:tcPr>
                      <w:p w14:paraId="2E8133C5" w14:textId="77777777" w:rsidR="00595DBE" w:rsidRPr="00595DBE" w:rsidRDefault="00595DBE" w:rsidP="00595DBE">
                        <w:pPr>
                          <w:rPr>
                            <w:rFonts w:ascii="Arial" w:hAnsi="Arial" w:cs="Arial"/>
                            <w:sz w:val="18"/>
                            <w:szCs w:val="18"/>
                          </w:rPr>
                        </w:pPr>
                        <w:r w:rsidRPr="00595DBE">
                          <w:rPr>
                            <w:rFonts w:ascii="Arial" w:hAnsi="Arial" w:cs="Arial"/>
                            <w:sz w:val="18"/>
                            <w:szCs w:val="18"/>
                          </w:rPr>
                          <w:t>Score</w:t>
                        </w:r>
                      </w:p>
                    </w:tc>
                    <w:tc>
                      <w:tcPr>
                        <w:tcW w:w="4035" w:type="dxa"/>
                        <w:vMerge w:val="restart"/>
                      </w:tcPr>
                      <w:p w14:paraId="2DABE0DD" w14:textId="77777777" w:rsidR="00595DBE" w:rsidRPr="00595DBE" w:rsidRDefault="00595DBE" w:rsidP="00595DBE">
                        <w:pPr>
                          <w:rPr>
                            <w:rFonts w:ascii="Arial" w:hAnsi="Arial" w:cs="Arial"/>
                            <w:sz w:val="18"/>
                            <w:szCs w:val="18"/>
                          </w:rPr>
                        </w:pPr>
                        <w:r w:rsidRPr="00595DBE">
                          <w:rPr>
                            <w:rFonts w:ascii="Arial" w:hAnsi="Arial" w:cs="Arial"/>
                            <w:sz w:val="18"/>
                            <w:szCs w:val="18"/>
                          </w:rPr>
                          <w:t>Risk Trend</w:t>
                        </w:r>
                      </w:p>
                      <w:p w14:paraId="35DE3F06" w14:textId="77777777" w:rsidR="00595DBE" w:rsidRPr="00595DBE" w:rsidRDefault="00595DBE" w:rsidP="00595DBE">
                        <w:pPr>
                          <w:rPr>
                            <w:rFonts w:ascii="Arial" w:hAnsi="Arial" w:cs="Arial"/>
                            <w:sz w:val="18"/>
                            <w:szCs w:val="18"/>
                          </w:rPr>
                        </w:pPr>
                        <w:r w:rsidRPr="00595DBE">
                          <w:rPr>
                            <w:noProof/>
                          </w:rPr>
                          <mc:AlternateContent>
                            <mc:Choice Requires="wps">
                              <w:drawing>
                                <wp:inline distT="0" distB="0" distL="114300" distR="114300" wp14:anchorId="2EE7D7D3" wp14:editId="0F4F851C">
                                  <wp:extent cx="196850" cy="319405"/>
                                  <wp:effectExtent l="19050" t="19050" r="31750" b="23495"/>
                                  <wp:docPr id="2079711343" name="Up Arrow 106">
                                    <a:extLst xmlns:a="http://schemas.openxmlformats.org/drawingml/2006/main">
                                      <a:ext uri="{FF2B5EF4-FFF2-40B4-BE49-F238E27FC236}">
                                        <a16:creationId xmlns:a16="http://schemas.microsoft.com/office/drawing/2014/main" id="{B18214D5-E974-4947-85E5-3B0CD1BC00B5}"/>
                                      </a:ext>
                                    </a:extLst>
                                  </wp:docPr>
                                  <wp:cNvGraphicFramePr/>
                                  <a:graphic xmlns:a="http://schemas.openxmlformats.org/drawingml/2006/main">
                                    <a:graphicData uri="http://schemas.microsoft.com/office/word/2010/wordprocessingShape">
                                      <wps:wsp>
                                        <wps:cNvSpPr/>
                                        <wps:spPr>
                                          <a:xfrm>
                                            <a:off x="0" y="0"/>
                                            <a:ext cx="196850" cy="319405"/>
                                          </a:xfrm>
                                          <a:prstGeom prst="upArrow">
                                            <a:avLst/>
                                          </a:prstGeom>
                                          <a:solidFill>
                                            <a:srgbClr val="4F81BD"/>
                                          </a:solidFill>
                                          <a:ln w="25400" cap="flat" cmpd="sng" algn="ctr">
                                            <a:solidFill>
                                              <a:srgbClr val="4F81BD">
                                                <a:shade val="50000"/>
                                              </a:srgbClr>
                                            </a:solidFill>
                                            <a:prstDash val="solid"/>
                                          </a:ln>
                                          <a:effectLst/>
                                        </wps:spPr>
                                        <wps:bodyPr vertOverflow="clip" horzOverflow="clip" rtlCol="0" anchor="t"/>
                                      </wps:wsp>
                                    </a:graphicData>
                                  </a:graphic>
                                </wp:inline>
                              </w:drawing>
                            </mc:Choice>
                            <mc:Fallback xmlns:a16="http://schemas.microsoft.com/office/drawing/2014/main" xmlns:a14="http://schemas.microsoft.com/office/drawing/2010/main" xmlns:pic="http://schemas.openxmlformats.org/drawingml/2006/picture" xmlns:a="http://schemas.openxmlformats.org/drawingml/2006/main" xmlns:arto="http://schemas.microsoft.com/office/word/2006/arto">
                              <w:pict w14:anchorId="3F210649">
                                <v:shape id="Up Arrow 106" style="width:15.5pt;height:25.15pt;visibility:visible;mso-wrap-style:square;mso-left-percent:-10001;mso-top-percent:-10001;mso-position-horizontal:absolute;mso-position-horizontal-relative:char;mso-position-vertical:absolute;mso-position-vertical-relative:line;mso-left-percent:-10001;mso-top-percent:-10001;v-text-anchor:top" o:spid="_x0000_s1026" fillcolor="#4f81bd" strokecolor="#385d8a" strokeweight="2pt" type="#_x0000_t68" adj="66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" w14:anchorId="7A8F68D2">
                                  <w10:anchorlock/>
                                </v:shape>
                              </w:pict>
                            </mc:Fallback>
                          </mc:AlternateContent>
                        </w:r>
                      </w:p>
                    </w:tc>
                  </w:tr>
                  <w:tr w:rsidR="00595DBE" w:rsidRPr="00595DBE" w14:paraId="7910E42A" w14:textId="77777777" w:rsidTr="5C118F7B">
                    <w:trPr>
                      <w:trHeight w:val="300"/>
                    </w:trPr>
                    <w:tc>
                      <w:tcPr>
                        <w:tcW w:w="1792" w:type="dxa"/>
                        <w:shd w:val="clear" w:color="auto" w:fill="D0CECE" w:themeFill="background2" w:themeFillShade="E6"/>
                      </w:tcPr>
                      <w:p w14:paraId="5A32CCA0" w14:textId="77777777" w:rsidR="00595DBE" w:rsidRPr="00595DBE" w:rsidRDefault="00595DBE" w:rsidP="00595DBE">
                        <w:pPr>
                          <w:rPr>
                            <w:rFonts w:ascii="Arial" w:hAnsi="Arial" w:cs="Arial"/>
                            <w:sz w:val="18"/>
                            <w:szCs w:val="18"/>
                          </w:rPr>
                        </w:pPr>
                        <w:r w:rsidRPr="00595DBE">
                          <w:rPr>
                            <w:rFonts w:ascii="Arial" w:hAnsi="Arial" w:cs="Arial"/>
                            <w:sz w:val="18"/>
                            <w:szCs w:val="18"/>
                          </w:rPr>
                          <w:t>Current</w:t>
                        </w:r>
                      </w:p>
                    </w:tc>
                    <w:tc>
                      <w:tcPr>
                        <w:tcW w:w="1468" w:type="dxa"/>
                      </w:tcPr>
                      <w:p w14:paraId="69E1004C"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 xml:space="preserve">Major 4 </w:t>
                        </w:r>
                      </w:p>
                    </w:tc>
                    <w:tc>
                      <w:tcPr>
                        <w:tcW w:w="1057" w:type="dxa"/>
                      </w:tcPr>
                      <w:p w14:paraId="77D54C35"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Likely 4</w:t>
                        </w:r>
                      </w:p>
                    </w:tc>
                    <w:tc>
                      <w:tcPr>
                        <w:tcW w:w="1061" w:type="dxa"/>
                        <w:shd w:val="clear" w:color="auto" w:fill="FF0000"/>
                      </w:tcPr>
                      <w:p w14:paraId="4CD97CF9"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High 16</w:t>
                        </w:r>
                      </w:p>
                      <w:p w14:paraId="4E9C2FB4" w14:textId="77777777" w:rsidR="00595DBE" w:rsidRPr="00595DBE" w:rsidRDefault="00595DBE" w:rsidP="00595DBE">
                        <w:pPr>
                          <w:jc w:val="center"/>
                          <w:rPr>
                            <w:rFonts w:ascii="Arial" w:hAnsi="Arial" w:cs="Arial"/>
                            <w:sz w:val="18"/>
                            <w:szCs w:val="18"/>
                          </w:rPr>
                        </w:pPr>
                      </w:p>
                    </w:tc>
                    <w:tc>
                      <w:tcPr>
                        <w:tcW w:w="4035" w:type="dxa"/>
                        <w:vMerge/>
                      </w:tcPr>
                      <w:p w14:paraId="58DEDEA9" w14:textId="77777777" w:rsidR="00595DBE" w:rsidRPr="00595DBE" w:rsidRDefault="00595DBE" w:rsidP="00595DBE">
                        <w:pPr>
                          <w:rPr>
                            <w:rFonts w:ascii="Arial" w:hAnsi="Arial" w:cs="Arial"/>
                            <w:sz w:val="18"/>
                            <w:szCs w:val="18"/>
                          </w:rPr>
                        </w:pPr>
                      </w:p>
                    </w:tc>
                  </w:tr>
                  <w:tr w:rsidR="00595DBE" w:rsidRPr="00595DBE" w14:paraId="3D22DFCB" w14:textId="77777777" w:rsidTr="5C118F7B">
                    <w:trPr>
                      <w:trHeight w:val="300"/>
                    </w:trPr>
                    <w:tc>
                      <w:tcPr>
                        <w:tcW w:w="1792" w:type="dxa"/>
                        <w:shd w:val="clear" w:color="auto" w:fill="D0CECE" w:themeFill="background2" w:themeFillShade="E6"/>
                      </w:tcPr>
                      <w:p w14:paraId="180E193E" w14:textId="77777777" w:rsidR="00595DBE" w:rsidRPr="00595DBE" w:rsidRDefault="00595DBE" w:rsidP="00595DBE">
                        <w:pPr>
                          <w:rPr>
                            <w:rFonts w:ascii="Arial" w:hAnsi="Arial" w:cs="Arial"/>
                            <w:sz w:val="18"/>
                            <w:szCs w:val="18"/>
                          </w:rPr>
                        </w:pPr>
                        <w:r w:rsidRPr="00595DBE">
                          <w:rPr>
                            <w:rFonts w:ascii="Arial" w:hAnsi="Arial" w:cs="Arial"/>
                            <w:sz w:val="18"/>
                            <w:szCs w:val="18"/>
                          </w:rPr>
                          <w:t>Target</w:t>
                        </w:r>
                      </w:p>
                    </w:tc>
                    <w:tc>
                      <w:tcPr>
                        <w:tcW w:w="1468" w:type="dxa"/>
                      </w:tcPr>
                      <w:p w14:paraId="6FEB2E45"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Moderate 3</w:t>
                        </w:r>
                      </w:p>
                    </w:tc>
                    <w:tc>
                      <w:tcPr>
                        <w:tcW w:w="1057" w:type="dxa"/>
                      </w:tcPr>
                      <w:p w14:paraId="2C5B0999"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Possible 3</w:t>
                        </w:r>
                      </w:p>
                    </w:tc>
                    <w:tc>
                      <w:tcPr>
                        <w:tcW w:w="1061" w:type="dxa"/>
                        <w:shd w:val="clear" w:color="auto" w:fill="FFC000" w:themeFill="accent4"/>
                      </w:tcPr>
                      <w:p w14:paraId="3B8C083A"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Moderate 9</w:t>
                        </w:r>
                      </w:p>
                    </w:tc>
                    <w:tc>
                      <w:tcPr>
                        <w:tcW w:w="4035" w:type="dxa"/>
                        <w:vMerge/>
                      </w:tcPr>
                      <w:p w14:paraId="06246427" w14:textId="77777777" w:rsidR="00595DBE" w:rsidRPr="00595DBE" w:rsidRDefault="00595DBE" w:rsidP="00595DBE">
                        <w:pPr>
                          <w:rPr>
                            <w:rFonts w:ascii="Arial" w:hAnsi="Arial" w:cs="Arial"/>
                            <w:sz w:val="18"/>
                            <w:szCs w:val="18"/>
                          </w:rPr>
                        </w:pPr>
                      </w:p>
                    </w:tc>
                  </w:tr>
                </w:tbl>
                <w:p w14:paraId="7DF04E5A" w14:textId="77777777" w:rsidR="00595DBE" w:rsidRPr="00595DBE" w:rsidRDefault="00595DBE" w:rsidP="00595DBE">
                  <w:pPr>
                    <w:rPr>
                      <w:rFonts w:ascii="Arial" w:eastAsia="Calibri" w:hAnsi="Arial" w:cs="Arial"/>
                      <w:sz w:val="18"/>
                      <w:szCs w:val="18"/>
                    </w:rPr>
                  </w:pPr>
                </w:p>
                <w:tbl>
                  <w:tblPr>
                    <w:tblStyle w:val="TableGrid"/>
                    <w:tblW w:w="0" w:type="auto"/>
                    <w:tblLook w:val="04A0" w:firstRow="1" w:lastRow="0" w:firstColumn="1" w:lastColumn="0" w:noHBand="0" w:noVBand="1"/>
                  </w:tblPr>
                  <w:tblGrid>
                    <w:gridCol w:w="1404"/>
                    <w:gridCol w:w="3217"/>
                    <w:gridCol w:w="2085"/>
                    <w:gridCol w:w="2707"/>
                  </w:tblGrid>
                  <w:tr w:rsidR="00595DBE" w:rsidRPr="00595DBE" w14:paraId="201FBFDF" w14:textId="77777777" w:rsidTr="5C118F7B">
                    <w:trPr>
                      <w:trHeight w:val="300"/>
                    </w:trPr>
                    <w:tc>
                      <w:tcPr>
                        <w:tcW w:w="1555" w:type="dxa"/>
                        <w:shd w:val="clear" w:color="auto" w:fill="D0CECE" w:themeFill="background2" w:themeFillShade="E6"/>
                      </w:tcPr>
                      <w:p w14:paraId="06FACA36" w14:textId="77777777" w:rsidR="00595DBE" w:rsidRPr="00595DBE" w:rsidRDefault="00595DBE" w:rsidP="00595DBE">
                        <w:pPr>
                          <w:rPr>
                            <w:rFonts w:ascii="Arial" w:hAnsi="Arial" w:cs="Arial"/>
                            <w:sz w:val="18"/>
                            <w:szCs w:val="18"/>
                          </w:rPr>
                        </w:pPr>
                        <w:r w:rsidRPr="00595DBE">
                          <w:rPr>
                            <w:rFonts w:ascii="Arial" w:hAnsi="Arial" w:cs="Arial"/>
                            <w:sz w:val="18"/>
                            <w:szCs w:val="18"/>
                          </w:rPr>
                          <w:t>Risk Lead</w:t>
                        </w:r>
                      </w:p>
                    </w:tc>
                    <w:tc>
                      <w:tcPr>
                        <w:tcW w:w="3673" w:type="dxa"/>
                      </w:tcPr>
                      <w:p w14:paraId="5E2C224D" w14:textId="77777777" w:rsidR="00595DBE" w:rsidRPr="00595DBE" w:rsidRDefault="00595DBE" w:rsidP="00595DBE">
                        <w:pPr>
                          <w:rPr>
                            <w:rFonts w:ascii="Arial" w:hAnsi="Arial" w:cs="Arial"/>
                            <w:sz w:val="18"/>
                            <w:szCs w:val="18"/>
                          </w:rPr>
                        </w:pPr>
                        <w:r w:rsidRPr="00595DBE">
                          <w:rPr>
                            <w:rFonts w:ascii="Arial" w:hAnsi="Arial" w:cs="Arial"/>
                            <w:sz w:val="18"/>
                            <w:szCs w:val="18"/>
                          </w:rPr>
                          <w:t>ICB Chief Medical Officer</w:t>
                        </w:r>
                      </w:p>
                    </w:tc>
                    <w:tc>
                      <w:tcPr>
                        <w:tcW w:w="2280" w:type="dxa"/>
                        <w:shd w:val="clear" w:color="auto" w:fill="D0CECE" w:themeFill="background2" w:themeFillShade="E6"/>
                      </w:tcPr>
                      <w:p w14:paraId="5E2CD603" w14:textId="77777777" w:rsidR="00595DBE" w:rsidRPr="00595DBE" w:rsidRDefault="00595DBE" w:rsidP="00595DBE">
                        <w:pPr>
                          <w:rPr>
                            <w:rFonts w:ascii="Arial" w:hAnsi="Arial" w:cs="Arial"/>
                            <w:sz w:val="18"/>
                            <w:szCs w:val="18"/>
                          </w:rPr>
                        </w:pPr>
                        <w:r w:rsidRPr="00595DBE">
                          <w:rPr>
                            <w:rFonts w:ascii="Arial" w:hAnsi="Arial" w:cs="Arial"/>
                            <w:sz w:val="18"/>
                            <w:szCs w:val="18"/>
                          </w:rPr>
                          <w:t>Assurance committee</w:t>
                        </w:r>
                      </w:p>
                    </w:tc>
                    <w:tc>
                      <w:tcPr>
                        <w:tcW w:w="2948" w:type="dxa"/>
                      </w:tcPr>
                      <w:p w14:paraId="791B1C75" w14:textId="77777777" w:rsidR="00595DBE" w:rsidRPr="00595DBE" w:rsidRDefault="00595DBE" w:rsidP="00595DBE">
                        <w:pPr>
                          <w:rPr>
                            <w:rFonts w:ascii="Arial" w:hAnsi="Arial" w:cs="Arial"/>
                            <w:sz w:val="18"/>
                            <w:szCs w:val="18"/>
                          </w:rPr>
                        </w:pPr>
                        <w:r w:rsidRPr="00595DBE">
                          <w:rPr>
                            <w:rFonts w:ascii="Arial" w:hAnsi="Arial" w:cs="Arial"/>
                            <w:sz w:val="18"/>
                            <w:szCs w:val="18"/>
                          </w:rPr>
                          <w:t>ICB Strategic Commissioning Committee</w:t>
                        </w:r>
                      </w:p>
                    </w:tc>
                  </w:tr>
                </w:tbl>
                <w:p w14:paraId="7D10A227" w14:textId="77777777" w:rsidR="00595DBE" w:rsidRPr="00595DBE" w:rsidRDefault="00595DBE" w:rsidP="00595DBE">
                  <w:pPr>
                    <w:rPr>
                      <w:rFonts w:ascii="Arial" w:eastAsia="Calibri" w:hAnsi="Arial" w:cs="Arial"/>
                      <w:sz w:val="18"/>
                      <w:szCs w:val="18"/>
                    </w:rPr>
                  </w:pPr>
                </w:p>
                <w:tbl>
                  <w:tblPr>
                    <w:tblStyle w:val="TableGrid"/>
                    <w:tblW w:w="9413" w:type="dxa"/>
                    <w:tblLook w:val="04A0" w:firstRow="1" w:lastRow="0" w:firstColumn="1" w:lastColumn="0" w:noHBand="0" w:noVBand="1"/>
                  </w:tblPr>
                  <w:tblGrid>
                    <w:gridCol w:w="4740"/>
                    <w:gridCol w:w="4673"/>
                  </w:tblGrid>
                  <w:tr w:rsidR="00595DBE" w:rsidRPr="00595DBE" w14:paraId="60AEC331" w14:textId="77777777" w:rsidTr="5C118F7B">
                    <w:trPr>
                      <w:trHeight w:val="300"/>
                    </w:trPr>
                    <w:tc>
                      <w:tcPr>
                        <w:tcW w:w="4740" w:type="dxa"/>
                        <w:shd w:val="clear" w:color="auto" w:fill="D9E2F3" w:themeFill="accent1" w:themeFillTint="33"/>
                      </w:tcPr>
                      <w:p w14:paraId="0229B1B3" w14:textId="77777777" w:rsidR="00595DBE" w:rsidRPr="00595DBE" w:rsidRDefault="00595DBE" w:rsidP="00595DBE">
                        <w:pPr>
                          <w:rPr>
                            <w:rFonts w:ascii="Arial" w:hAnsi="Arial" w:cs="Arial"/>
                            <w:sz w:val="18"/>
                            <w:szCs w:val="18"/>
                          </w:rPr>
                        </w:pPr>
                        <w:r w:rsidRPr="00595DBE">
                          <w:rPr>
                            <w:rFonts w:ascii="Arial" w:hAnsi="Arial" w:cs="Arial"/>
                            <w:sz w:val="18"/>
                            <w:szCs w:val="18"/>
                          </w:rPr>
                          <w:t>System Controls</w:t>
                        </w:r>
                      </w:p>
                    </w:tc>
                    <w:tc>
                      <w:tcPr>
                        <w:tcW w:w="4673" w:type="dxa"/>
                        <w:shd w:val="clear" w:color="auto" w:fill="D9E2F3" w:themeFill="accent1" w:themeFillTint="33"/>
                      </w:tcPr>
                      <w:p w14:paraId="1492D980" w14:textId="77777777" w:rsidR="00595DBE" w:rsidRPr="00595DBE" w:rsidRDefault="00595DBE" w:rsidP="00595DBE">
                        <w:pPr>
                          <w:rPr>
                            <w:rFonts w:ascii="Arial" w:hAnsi="Arial" w:cs="Arial"/>
                            <w:sz w:val="18"/>
                            <w:szCs w:val="18"/>
                          </w:rPr>
                        </w:pPr>
                        <w:r w:rsidRPr="00595DBE">
                          <w:rPr>
                            <w:rFonts w:ascii="Arial" w:hAnsi="Arial" w:cs="Arial"/>
                            <w:sz w:val="18"/>
                            <w:szCs w:val="18"/>
                          </w:rPr>
                          <w:t>Assurances reported to ICB Board and committees</w:t>
                        </w:r>
                      </w:p>
                    </w:tc>
                  </w:tr>
                  <w:tr w:rsidR="00595DBE" w:rsidRPr="00595DBE" w14:paraId="48AB4883" w14:textId="77777777" w:rsidTr="5C118F7B">
                    <w:trPr>
                      <w:trHeight w:val="300"/>
                    </w:trPr>
                    <w:tc>
                      <w:tcPr>
                        <w:tcW w:w="4740" w:type="dxa"/>
                      </w:tcPr>
                      <w:p w14:paraId="2B83086B" w14:textId="77777777" w:rsidR="00595DBE" w:rsidRPr="00595DBE" w:rsidRDefault="00595DBE" w:rsidP="00595DBE">
                        <w:pPr>
                          <w:rPr>
                            <w:rFonts w:ascii="Arial" w:hAnsi="Arial" w:cs="Arial"/>
                            <w:sz w:val="18"/>
                            <w:szCs w:val="18"/>
                          </w:rPr>
                        </w:pPr>
                        <w:r w:rsidRPr="00595DBE">
                          <w:rPr>
                            <w:rFonts w:ascii="Arial" w:hAnsi="Arial" w:cs="Arial"/>
                            <w:sz w:val="18"/>
                            <w:szCs w:val="18"/>
                          </w:rPr>
                          <w:t>Strategies and Plans</w:t>
                        </w:r>
                      </w:p>
                      <w:p w14:paraId="5CE6ADA3"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Integrated Care Strategy</w:t>
                        </w:r>
                      </w:p>
                      <w:p w14:paraId="18A02BF8"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Clinical Strategy</w:t>
                        </w:r>
                      </w:p>
                      <w:p w14:paraId="53C39632"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Infrastructure and Estates Strategy</w:t>
                        </w:r>
                      </w:p>
                      <w:p w14:paraId="1165D27C"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Joint Forward Plan</w:t>
                        </w:r>
                      </w:p>
                      <w:p w14:paraId="0A489C1E"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10 Year Capital Plan</w:t>
                        </w:r>
                      </w:p>
                      <w:p w14:paraId="1E99DFCD"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ICS Green Plan</w:t>
                        </w:r>
                      </w:p>
                      <w:p w14:paraId="102B7818"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 xml:space="preserve">Population Health Roadmap </w:t>
                        </w:r>
                      </w:p>
                      <w:p w14:paraId="6EAAE22B"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 xml:space="preserve">Joint Strategic Needs Assessments </w:t>
                        </w:r>
                      </w:p>
                      <w:p w14:paraId="2CB38754"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Local Operational Plan</w:t>
                        </w:r>
                      </w:p>
                      <w:p w14:paraId="7E5B7728"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 xml:space="preserve">Big Conversation analysis </w:t>
                        </w:r>
                      </w:p>
                      <w:p w14:paraId="15F72AFA"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ICS Digital Strategy and ICS Digital Portfolio Plan</w:t>
                        </w:r>
                      </w:p>
                      <w:p w14:paraId="46386C99"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Health Inequalities Plan – KLOE for Digital Inclusion</w:t>
                        </w:r>
                      </w:p>
                      <w:p w14:paraId="7DAAF0C3"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NHSE What Good Looks Like/Digital Maturity Assessment</w:t>
                        </w:r>
                      </w:p>
                      <w:p w14:paraId="21E3581C"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NHSE Digital Capability Framework for Electronic Patient Records</w:t>
                        </w:r>
                      </w:p>
                      <w:p w14:paraId="29B7F9F9"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NHSE GP IT Operating Model</w:t>
                        </w:r>
                      </w:p>
                      <w:p w14:paraId="11FD8A18"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NHSE Cyber Assessment Framework</w:t>
                        </w:r>
                      </w:p>
                      <w:p w14:paraId="46A77CE1" w14:textId="77777777" w:rsidR="00595DBE" w:rsidRPr="00595DBE" w:rsidRDefault="00595DBE" w:rsidP="00595DBE">
                        <w:pPr>
                          <w:rPr>
                            <w:rFonts w:ascii="Arial" w:hAnsi="Arial" w:cs="Arial"/>
                            <w:sz w:val="18"/>
                            <w:szCs w:val="18"/>
                          </w:rPr>
                        </w:pPr>
                      </w:p>
                      <w:p w14:paraId="226EAC7D" w14:textId="77777777" w:rsidR="00595DBE" w:rsidRPr="00595DBE" w:rsidRDefault="00595DBE" w:rsidP="00595DBE">
                        <w:pPr>
                          <w:rPr>
                            <w:rFonts w:ascii="Arial" w:hAnsi="Arial" w:cs="Arial"/>
                            <w:sz w:val="18"/>
                            <w:szCs w:val="18"/>
                          </w:rPr>
                        </w:pPr>
                        <w:r w:rsidRPr="00595DBE">
                          <w:rPr>
                            <w:rFonts w:ascii="Arial" w:hAnsi="Arial" w:cs="Arial"/>
                            <w:sz w:val="18"/>
                            <w:szCs w:val="18"/>
                          </w:rPr>
                          <w:t>Partnerships and Services</w:t>
                        </w:r>
                      </w:p>
                      <w:p w14:paraId="0ADC0EB5"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 xml:space="preserve">Population Health Management Board </w:t>
                        </w:r>
                      </w:p>
                      <w:p w14:paraId="372CDA52"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Telford &amp; Wrekin Integrated Place Partnership (TWIPP)</w:t>
                        </w:r>
                      </w:p>
                      <w:p w14:paraId="4EC047D7"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Shropshire Integrated Place Partnership (</w:t>
                        </w:r>
                        <w:proofErr w:type="spellStart"/>
                        <w:r w:rsidRPr="00595DBE">
                          <w:rPr>
                            <w:rFonts w:ascii="Arial" w:eastAsia="Times New Roman" w:hAnsi="Arial" w:cs="Arial"/>
                            <w:sz w:val="18"/>
                            <w:szCs w:val="18"/>
                            <w:lang w:eastAsia="en-GB"/>
                          </w:rPr>
                          <w:t>ShIPP</w:t>
                        </w:r>
                        <w:proofErr w:type="spellEnd"/>
                        <w:r w:rsidRPr="00595DBE">
                          <w:rPr>
                            <w:rFonts w:ascii="Arial" w:eastAsia="Times New Roman" w:hAnsi="Arial" w:cs="Arial"/>
                            <w:sz w:val="18"/>
                            <w:szCs w:val="18"/>
                            <w:lang w:eastAsia="en-GB"/>
                          </w:rPr>
                          <w:t>)</w:t>
                        </w:r>
                      </w:p>
                      <w:p w14:paraId="4190EAF5"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People’s Network</w:t>
                        </w:r>
                      </w:p>
                      <w:p w14:paraId="6F928966"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Shropshire Digital Inclusion Network</w:t>
                        </w:r>
                      </w:p>
                      <w:p w14:paraId="63AE0A6F"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MLCSU Contracted Technology Support Services – GPIT, Corporate IT, Cybersecurity, IG, Procurement, BI/Analytics</w:t>
                        </w:r>
                      </w:p>
                      <w:p w14:paraId="26D3323F"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 xml:space="preserve">ICB Senior Leadership Team </w:t>
                        </w:r>
                      </w:p>
                      <w:p w14:paraId="0F3B6046"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ICB Digital Strategy Group</w:t>
                        </w:r>
                      </w:p>
                      <w:p w14:paraId="73E9188C" w14:textId="77777777" w:rsidR="00595DBE" w:rsidRPr="00595DBE" w:rsidRDefault="00595DBE" w:rsidP="007427DA">
                        <w:pPr>
                          <w:numPr>
                            <w:ilvl w:val="0"/>
                            <w:numId w:val="16"/>
                          </w:numPr>
                          <w:contextualSpacing/>
                          <w:rPr>
                            <w:rFonts w:cs="Arial"/>
                            <w:sz w:val="18"/>
                            <w:szCs w:val="18"/>
                            <w:lang w:eastAsia="en-GB"/>
                          </w:rPr>
                        </w:pPr>
                        <w:r w:rsidRPr="00595DBE">
                          <w:rPr>
                            <w:rFonts w:ascii="Arial" w:eastAsia="Times New Roman" w:hAnsi="Arial" w:cs="Arial"/>
                            <w:sz w:val="18"/>
                            <w:szCs w:val="18"/>
                            <w:lang w:eastAsia="en-GB"/>
                          </w:rPr>
                          <w:t>Commissioning Working Group</w:t>
                        </w:r>
                      </w:p>
                      <w:p w14:paraId="505F98C3"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ICS Strategic Programme Boards</w:t>
                        </w:r>
                      </w:p>
                      <w:p w14:paraId="7E744BE0"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ICS Climate Change Group</w:t>
                        </w:r>
                      </w:p>
                      <w:p w14:paraId="4E8FC4D0"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lastRenderedPageBreak/>
                          <w:t>ICS Digital Delivery Group</w:t>
                        </w:r>
                      </w:p>
                      <w:p w14:paraId="7C7E43E3"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ICB Operating Model</w:t>
                        </w:r>
                      </w:p>
                      <w:p w14:paraId="12FF63FD"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System Digital Governance Model (Recommended, not in place)</w:t>
                        </w:r>
                      </w:p>
                      <w:p w14:paraId="6AAB9296" w14:textId="77777777" w:rsidR="00595DBE" w:rsidRPr="00595DBE" w:rsidRDefault="00595DBE" w:rsidP="00595DBE">
                        <w:pPr>
                          <w:rPr>
                            <w:rFonts w:ascii="Arial" w:hAnsi="Arial" w:cs="Arial"/>
                            <w:sz w:val="18"/>
                            <w:szCs w:val="18"/>
                          </w:rPr>
                        </w:pPr>
                      </w:p>
                      <w:p w14:paraId="53236EBD" w14:textId="77777777" w:rsidR="00595DBE" w:rsidRPr="00595DBE" w:rsidRDefault="00595DBE" w:rsidP="00595DBE">
                        <w:pPr>
                          <w:rPr>
                            <w:rFonts w:ascii="Arial" w:hAnsi="Arial" w:cs="Arial"/>
                            <w:sz w:val="18"/>
                            <w:szCs w:val="18"/>
                          </w:rPr>
                        </w:pPr>
                        <w:r w:rsidRPr="00595DBE">
                          <w:rPr>
                            <w:rFonts w:ascii="Arial" w:hAnsi="Arial" w:cs="Arial"/>
                            <w:sz w:val="18"/>
                            <w:szCs w:val="18"/>
                          </w:rPr>
                          <w:t>Governance &amp; Engagement Structures</w:t>
                        </w:r>
                      </w:p>
                      <w:p w14:paraId="115C383B" w14:textId="77777777" w:rsidR="00595DBE" w:rsidRPr="00595DBE" w:rsidRDefault="00595DBE" w:rsidP="00595DBE">
                        <w:pPr>
                          <w:ind w:left="360"/>
                          <w:contextualSpacing/>
                          <w:rPr>
                            <w:rFonts w:ascii="Arial" w:eastAsia="Times New Roman" w:hAnsi="Arial" w:cs="Arial"/>
                            <w:sz w:val="18"/>
                            <w:szCs w:val="18"/>
                            <w:lang w:eastAsia="en-GB"/>
                          </w:rPr>
                        </w:pPr>
                      </w:p>
                      <w:p w14:paraId="19E5F4AC"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Audit Committee (Cybersecurity, ICB IT)</w:t>
                        </w:r>
                      </w:p>
                      <w:p w14:paraId="25E817AB"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Strategic Commissioning Committee</w:t>
                        </w:r>
                      </w:p>
                      <w:p w14:paraId="53E0C2E7"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Integrated Care Board</w:t>
                        </w:r>
                      </w:p>
                      <w:p w14:paraId="70A1F234"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NHS Midlands Digital Transformation</w:t>
                        </w:r>
                      </w:p>
                      <w:p w14:paraId="0FD5B060"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NHSE Programme Networks</w:t>
                        </w:r>
                      </w:p>
                      <w:p w14:paraId="13DC138B" w14:textId="77777777" w:rsidR="00595DBE" w:rsidRPr="00595DBE" w:rsidRDefault="00595DBE" w:rsidP="00595DBE">
                        <w:pPr>
                          <w:ind w:left="360"/>
                          <w:contextualSpacing/>
                          <w:rPr>
                            <w:rFonts w:ascii="Arial" w:eastAsia="Times New Roman" w:hAnsi="Arial" w:cs="Arial"/>
                            <w:sz w:val="18"/>
                            <w:szCs w:val="18"/>
                            <w:lang w:eastAsia="en-GB"/>
                          </w:rPr>
                        </w:pPr>
                      </w:p>
                    </w:tc>
                    <w:tc>
                      <w:tcPr>
                        <w:tcW w:w="4673" w:type="dxa"/>
                      </w:tcPr>
                      <w:p w14:paraId="7CE6659A" w14:textId="77777777" w:rsidR="00595DBE" w:rsidRPr="00595DBE" w:rsidRDefault="00595DBE" w:rsidP="00595DBE">
                        <w:pPr>
                          <w:rPr>
                            <w:rFonts w:ascii="Arial" w:hAnsi="Arial" w:cs="Arial"/>
                            <w:sz w:val="18"/>
                            <w:szCs w:val="18"/>
                          </w:rPr>
                        </w:pPr>
                        <w:r w:rsidRPr="00595DBE">
                          <w:rPr>
                            <w:rFonts w:ascii="Arial" w:hAnsi="Arial" w:cs="Arial"/>
                            <w:sz w:val="18"/>
                            <w:szCs w:val="18"/>
                          </w:rPr>
                          <w:lastRenderedPageBreak/>
                          <w:t xml:space="preserve">First Line of Assurance </w:t>
                        </w:r>
                      </w:p>
                      <w:p w14:paraId="2DD4C84C" w14:textId="77777777" w:rsidR="00595DBE" w:rsidRPr="00595DBE" w:rsidRDefault="00595DBE" w:rsidP="007427DA">
                        <w:pPr>
                          <w:numPr>
                            <w:ilvl w:val="0"/>
                            <w:numId w:val="15"/>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ICB Digital Operations Group reports to ICB Digital Strategy Group and ICB Digital Strategy Group report to ICS Digital Delivery Group</w:t>
                        </w:r>
                      </w:p>
                      <w:p w14:paraId="5714CF1E" w14:textId="77777777" w:rsidR="00595DBE" w:rsidRPr="00595DBE" w:rsidRDefault="00595DBE" w:rsidP="007427DA">
                        <w:pPr>
                          <w:numPr>
                            <w:ilvl w:val="0"/>
                            <w:numId w:val="15"/>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ICB Digital involvement in ICB Senior Leadership Team</w:t>
                        </w:r>
                      </w:p>
                      <w:p w14:paraId="545AA4FD" w14:textId="77777777" w:rsidR="00595DBE" w:rsidRPr="00595DBE" w:rsidRDefault="00595DBE" w:rsidP="007427DA">
                        <w:pPr>
                          <w:numPr>
                            <w:ilvl w:val="0"/>
                            <w:numId w:val="15"/>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 xml:space="preserve">Regular ICS partner portfolio updates including programmes, projects and group reports to the ICS Digital Delivery Group </w:t>
                        </w:r>
                      </w:p>
                      <w:p w14:paraId="347857C0" w14:textId="77777777" w:rsidR="00595DBE" w:rsidRPr="00595DBE" w:rsidRDefault="00595DBE" w:rsidP="007427DA">
                        <w:pPr>
                          <w:numPr>
                            <w:ilvl w:val="0"/>
                            <w:numId w:val="15"/>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Regular involvement in the Commissioning Working Group</w:t>
                        </w:r>
                      </w:p>
                      <w:p w14:paraId="07CB326D" w14:textId="77777777" w:rsidR="00595DBE" w:rsidRPr="00595DBE" w:rsidRDefault="00595DBE" w:rsidP="007427DA">
                        <w:pPr>
                          <w:numPr>
                            <w:ilvl w:val="0"/>
                            <w:numId w:val="15"/>
                          </w:numPr>
                          <w:contextualSpacing/>
                          <w:rPr>
                            <w:rFonts w:ascii="Arial" w:hAnsi="Arial" w:cs="Arial"/>
                            <w:sz w:val="18"/>
                            <w:szCs w:val="18"/>
                          </w:rPr>
                        </w:pPr>
                        <w:r w:rsidRPr="00595DBE">
                          <w:rPr>
                            <w:rFonts w:ascii="Arial" w:eastAsia="Times New Roman" w:hAnsi="Arial" w:cs="Arial"/>
                            <w:sz w:val="18"/>
                            <w:szCs w:val="18"/>
                            <w:lang w:eastAsia="en-GB"/>
                          </w:rPr>
                          <w:t>Regular engagement and involvement in community and place-based partnership groups</w:t>
                        </w:r>
                      </w:p>
                      <w:p w14:paraId="195A32A0" w14:textId="77777777" w:rsidR="00595DBE" w:rsidRPr="00595DBE" w:rsidRDefault="00595DBE" w:rsidP="007427DA">
                        <w:pPr>
                          <w:numPr>
                            <w:ilvl w:val="0"/>
                            <w:numId w:val="15"/>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Regular engagement and involvement with clinical and care professional networks</w:t>
                        </w:r>
                      </w:p>
                      <w:p w14:paraId="3454F25A" w14:textId="77777777" w:rsidR="00595DBE" w:rsidRPr="00595DBE" w:rsidRDefault="00595DBE" w:rsidP="007427DA">
                        <w:pPr>
                          <w:numPr>
                            <w:ilvl w:val="0"/>
                            <w:numId w:val="15"/>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Routine progress reports from key workstreams</w:t>
                        </w:r>
                      </w:p>
                      <w:p w14:paraId="39E23273" w14:textId="77777777" w:rsidR="00595DBE" w:rsidRPr="00595DBE" w:rsidRDefault="00595DBE" w:rsidP="007427DA">
                        <w:pPr>
                          <w:numPr>
                            <w:ilvl w:val="0"/>
                            <w:numId w:val="15"/>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 xml:space="preserve">Regular Population Health Management Workstream Update to the Population Health Board </w:t>
                        </w:r>
                      </w:p>
                      <w:p w14:paraId="35B631C1" w14:textId="77777777" w:rsidR="00595DBE" w:rsidRPr="00595DBE" w:rsidRDefault="00595DBE" w:rsidP="007427DA">
                        <w:pPr>
                          <w:numPr>
                            <w:ilvl w:val="0"/>
                            <w:numId w:val="15"/>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Regular Inequalities Workstream Update to the Population Board</w:t>
                        </w:r>
                      </w:p>
                      <w:p w14:paraId="299F99FF" w14:textId="77777777" w:rsidR="00595DBE" w:rsidRPr="00595DBE" w:rsidRDefault="00595DBE" w:rsidP="00595DBE">
                        <w:pPr>
                          <w:ind w:left="360"/>
                          <w:contextualSpacing/>
                          <w:rPr>
                            <w:rFonts w:ascii="Arial" w:eastAsia="Times New Roman" w:hAnsi="Arial" w:cs="Arial"/>
                            <w:sz w:val="18"/>
                            <w:szCs w:val="18"/>
                            <w:lang w:eastAsia="en-GB"/>
                          </w:rPr>
                        </w:pPr>
                      </w:p>
                      <w:p w14:paraId="6AE3A027" w14:textId="77777777" w:rsidR="00595DBE" w:rsidRPr="00595DBE" w:rsidRDefault="00595DBE" w:rsidP="00595DBE">
                        <w:pPr>
                          <w:contextualSpacing/>
                          <w:rPr>
                            <w:rFonts w:ascii="Arial" w:hAnsi="Arial" w:cs="Arial"/>
                            <w:sz w:val="18"/>
                            <w:szCs w:val="18"/>
                          </w:rPr>
                        </w:pPr>
                        <w:r w:rsidRPr="00595DBE">
                          <w:rPr>
                            <w:rFonts w:ascii="Arial" w:hAnsi="Arial" w:cs="Arial"/>
                            <w:sz w:val="18"/>
                            <w:szCs w:val="18"/>
                          </w:rPr>
                          <w:t xml:space="preserve">Second Line of Assurance </w:t>
                        </w:r>
                      </w:p>
                      <w:p w14:paraId="3983F42D" w14:textId="77777777" w:rsidR="00595DBE" w:rsidRPr="00595DBE" w:rsidRDefault="00595DBE" w:rsidP="007427DA">
                        <w:pPr>
                          <w:numPr>
                            <w:ilvl w:val="0"/>
                            <w:numId w:val="15"/>
                          </w:numPr>
                          <w:spacing w:line="259" w:lineRule="auto"/>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ICB Digital updates to SBAF and SSORR to Audit Committee</w:t>
                        </w:r>
                      </w:p>
                      <w:p w14:paraId="163B2D81" w14:textId="77777777" w:rsidR="00595DBE" w:rsidRPr="00595DBE" w:rsidRDefault="00595DBE" w:rsidP="007427DA">
                        <w:pPr>
                          <w:numPr>
                            <w:ilvl w:val="0"/>
                            <w:numId w:val="15"/>
                          </w:numPr>
                          <w:spacing w:line="259" w:lineRule="auto"/>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IG updates on DSPT and Cybersecurity to Audit Committee</w:t>
                        </w:r>
                      </w:p>
                      <w:p w14:paraId="774D6874" w14:textId="77777777" w:rsidR="00595DBE" w:rsidRPr="00595DBE" w:rsidRDefault="00595DBE" w:rsidP="007427DA">
                        <w:pPr>
                          <w:numPr>
                            <w:ilvl w:val="0"/>
                            <w:numId w:val="15"/>
                          </w:numPr>
                          <w:spacing w:line="259" w:lineRule="auto"/>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 xml:space="preserve">ICS Digital Delivery Group report to Strategic Commissioning Committee </w:t>
                        </w:r>
                      </w:p>
                      <w:p w14:paraId="6FAD2BFD" w14:textId="77777777" w:rsidR="00595DBE" w:rsidRPr="00595DBE" w:rsidRDefault="00595DBE" w:rsidP="007427DA">
                        <w:pPr>
                          <w:numPr>
                            <w:ilvl w:val="0"/>
                            <w:numId w:val="15"/>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Population Health Report to Integrated Delivery Committee</w:t>
                        </w:r>
                      </w:p>
                      <w:p w14:paraId="617D80DE" w14:textId="77777777" w:rsidR="00595DBE" w:rsidRPr="00595DBE" w:rsidRDefault="00595DBE" w:rsidP="007427DA">
                        <w:pPr>
                          <w:numPr>
                            <w:ilvl w:val="0"/>
                            <w:numId w:val="15"/>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Regular engagement via regional and sub-regional digital transformation and related national programme groups/networks</w:t>
                        </w:r>
                      </w:p>
                      <w:p w14:paraId="26C5BD82" w14:textId="77777777" w:rsidR="00595DBE" w:rsidRPr="00595DBE" w:rsidRDefault="00595DBE" w:rsidP="00595DBE">
                        <w:pPr>
                          <w:contextualSpacing/>
                          <w:rPr>
                            <w:rFonts w:ascii="Arial" w:eastAsia="Times New Roman" w:hAnsi="Arial" w:cs="Arial"/>
                            <w:sz w:val="18"/>
                            <w:szCs w:val="18"/>
                            <w:lang w:eastAsia="en-GB"/>
                          </w:rPr>
                        </w:pPr>
                      </w:p>
                      <w:p w14:paraId="0B03FD8B" w14:textId="77777777" w:rsidR="00595DBE" w:rsidRPr="00595DBE" w:rsidRDefault="00595DBE" w:rsidP="00595DBE">
                        <w:p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lastRenderedPageBreak/>
                          <w:t>Third Line of Assurance</w:t>
                        </w:r>
                      </w:p>
                      <w:p w14:paraId="332284C1" w14:textId="77777777" w:rsidR="00595DBE" w:rsidRPr="00595DBE" w:rsidRDefault="00595DBE" w:rsidP="007427DA">
                        <w:pPr>
                          <w:numPr>
                            <w:ilvl w:val="0"/>
                            <w:numId w:val="50"/>
                          </w:numPr>
                          <w:spacing w:line="259" w:lineRule="auto"/>
                          <w:ind w:left="360"/>
                          <w:rPr>
                            <w:rFonts w:ascii="Arial" w:eastAsia="Times New Roman" w:hAnsi="Arial" w:cs="Arial"/>
                            <w:sz w:val="18"/>
                            <w:szCs w:val="18"/>
                            <w:lang w:eastAsia="en-GB"/>
                          </w:rPr>
                        </w:pPr>
                        <w:r w:rsidRPr="00595DBE">
                          <w:rPr>
                            <w:rFonts w:ascii="Arial" w:eastAsia="Times New Roman" w:hAnsi="Arial" w:cs="Arial"/>
                            <w:sz w:val="18"/>
                            <w:szCs w:val="18"/>
                            <w:lang w:eastAsia="en-GB"/>
                          </w:rPr>
                          <w:t>Audit Committee on Cybersecurity and ICB IT to the Board</w:t>
                        </w:r>
                      </w:p>
                      <w:p w14:paraId="4E4BAFFC" w14:textId="77777777" w:rsidR="00595DBE" w:rsidRPr="00595DBE" w:rsidRDefault="00595DBE" w:rsidP="007427DA">
                        <w:pPr>
                          <w:numPr>
                            <w:ilvl w:val="0"/>
                            <w:numId w:val="50"/>
                          </w:numPr>
                          <w:spacing w:line="259" w:lineRule="auto"/>
                          <w:ind w:left="360"/>
                          <w:rPr>
                            <w:rFonts w:ascii="Arial" w:eastAsia="Times New Roman" w:hAnsi="Arial" w:cs="Arial"/>
                            <w:sz w:val="18"/>
                            <w:szCs w:val="18"/>
                            <w:lang w:eastAsia="en-GB"/>
                          </w:rPr>
                        </w:pPr>
                        <w:r w:rsidRPr="00595DBE">
                          <w:rPr>
                            <w:rFonts w:ascii="Arial" w:eastAsia="Times New Roman" w:hAnsi="Arial" w:cs="Arial"/>
                            <w:sz w:val="18"/>
                            <w:szCs w:val="18"/>
                            <w:lang w:eastAsia="en-GB"/>
                          </w:rPr>
                          <w:t>Strategic Commissioning Committee report on ICS Digital to the Board</w:t>
                        </w:r>
                      </w:p>
                    </w:tc>
                  </w:tr>
                  <w:tr w:rsidR="00595DBE" w:rsidRPr="00595DBE" w14:paraId="2AE866E7" w14:textId="77777777" w:rsidTr="5C118F7B">
                    <w:trPr>
                      <w:trHeight w:val="300"/>
                    </w:trPr>
                    <w:tc>
                      <w:tcPr>
                        <w:tcW w:w="4740" w:type="dxa"/>
                        <w:shd w:val="clear" w:color="auto" w:fill="D9E2F3" w:themeFill="accent1" w:themeFillTint="33"/>
                      </w:tcPr>
                      <w:p w14:paraId="6E09ADFE" w14:textId="77777777" w:rsidR="00595DBE" w:rsidRPr="00595DBE" w:rsidRDefault="00595DBE" w:rsidP="00595DBE">
                        <w:pPr>
                          <w:rPr>
                            <w:rFonts w:ascii="Arial" w:hAnsi="Arial" w:cs="Arial"/>
                            <w:sz w:val="18"/>
                            <w:szCs w:val="18"/>
                          </w:rPr>
                        </w:pPr>
                        <w:r w:rsidRPr="00595DBE">
                          <w:rPr>
                            <w:rFonts w:ascii="Arial" w:hAnsi="Arial" w:cs="Arial"/>
                            <w:sz w:val="18"/>
                            <w:szCs w:val="18"/>
                          </w:rPr>
                          <w:lastRenderedPageBreak/>
                          <w:t>Gaps in Controls and Assurances</w:t>
                        </w:r>
                      </w:p>
                    </w:tc>
                    <w:tc>
                      <w:tcPr>
                        <w:tcW w:w="4673" w:type="dxa"/>
                        <w:shd w:val="clear" w:color="auto" w:fill="D9E2F3" w:themeFill="accent1" w:themeFillTint="33"/>
                      </w:tcPr>
                      <w:p w14:paraId="0464D267" w14:textId="77777777" w:rsidR="00595DBE" w:rsidRPr="00595DBE" w:rsidRDefault="00595DBE" w:rsidP="00595DBE">
                        <w:pPr>
                          <w:rPr>
                            <w:rFonts w:ascii="Arial" w:hAnsi="Arial" w:cs="Arial"/>
                            <w:sz w:val="18"/>
                            <w:szCs w:val="18"/>
                          </w:rPr>
                        </w:pPr>
                        <w:r w:rsidRPr="00595DBE">
                          <w:rPr>
                            <w:rFonts w:ascii="Arial" w:hAnsi="Arial" w:cs="Arial"/>
                            <w:sz w:val="18"/>
                            <w:szCs w:val="18"/>
                          </w:rPr>
                          <w:t>Actions and mitigations to address control / assurance gaps</w:t>
                        </w:r>
                      </w:p>
                    </w:tc>
                  </w:tr>
                  <w:tr w:rsidR="00595DBE" w:rsidRPr="00595DBE" w14:paraId="7749F5BF" w14:textId="77777777" w:rsidTr="5C118F7B">
                    <w:trPr>
                      <w:trHeight w:val="300"/>
                    </w:trPr>
                    <w:tc>
                      <w:tcPr>
                        <w:tcW w:w="4740" w:type="dxa"/>
                      </w:tcPr>
                      <w:p w14:paraId="30C06936" w14:textId="77777777" w:rsidR="00595DBE" w:rsidRPr="00595DBE" w:rsidRDefault="00595DBE" w:rsidP="00595DBE">
                        <w:pPr>
                          <w:contextualSpacing/>
                          <w:rPr>
                            <w:rFonts w:ascii="Arial" w:eastAsia="Times New Roman" w:hAnsi="Arial" w:cs="Arial"/>
                            <w:sz w:val="18"/>
                            <w:szCs w:val="18"/>
                            <w:lang w:eastAsia="en-GB"/>
                          </w:rPr>
                        </w:pPr>
                      </w:p>
                      <w:p w14:paraId="6091066B" w14:textId="77777777" w:rsidR="00595DBE" w:rsidRPr="00595DBE" w:rsidRDefault="00595DBE" w:rsidP="00595DBE">
                        <w:p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Gaps in controls:</w:t>
                        </w:r>
                      </w:p>
                      <w:p w14:paraId="36B033DA" w14:textId="77777777" w:rsidR="00595DBE" w:rsidRPr="00595DBE" w:rsidRDefault="00595DBE" w:rsidP="007427DA">
                        <w:pPr>
                          <w:pStyle w:val="ListParagraph"/>
                          <w:numPr>
                            <w:ilvl w:val="0"/>
                            <w:numId w:val="35"/>
                          </w:numPr>
                          <w:spacing w:after="0"/>
                          <w:rPr>
                            <w:rFonts w:cs="Arial"/>
                            <w:sz w:val="18"/>
                            <w:szCs w:val="18"/>
                            <w:lang w:eastAsia="en-GB"/>
                          </w:rPr>
                        </w:pPr>
                        <w:r w:rsidRPr="00595DBE">
                          <w:rPr>
                            <w:rFonts w:cs="Arial"/>
                            <w:sz w:val="18"/>
                            <w:szCs w:val="18"/>
                            <w:lang w:eastAsia="en-GB"/>
                          </w:rPr>
                          <w:t>ICB and ICS Executive roles - remit, authority/span of Data, Digital and Technology (DDAT) decision-making</w:t>
                        </w:r>
                      </w:p>
                      <w:p w14:paraId="20C20B23" w14:textId="77777777" w:rsidR="00595DBE" w:rsidRPr="00595DBE" w:rsidRDefault="00595DBE" w:rsidP="007427DA">
                        <w:pPr>
                          <w:pStyle w:val="ListParagraph"/>
                          <w:numPr>
                            <w:ilvl w:val="0"/>
                            <w:numId w:val="35"/>
                          </w:numPr>
                          <w:spacing w:after="0"/>
                          <w:rPr>
                            <w:rFonts w:cs="Arial"/>
                            <w:sz w:val="18"/>
                            <w:szCs w:val="18"/>
                            <w:lang w:eastAsia="en-GB"/>
                          </w:rPr>
                        </w:pPr>
                        <w:r w:rsidRPr="00595DBE">
                          <w:rPr>
                            <w:rFonts w:cs="Arial"/>
                            <w:sz w:val="18"/>
                            <w:szCs w:val="18"/>
                            <w:lang w:eastAsia="en-GB"/>
                          </w:rPr>
                          <w:t>Involvement and alignment of digital and technology requirements in prioritisation, funding allocation, organisational development e.g. workforce literacy, strategic programmes and functional operations and working groups for 2</w:t>
                        </w:r>
                        <w:r w:rsidRPr="00595DBE">
                          <w:rPr>
                            <w:rFonts w:cs="Arial"/>
                            <w:sz w:val="18"/>
                            <w:szCs w:val="18"/>
                            <w:vertAlign w:val="superscript"/>
                            <w:lang w:eastAsia="en-GB"/>
                          </w:rPr>
                          <w:t>nd</w:t>
                        </w:r>
                        <w:r w:rsidRPr="00595DBE">
                          <w:rPr>
                            <w:rFonts w:cs="Arial"/>
                            <w:sz w:val="18"/>
                            <w:szCs w:val="18"/>
                            <w:lang w:eastAsia="en-GB"/>
                          </w:rPr>
                          <w:t xml:space="preserve"> and 3</w:t>
                        </w:r>
                        <w:r w:rsidRPr="00595DBE">
                          <w:rPr>
                            <w:rFonts w:cs="Arial"/>
                            <w:sz w:val="18"/>
                            <w:szCs w:val="18"/>
                            <w:vertAlign w:val="superscript"/>
                            <w:lang w:eastAsia="en-GB"/>
                          </w:rPr>
                          <w:t>rd</w:t>
                        </w:r>
                        <w:r w:rsidRPr="00595DBE">
                          <w:rPr>
                            <w:rFonts w:cs="Arial"/>
                            <w:sz w:val="18"/>
                            <w:szCs w:val="18"/>
                            <w:lang w:eastAsia="en-GB"/>
                          </w:rPr>
                          <w:t xml:space="preserve"> line assurance</w:t>
                        </w:r>
                      </w:p>
                      <w:p w14:paraId="4F32087E" w14:textId="77777777" w:rsidR="00595DBE" w:rsidRPr="00595DBE" w:rsidRDefault="00595DBE" w:rsidP="007427DA">
                        <w:pPr>
                          <w:pStyle w:val="ListParagraph"/>
                          <w:numPr>
                            <w:ilvl w:val="0"/>
                            <w:numId w:val="35"/>
                          </w:numPr>
                          <w:spacing w:after="0"/>
                          <w:rPr>
                            <w:rFonts w:cs="Arial"/>
                            <w:sz w:val="18"/>
                            <w:szCs w:val="18"/>
                            <w:lang w:eastAsia="en-GB"/>
                          </w:rPr>
                        </w:pPr>
                        <w:r w:rsidRPr="00595DBE">
                          <w:rPr>
                            <w:rFonts w:cs="Arial"/>
                            <w:sz w:val="18"/>
                            <w:szCs w:val="18"/>
                            <w:lang w:eastAsia="en-GB"/>
                          </w:rPr>
                          <w:t>Single view of digital/technology spend within the ICB and across the system - BAF Risk 2</w:t>
                        </w:r>
                      </w:p>
                      <w:p w14:paraId="4D7CAE40" w14:textId="77777777" w:rsidR="00595DBE" w:rsidRPr="00595DBE" w:rsidRDefault="00595DBE" w:rsidP="007427DA">
                        <w:pPr>
                          <w:pStyle w:val="ListParagraph"/>
                          <w:numPr>
                            <w:ilvl w:val="0"/>
                            <w:numId w:val="35"/>
                          </w:numPr>
                          <w:spacing w:after="0"/>
                          <w:rPr>
                            <w:rFonts w:cs="Arial"/>
                            <w:sz w:val="18"/>
                            <w:szCs w:val="18"/>
                            <w:lang w:eastAsia="en-GB"/>
                          </w:rPr>
                        </w:pPr>
                        <w:r w:rsidRPr="00595DBE">
                          <w:rPr>
                            <w:rFonts w:cs="Arial"/>
                            <w:sz w:val="18"/>
                            <w:szCs w:val="18"/>
                            <w:lang w:eastAsia="en-GB"/>
                          </w:rPr>
                          <w:t>Insufficient ICS partner reporting into Digital Portfolio</w:t>
                        </w:r>
                      </w:p>
                      <w:p w14:paraId="4335BD58" w14:textId="77777777" w:rsidR="00595DBE" w:rsidRPr="00595DBE" w:rsidRDefault="00595DBE" w:rsidP="007427DA">
                        <w:pPr>
                          <w:pStyle w:val="ListParagraph"/>
                          <w:numPr>
                            <w:ilvl w:val="0"/>
                            <w:numId w:val="35"/>
                          </w:numPr>
                          <w:spacing w:after="0"/>
                          <w:rPr>
                            <w:rFonts w:cs="Arial"/>
                            <w:sz w:val="18"/>
                            <w:szCs w:val="18"/>
                            <w:lang w:eastAsia="en-GB"/>
                          </w:rPr>
                        </w:pPr>
                        <w:r w:rsidRPr="00595DBE">
                          <w:rPr>
                            <w:rFonts w:cs="Arial"/>
                            <w:sz w:val="18"/>
                            <w:szCs w:val="18"/>
                            <w:lang w:eastAsia="en-GB"/>
                          </w:rPr>
                          <w:t xml:space="preserve">Insufficient resources to support delivery of the Digital Portfolio </w:t>
                        </w:r>
                      </w:p>
                      <w:p w14:paraId="7FADA89D" w14:textId="77777777" w:rsidR="00595DBE" w:rsidRPr="00595DBE" w:rsidRDefault="00595DBE" w:rsidP="007427DA">
                        <w:pPr>
                          <w:pStyle w:val="ListParagraph"/>
                          <w:numPr>
                            <w:ilvl w:val="0"/>
                            <w:numId w:val="35"/>
                          </w:numPr>
                          <w:spacing w:after="0"/>
                          <w:rPr>
                            <w:rFonts w:cs="Arial"/>
                            <w:sz w:val="18"/>
                            <w:szCs w:val="18"/>
                            <w:lang w:eastAsia="en-GB"/>
                          </w:rPr>
                        </w:pPr>
                        <w:r w:rsidRPr="00595DBE">
                          <w:rPr>
                            <w:rFonts w:cs="Arial"/>
                            <w:sz w:val="18"/>
                            <w:szCs w:val="18"/>
                            <w:lang w:eastAsia="en-GB"/>
                          </w:rPr>
                          <w:t xml:space="preserve">Unclear commitment to implement a Digital Inclusion framework </w:t>
                        </w:r>
                      </w:p>
                      <w:p w14:paraId="442A9276" w14:textId="77777777" w:rsidR="00595DBE" w:rsidRPr="00595DBE" w:rsidRDefault="00595DBE" w:rsidP="007427DA">
                        <w:pPr>
                          <w:pStyle w:val="ListParagraph"/>
                          <w:numPr>
                            <w:ilvl w:val="0"/>
                            <w:numId w:val="35"/>
                          </w:numPr>
                          <w:spacing w:after="0"/>
                          <w:rPr>
                            <w:rFonts w:cs="Arial"/>
                            <w:sz w:val="18"/>
                            <w:szCs w:val="18"/>
                            <w:lang w:eastAsia="en-GB"/>
                          </w:rPr>
                        </w:pPr>
                        <w:r w:rsidRPr="00595DBE">
                          <w:rPr>
                            <w:rFonts w:cs="Arial"/>
                            <w:sz w:val="18"/>
                            <w:szCs w:val="18"/>
                            <w:lang w:eastAsia="en-GB"/>
                          </w:rPr>
                          <w:t xml:space="preserve">Aligned ICS Digital Procurement Framework and Plan </w:t>
                        </w:r>
                      </w:p>
                      <w:p w14:paraId="3041836C" w14:textId="77777777" w:rsidR="00595DBE" w:rsidRPr="00595DBE" w:rsidRDefault="00595DBE" w:rsidP="007427DA">
                        <w:pPr>
                          <w:pStyle w:val="ListParagraph"/>
                          <w:numPr>
                            <w:ilvl w:val="0"/>
                            <w:numId w:val="35"/>
                          </w:numPr>
                          <w:spacing w:after="0"/>
                          <w:rPr>
                            <w:rFonts w:cs="Arial"/>
                            <w:sz w:val="18"/>
                            <w:szCs w:val="18"/>
                            <w:lang w:eastAsia="en-GB"/>
                          </w:rPr>
                        </w:pPr>
                        <w:r w:rsidRPr="00595DBE">
                          <w:rPr>
                            <w:rFonts w:cs="Arial"/>
                            <w:sz w:val="18"/>
                            <w:szCs w:val="18"/>
                            <w:lang w:eastAsia="en-GB"/>
                          </w:rPr>
                          <w:t>Unclear timeline for an information, data, analytics and intelligence strategy across ICP</w:t>
                        </w:r>
                      </w:p>
                      <w:p w14:paraId="5C5B95CF" w14:textId="77777777" w:rsidR="00595DBE" w:rsidRPr="00595DBE" w:rsidRDefault="00595DBE" w:rsidP="007427DA">
                        <w:pPr>
                          <w:pStyle w:val="ListParagraph"/>
                          <w:numPr>
                            <w:ilvl w:val="0"/>
                            <w:numId w:val="35"/>
                          </w:numPr>
                          <w:spacing w:after="0"/>
                          <w:rPr>
                            <w:rFonts w:cs="Arial"/>
                            <w:sz w:val="18"/>
                            <w:szCs w:val="18"/>
                            <w:lang w:eastAsia="en-GB"/>
                          </w:rPr>
                        </w:pPr>
                        <w:r w:rsidRPr="00595DBE">
                          <w:rPr>
                            <w:rFonts w:cs="Arial"/>
                            <w:sz w:val="18"/>
                            <w:szCs w:val="18"/>
                            <w:lang w:eastAsia="en-GB"/>
                          </w:rPr>
                          <w:t>Independent assessment (NHSE, CQC)</w:t>
                        </w:r>
                      </w:p>
                      <w:p w14:paraId="408EFC4B" w14:textId="77777777" w:rsidR="00595DBE" w:rsidRPr="00595DBE" w:rsidRDefault="00595DBE" w:rsidP="007427DA">
                        <w:pPr>
                          <w:pStyle w:val="ListParagraph"/>
                          <w:numPr>
                            <w:ilvl w:val="0"/>
                            <w:numId w:val="35"/>
                          </w:numPr>
                          <w:spacing w:after="0"/>
                          <w:rPr>
                            <w:rFonts w:cs="Arial"/>
                            <w:sz w:val="18"/>
                            <w:szCs w:val="18"/>
                            <w:lang w:eastAsia="en-GB"/>
                          </w:rPr>
                        </w:pPr>
                        <w:r w:rsidRPr="00595DBE">
                          <w:rPr>
                            <w:rFonts w:cs="Arial"/>
                            <w:sz w:val="18"/>
                            <w:szCs w:val="18"/>
                            <w:lang w:eastAsia="en-GB"/>
                          </w:rPr>
                          <w:t>Lack of system policy on use of AI technologies and embedded solutions</w:t>
                        </w:r>
                      </w:p>
                      <w:p w14:paraId="487197C5" w14:textId="77777777" w:rsidR="00595DBE" w:rsidRPr="00595DBE" w:rsidRDefault="00595DBE" w:rsidP="00595DBE">
                        <w:pPr>
                          <w:rPr>
                            <w:rFonts w:cs="Arial"/>
                            <w:sz w:val="18"/>
                            <w:szCs w:val="18"/>
                            <w:lang w:eastAsia="en-GB"/>
                          </w:rPr>
                        </w:pPr>
                      </w:p>
                      <w:p w14:paraId="48D84831" w14:textId="77777777" w:rsidR="00595DBE" w:rsidRPr="00595DBE" w:rsidRDefault="00595DBE" w:rsidP="00595DBE">
                        <w:pPr>
                          <w:rPr>
                            <w:rFonts w:ascii="Arial" w:hAnsi="Arial" w:cs="Arial"/>
                            <w:sz w:val="18"/>
                            <w:szCs w:val="18"/>
                            <w:lang w:eastAsia="en-GB"/>
                          </w:rPr>
                        </w:pPr>
                        <w:r w:rsidRPr="00595DBE">
                          <w:rPr>
                            <w:rFonts w:ascii="Arial" w:hAnsi="Arial" w:cs="Arial"/>
                            <w:sz w:val="18"/>
                            <w:szCs w:val="18"/>
                            <w:lang w:eastAsia="en-GB"/>
                          </w:rPr>
                          <w:t>Gaps in Assurances:</w:t>
                        </w:r>
                      </w:p>
                      <w:p w14:paraId="2C5661A9" w14:textId="77777777" w:rsidR="00595DBE" w:rsidRPr="00595DBE" w:rsidRDefault="00595DBE" w:rsidP="007427DA">
                        <w:pPr>
                          <w:pStyle w:val="ListParagraph"/>
                          <w:numPr>
                            <w:ilvl w:val="0"/>
                            <w:numId w:val="35"/>
                          </w:numPr>
                          <w:spacing w:after="0"/>
                          <w:rPr>
                            <w:rFonts w:eastAsia="MS Mincho" w:cs="Arial"/>
                            <w:sz w:val="18"/>
                            <w:szCs w:val="18"/>
                            <w:lang w:eastAsia="en-GB"/>
                          </w:rPr>
                        </w:pPr>
                        <w:r w:rsidRPr="00595DBE">
                          <w:rPr>
                            <w:rFonts w:eastAsia="MS Mincho" w:cs="Arial"/>
                            <w:sz w:val="18"/>
                            <w:szCs w:val="18"/>
                            <w:lang w:eastAsia="en-GB"/>
                          </w:rPr>
                          <w:t>System data, digital and technology governance with aligned system digital operating model, evolving from ICB management of change programme</w:t>
                        </w:r>
                      </w:p>
                    </w:tc>
                    <w:tc>
                      <w:tcPr>
                        <w:tcW w:w="4673" w:type="dxa"/>
                      </w:tcPr>
                      <w:p w14:paraId="08ED4C6A" w14:textId="77777777" w:rsidR="00595DBE" w:rsidRPr="00595DBE" w:rsidRDefault="00595DBE" w:rsidP="00595DBE">
                        <w:pPr>
                          <w:contextualSpacing/>
                          <w:rPr>
                            <w:rFonts w:ascii="Arial" w:eastAsia="Times New Roman" w:hAnsi="Arial" w:cs="Arial"/>
                            <w:sz w:val="18"/>
                            <w:szCs w:val="18"/>
                            <w:lang w:eastAsia="en-GB"/>
                          </w:rPr>
                        </w:pPr>
                      </w:p>
                      <w:p w14:paraId="129944F2" w14:textId="77777777" w:rsidR="00595DBE" w:rsidRPr="00595DBE" w:rsidRDefault="00595DBE" w:rsidP="007427DA">
                        <w:pPr>
                          <w:numPr>
                            <w:ilvl w:val="0"/>
                            <w:numId w:val="36"/>
                          </w:numPr>
                          <w:spacing w:line="259" w:lineRule="auto"/>
                          <w:rPr>
                            <w:rFonts w:ascii="Arial" w:eastAsia="Arial" w:hAnsi="Arial" w:cs="Arial"/>
                            <w:sz w:val="18"/>
                            <w:szCs w:val="18"/>
                          </w:rPr>
                        </w:pPr>
                        <w:r w:rsidRPr="00595DBE">
                          <w:rPr>
                            <w:rFonts w:ascii="Arial" w:eastAsia="Arial" w:hAnsi="Arial" w:cs="Arial"/>
                            <w:sz w:val="18"/>
                            <w:szCs w:val="18"/>
                          </w:rPr>
                          <w:t xml:space="preserve">Confirm approach and timeline to develop an information and data strategy across ICP </w:t>
                        </w:r>
                      </w:p>
                      <w:p w14:paraId="1CF6A180" w14:textId="77777777" w:rsidR="00595DBE" w:rsidRPr="00595DBE" w:rsidRDefault="00595DBE" w:rsidP="007427DA">
                        <w:pPr>
                          <w:pStyle w:val="ListParagraph"/>
                          <w:numPr>
                            <w:ilvl w:val="0"/>
                            <w:numId w:val="36"/>
                          </w:numPr>
                          <w:spacing w:before="0" w:after="0" w:line="259" w:lineRule="auto"/>
                          <w:rPr>
                            <w:rFonts w:eastAsia="Arial" w:cs="Arial"/>
                            <w:sz w:val="18"/>
                            <w:szCs w:val="18"/>
                          </w:rPr>
                        </w:pPr>
                        <w:r w:rsidRPr="00595DBE">
                          <w:rPr>
                            <w:rFonts w:eastAsia="Arial" w:cs="Arial"/>
                            <w:sz w:val="18"/>
                            <w:szCs w:val="18"/>
                          </w:rPr>
                          <w:t>Clarify and agree the ICB and ICS Executive digital roles</w:t>
                        </w:r>
                      </w:p>
                      <w:p w14:paraId="3C9E7E12" w14:textId="77777777" w:rsidR="00595DBE" w:rsidRPr="00595DBE" w:rsidRDefault="00595DBE" w:rsidP="007427DA">
                        <w:pPr>
                          <w:pStyle w:val="ListParagraph"/>
                          <w:numPr>
                            <w:ilvl w:val="0"/>
                            <w:numId w:val="36"/>
                          </w:numPr>
                          <w:spacing w:before="0" w:after="0" w:line="259" w:lineRule="auto"/>
                          <w:rPr>
                            <w:rFonts w:eastAsia="Arial" w:cs="Arial"/>
                            <w:sz w:val="18"/>
                            <w:szCs w:val="18"/>
                          </w:rPr>
                        </w:pPr>
                        <w:r w:rsidRPr="00595DBE">
                          <w:rPr>
                            <w:rFonts w:eastAsia="Arial" w:cs="Arial"/>
                            <w:sz w:val="18"/>
                            <w:szCs w:val="18"/>
                          </w:rPr>
                          <w:t xml:space="preserve">Commit to a board development programme for data and digital </w:t>
                        </w:r>
                      </w:p>
                      <w:p w14:paraId="275758D3" w14:textId="77777777" w:rsidR="00595DBE" w:rsidRPr="00595DBE" w:rsidRDefault="00595DBE" w:rsidP="007427DA">
                        <w:pPr>
                          <w:pStyle w:val="ListParagraph"/>
                          <w:numPr>
                            <w:ilvl w:val="0"/>
                            <w:numId w:val="36"/>
                          </w:numPr>
                          <w:spacing w:before="0" w:after="0" w:line="259" w:lineRule="auto"/>
                          <w:rPr>
                            <w:rFonts w:eastAsia="Arial" w:cs="Arial"/>
                            <w:sz w:val="18"/>
                            <w:szCs w:val="18"/>
                          </w:rPr>
                        </w:pPr>
                        <w:r w:rsidRPr="00595DBE">
                          <w:rPr>
                            <w:rFonts w:eastAsia="Arial" w:cs="Arial"/>
                            <w:sz w:val="18"/>
                            <w:szCs w:val="18"/>
                          </w:rPr>
                          <w:t>Update the Integrated Impact Assessment to include digital inclusion and digital sustainability</w:t>
                        </w:r>
                      </w:p>
                      <w:p w14:paraId="5CF759C9" w14:textId="77777777" w:rsidR="00595DBE" w:rsidRPr="00595DBE" w:rsidRDefault="00595DBE" w:rsidP="007427DA">
                        <w:pPr>
                          <w:pStyle w:val="ListParagraph"/>
                          <w:numPr>
                            <w:ilvl w:val="0"/>
                            <w:numId w:val="36"/>
                          </w:numPr>
                          <w:spacing w:before="0" w:after="0" w:line="259" w:lineRule="auto"/>
                          <w:rPr>
                            <w:rFonts w:eastAsia="Arial" w:cs="Arial"/>
                            <w:sz w:val="18"/>
                            <w:szCs w:val="18"/>
                          </w:rPr>
                        </w:pPr>
                        <w:r w:rsidRPr="00595DBE">
                          <w:rPr>
                            <w:rFonts w:eastAsia="Arial" w:cs="Arial"/>
                            <w:sz w:val="18"/>
                            <w:szCs w:val="18"/>
                          </w:rPr>
                          <w:t>Incorporate Digital voice in prioritisation and decision-making - strategic commissioning, financial planning and budget allocation, service design, quality improvement, leadership development and public involvement for digital inclusion</w:t>
                        </w:r>
                      </w:p>
                      <w:p w14:paraId="183C6AA2" w14:textId="77777777" w:rsidR="00595DBE" w:rsidRPr="00595DBE" w:rsidRDefault="00595DBE" w:rsidP="007427DA">
                        <w:pPr>
                          <w:pStyle w:val="ListParagraph"/>
                          <w:numPr>
                            <w:ilvl w:val="0"/>
                            <w:numId w:val="36"/>
                          </w:numPr>
                          <w:spacing w:before="0" w:after="0" w:line="259" w:lineRule="auto"/>
                          <w:rPr>
                            <w:rFonts w:eastAsia="Arial" w:cs="Arial"/>
                            <w:sz w:val="18"/>
                            <w:szCs w:val="18"/>
                          </w:rPr>
                        </w:pPr>
                        <w:r w:rsidRPr="00595DBE">
                          <w:rPr>
                            <w:rFonts w:eastAsia="Arial" w:cs="Arial"/>
                            <w:sz w:val="18"/>
                            <w:szCs w:val="18"/>
                          </w:rPr>
                          <w:t xml:space="preserve">Commit to specific funding principles for digital operations financial sustainability and digital inclusion services </w:t>
                        </w:r>
                      </w:p>
                      <w:p w14:paraId="60D390EE" w14:textId="77777777" w:rsidR="00595DBE" w:rsidRPr="00595DBE" w:rsidRDefault="00595DBE" w:rsidP="007427DA">
                        <w:pPr>
                          <w:pStyle w:val="ListParagraph"/>
                          <w:numPr>
                            <w:ilvl w:val="0"/>
                            <w:numId w:val="36"/>
                          </w:numPr>
                          <w:spacing w:before="0" w:after="0" w:line="259" w:lineRule="auto"/>
                          <w:rPr>
                            <w:rFonts w:eastAsia="Arial" w:cs="Arial"/>
                            <w:sz w:val="18"/>
                            <w:szCs w:val="18"/>
                          </w:rPr>
                        </w:pPr>
                        <w:r w:rsidRPr="00595DBE">
                          <w:rPr>
                            <w:rFonts w:eastAsia="Arial" w:cs="Arial"/>
                            <w:sz w:val="18"/>
                            <w:szCs w:val="18"/>
                          </w:rPr>
                          <w:t>Commit to a system funding allocation model to ensure adequate digital resources to support delivery of the agreed Digital Portfolio and management of operationalised services</w:t>
                        </w:r>
                      </w:p>
                      <w:p w14:paraId="2F6BF0A0" w14:textId="77777777" w:rsidR="00595DBE" w:rsidRPr="00595DBE" w:rsidRDefault="00595DBE" w:rsidP="007427DA">
                        <w:pPr>
                          <w:pStyle w:val="ListParagraph"/>
                          <w:numPr>
                            <w:ilvl w:val="0"/>
                            <w:numId w:val="36"/>
                          </w:numPr>
                          <w:spacing w:before="0" w:after="0" w:line="259" w:lineRule="auto"/>
                          <w:rPr>
                            <w:rFonts w:eastAsia="Arial" w:cs="Arial"/>
                            <w:sz w:val="18"/>
                            <w:szCs w:val="18"/>
                          </w:rPr>
                        </w:pPr>
                        <w:r w:rsidRPr="00595DBE">
                          <w:rPr>
                            <w:rFonts w:eastAsia="Arial" w:cs="Arial"/>
                            <w:sz w:val="18"/>
                            <w:szCs w:val="18"/>
                          </w:rPr>
                          <w:t xml:space="preserve">Involve ICB Digital in Infrastructure and Estates programme design  </w:t>
                        </w:r>
                      </w:p>
                      <w:p w14:paraId="5AFAEEC2" w14:textId="77777777" w:rsidR="00595DBE" w:rsidRPr="00595DBE" w:rsidRDefault="00595DBE" w:rsidP="007427DA">
                        <w:pPr>
                          <w:pStyle w:val="ListParagraph"/>
                          <w:numPr>
                            <w:ilvl w:val="0"/>
                            <w:numId w:val="36"/>
                          </w:numPr>
                          <w:spacing w:before="0" w:after="0" w:line="259" w:lineRule="auto"/>
                          <w:rPr>
                            <w:rFonts w:eastAsia="Arial" w:cs="Arial"/>
                            <w:sz w:val="18"/>
                            <w:szCs w:val="18"/>
                          </w:rPr>
                        </w:pPr>
                        <w:r w:rsidRPr="00595DBE">
                          <w:rPr>
                            <w:rFonts w:eastAsia="Arial" w:cs="Arial"/>
                            <w:sz w:val="18"/>
                            <w:szCs w:val="18"/>
                          </w:rPr>
                          <w:t xml:space="preserve">Involve Digital in the design of the Provider Collaborative </w:t>
                        </w:r>
                      </w:p>
                      <w:p w14:paraId="67A67100" w14:textId="77777777" w:rsidR="00595DBE" w:rsidRPr="00595DBE" w:rsidRDefault="00595DBE" w:rsidP="007427DA">
                        <w:pPr>
                          <w:pStyle w:val="ListParagraph"/>
                          <w:numPr>
                            <w:ilvl w:val="0"/>
                            <w:numId w:val="36"/>
                          </w:numPr>
                          <w:spacing w:before="0" w:after="0" w:line="259" w:lineRule="auto"/>
                          <w:rPr>
                            <w:rFonts w:eastAsia="Arial" w:cs="Arial"/>
                            <w:sz w:val="18"/>
                            <w:szCs w:val="18"/>
                          </w:rPr>
                        </w:pPr>
                        <w:r w:rsidRPr="00595DBE">
                          <w:rPr>
                            <w:rFonts w:eastAsia="Arial" w:cs="Arial"/>
                            <w:sz w:val="18"/>
                            <w:szCs w:val="18"/>
                          </w:rPr>
                          <w:t>Commit resources to a system digital operating model for controls that address assurance gaps</w:t>
                        </w:r>
                      </w:p>
                    </w:tc>
                  </w:tr>
                </w:tbl>
                <w:p w14:paraId="6B659E0A" w14:textId="77777777" w:rsidR="00595DBE" w:rsidRPr="00595DBE" w:rsidRDefault="00595DBE" w:rsidP="00595DBE">
                  <w:pPr>
                    <w:rPr>
                      <w:rFonts w:ascii="Arial" w:eastAsia="Calibri" w:hAnsi="Arial" w:cs="Arial"/>
                      <w:sz w:val="18"/>
                      <w:szCs w:val="18"/>
                    </w:rPr>
                  </w:pPr>
                </w:p>
                <w:tbl>
                  <w:tblPr>
                    <w:tblStyle w:val="TableGrid"/>
                    <w:tblW w:w="0" w:type="auto"/>
                    <w:tblLook w:val="04A0" w:firstRow="1" w:lastRow="0" w:firstColumn="1" w:lastColumn="0" w:noHBand="0" w:noVBand="1"/>
                  </w:tblPr>
                  <w:tblGrid>
                    <w:gridCol w:w="9413"/>
                  </w:tblGrid>
                  <w:tr w:rsidR="00595DBE" w:rsidRPr="00595DBE" w14:paraId="4E80EE18" w14:textId="77777777" w:rsidTr="5C118F7B">
                    <w:trPr>
                      <w:trHeight w:val="300"/>
                    </w:trPr>
                    <w:tc>
                      <w:tcPr>
                        <w:tcW w:w="10456" w:type="dxa"/>
                        <w:shd w:val="clear" w:color="auto" w:fill="D9E2F3" w:themeFill="accent1" w:themeFillTint="33"/>
                      </w:tcPr>
                      <w:p w14:paraId="346CD700" w14:textId="77777777" w:rsidR="00595DBE" w:rsidRPr="00595DBE" w:rsidRDefault="00595DBE" w:rsidP="00595DBE">
                        <w:pPr>
                          <w:rPr>
                            <w:rFonts w:ascii="Arial" w:hAnsi="Arial" w:cs="Arial"/>
                            <w:sz w:val="18"/>
                            <w:szCs w:val="18"/>
                          </w:rPr>
                        </w:pPr>
                        <w:r w:rsidRPr="00595DBE">
                          <w:rPr>
                            <w:rFonts w:ascii="Arial" w:hAnsi="Arial" w:cs="Arial"/>
                            <w:sz w:val="18"/>
                            <w:szCs w:val="18"/>
                          </w:rPr>
                          <w:t>Current Performance – Highlights</w:t>
                        </w:r>
                      </w:p>
                    </w:tc>
                  </w:tr>
                  <w:tr w:rsidR="00595DBE" w:rsidRPr="00595DBE" w14:paraId="1BC83B19" w14:textId="77777777" w:rsidTr="5C118F7B">
                    <w:trPr>
                      <w:trHeight w:val="300"/>
                    </w:trPr>
                    <w:tc>
                      <w:tcPr>
                        <w:tcW w:w="10456" w:type="dxa"/>
                      </w:tcPr>
                      <w:p w14:paraId="433AF96B" w14:textId="77777777" w:rsidR="00595DBE" w:rsidRPr="00595DBE" w:rsidRDefault="00595DBE" w:rsidP="007427DA">
                        <w:pPr>
                          <w:pStyle w:val="ListParagraph"/>
                          <w:numPr>
                            <w:ilvl w:val="0"/>
                            <w:numId w:val="15"/>
                          </w:numPr>
                          <w:spacing w:after="0"/>
                          <w:rPr>
                            <w:rFonts w:cs="Arial"/>
                            <w:sz w:val="18"/>
                            <w:szCs w:val="18"/>
                            <w:lang w:eastAsia="en-GB"/>
                          </w:rPr>
                        </w:pPr>
                        <w:r w:rsidRPr="00595DBE">
                          <w:rPr>
                            <w:rFonts w:cs="Arial"/>
                            <w:sz w:val="18"/>
                            <w:szCs w:val="18"/>
                            <w:lang w:eastAsia="en-GB"/>
                          </w:rPr>
                          <w:t>ICS Digital Strategy approved by the Board March 2024 as a culture lever to enable change</w:t>
                        </w:r>
                      </w:p>
                      <w:p w14:paraId="487F4A86" w14:textId="77777777" w:rsidR="00595DBE" w:rsidRPr="00595DBE" w:rsidRDefault="00595DBE" w:rsidP="007427DA">
                        <w:pPr>
                          <w:pStyle w:val="ListParagraph"/>
                          <w:numPr>
                            <w:ilvl w:val="0"/>
                            <w:numId w:val="15"/>
                          </w:numPr>
                          <w:spacing w:after="0"/>
                          <w:rPr>
                            <w:rFonts w:cs="Arial"/>
                            <w:sz w:val="18"/>
                            <w:szCs w:val="18"/>
                            <w:lang w:eastAsia="en-GB"/>
                          </w:rPr>
                        </w:pPr>
                        <w:r w:rsidRPr="00595DBE">
                          <w:rPr>
                            <w:rFonts w:cs="Arial"/>
                            <w:sz w:val="18"/>
                            <w:szCs w:val="18"/>
                            <w:lang w:eastAsia="en-GB"/>
                          </w:rPr>
                          <w:t>Delivered a restructured ICS Digital Portfolio to surface known priorities and show relationships amongst initiatives and programmes to inform gap analysis</w:t>
                        </w:r>
                      </w:p>
                      <w:p w14:paraId="565AC98D" w14:textId="77777777" w:rsidR="00595DBE" w:rsidRPr="00595DBE" w:rsidRDefault="00595DBE" w:rsidP="007427DA">
                        <w:pPr>
                          <w:pStyle w:val="ListParagraph"/>
                          <w:numPr>
                            <w:ilvl w:val="0"/>
                            <w:numId w:val="15"/>
                          </w:numPr>
                          <w:spacing w:after="0"/>
                          <w:rPr>
                            <w:rFonts w:cs="Arial"/>
                            <w:sz w:val="18"/>
                            <w:szCs w:val="18"/>
                            <w:lang w:eastAsia="en-GB"/>
                          </w:rPr>
                        </w:pPr>
                        <w:r w:rsidRPr="00595DBE">
                          <w:rPr>
                            <w:rFonts w:cs="Arial"/>
                            <w:sz w:val="18"/>
                            <w:szCs w:val="18"/>
                            <w:lang w:eastAsia="en-GB"/>
                          </w:rPr>
                          <w:t>Met deadlines for system submission for NHSE What Good Looks like Digital Maturity Assessment for the ICS including Primary Care</w:t>
                        </w:r>
                      </w:p>
                      <w:p w14:paraId="73F2FC03" w14:textId="77777777" w:rsidR="00595DBE" w:rsidRPr="00595DBE" w:rsidRDefault="00595DBE" w:rsidP="007427DA">
                        <w:pPr>
                          <w:pStyle w:val="ListParagraph"/>
                          <w:numPr>
                            <w:ilvl w:val="0"/>
                            <w:numId w:val="15"/>
                          </w:numPr>
                          <w:spacing w:after="0"/>
                          <w:rPr>
                            <w:rFonts w:cs="Arial"/>
                            <w:sz w:val="18"/>
                            <w:szCs w:val="18"/>
                            <w:lang w:eastAsia="en-GB"/>
                          </w:rPr>
                        </w:pPr>
                        <w:r w:rsidRPr="00595DBE">
                          <w:rPr>
                            <w:rFonts w:cs="Arial"/>
                            <w:sz w:val="18"/>
                            <w:szCs w:val="18"/>
                            <w:lang w:eastAsia="en-GB"/>
                          </w:rPr>
                          <w:t>Identified key work on core digital and data capabilities and high priority STW ICS digital programmes - One Health &amp; Care (our integrated care record), Digital Inclusion, Cybersecurity, while working within unclear, reduced financial envelope, increased delivery pressure and reduced workforce capacity.</w:t>
                        </w:r>
                      </w:p>
                      <w:p w14:paraId="4BBAFE78" w14:textId="77777777" w:rsidR="00595DBE" w:rsidRPr="00595DBE" w:rsidRDefault="00595DBE" w:rsidP="007427DA">
                        <w:pPr>
                          <w:pStyle w:val="ListParagraph"/>
                          <w:numPr>
                            <w:ilvl w:val="0"/>
                            <w:numId w:val="15"/>
                          </w:numPr>
                          <w:spacing w:after="0"/>
                          <w:rPr>
                            <w:rFonts w:cs="Arial"/>
                            <w:sz w:val="18"/>
                            <w:szCs w:val="18"/>
                            <w:lang w:eastAsia="en-GB"/>
                          </w:rPr>
                        </w:pPr>
                        <w:r w:rsidRPr="00595DBE">
                          <w:rPr>
                            <w:rFonts w:cs="Arial"/>
                            <w:sz w:val="18"/>
                            <w:szCs w:val="18"/>
                            <w:lang w:eastAsia="en-GB"/>
                          </w:rPr>
                          <w:t>Maintained ICB Digital during management of change programme and completed recruitment of substantive ICB Head of Digital role to support ICB and ICS digital priorities.</w:t>
                        </w:r>
                      </w:p>
                      <w:p w14:paraId="5FC11357" w14:textId="77777777" w:rsidR="00595DBE" w:rsidRPr="00595DBE" w:rsidRDefault="00595DBE" w:rsidP="007427DA">
                        <w:pPr>
                          <w:pStyle w:val="ListParagraph"/>
                          <w:numPr>
                            <w:ilvl w:val="0"/>
                            <w:numId w:val="15"/>
                          </w:numPr>
                          <w:spacing w:after="0"/>
                          <w:rPr>
                            <w:rFonts w:cs="Arial"/>
                            <w:sz w:val="18"/>
                            <w:szCs w:val="18"/>
                            <w:lang w:eastAsia="en-GB"/>
                          </w:rPr>
                        </w:pPr>
                        <w:r w:rsidRPr="00595DBE">
                          <w:rPr>
                            <w:rFonts w:cs="Arial"/>
                            <w:sz w:val="18"/>
                            <w:szCs w:val="18"/>
                            <w:lang w:eastAsia="en-GB"/>
                          </w:rPr>
                          <w:lastRenderedPageBreak/>
                          <w:t>Raised awareness of key opportunities and challenges for ICB and ICS Digital through ICB prioritisation and strategic commissioning workshops.</w:t>
                        </w:r>
                      </w:p>
                      <w:p w14:paraId="0D0FD0F7" w14:textId="77777777" w:rsidR="00595DBE" w:rsidRPr="00595DBE" w:rsidRDefault="00595DBE" w:rsidP="007427DA">
                        <w:pPr>
                          <w:pStyle w:val="ListParagraph"/>
                          <w:numPr>
                            <w:ilvl w:val="0"/>
                            <w:numId w:val="15"/>
                          </w:numPr>
                          <w:spacing w:after="0"/>
                          <w:rPr>
                            <w:rFonts w:cs="Arial"/>
                            <w:sz w:val="18"/>
                            <w:szCs w:val="18"/>
                            <w:lang w:eastAsia="en-GB"/>
                          </w:rPr>
                        </w:pPr>
                        <w:r w:rsidRPr="00595DBE">
                          <w:rPr>
                            <w:rFonts w:cs="Arial"/>
                            <w:sz w:val="18"/>
                            <w:szCs w:val="18"/>
                            <w:lang w:eastAsia="en-GB"/>
                          </w:rPr>
                          <w:t>Raised awareness of need for ownership of undocumented risks related to operating model design, capacity and experience challenges and prioritised mitigation of issue impacts related to finance/budgeted spend, unmanaged, contracted services and legacy projects/programmes with unclear ownership and reporting.</w:t>
                        </w:r>
                      </w:p>
                      <w:p w14:paraId="32D05DD6" w14:textId="77777777" w:rsidR="00595DBE" w:rsidRPr="00595DBE" w:rsidRDefault="00595DBE" w:rsidP="007427DA">
                        <w:pPr>
                          <w:pStyle w:val="ListParagraph"/>
                          <w:numPr>
                            <w:ilvl w:val="0"/>
                            <w:numId w:val="15"/>
                          </w:numPr>
                          <w:spacing w:after="0"/>
                          <w:rPr>
                            <w:rFonts w:cs="Arial"/>
                            <w:sz w:val="18"/>
                            <w:szCs w:val="18"/>
                            <w:lang w:eastAsia="en-GB"/>
                          </w:rPr>
                        </w:pPr>
                        <w:r w:rsidRPr="00595DBE">
                          <w:rPr>
                            <w:rFonts w:cs="Arial"/>
                            <w:sz w:val="18"/>
                            <w:szCs w:val="18"/>
                            <w:lang w:eastAsia="en-GB"/>
                          </w:rPr>
                          <w:t>Raised awareness and shared opportunities for digital innovation and research.</w:t>
                        </w:r>
                      </w:p>
                      <w:p w14:paraId="7EACA6DE" w14:textId="77777777" w:rsidR="00595DBE" w:rsidRPr="00595DBE" w:rsidRDefault="00595DBE" w:rsidP="007427DA">
                        <w:pPr>
                          <w:pStyle w:val="ListParagraph"/>
                          <w:numPr>
                            <w:ilvl w:val="0"/>
                            <w:numId w:val="15"/>
                          </w:numPr>
                          <w:spacing w:after="0"/>
                          <w:rPr>
                            <w:rFonts w:cs="Arial"/>
                            <w:sz w:val="18"/>
                            <w:szCs w:val="18"/>
                            <w:lang w:eastAsia="en-GB"/>
                          </w:rPr>
                        </w:pPr>
                        <w:r w:rsidRPr="00595DBE">
                          <w:rPr>
                            <w:rFonts w:cs="Arial"/>
                            <w:sz w:val="18"/>
                            <w:szCs w:val="18"/>
                            <w:lang w:eastAsia="en-GB"/>
                          </w:rPr>
                          <w:t>Developed relationships across care setting and functional role specialisms to open doors for collaboration, innovation, and joint delivery with a focus on problem assessment, promoting the use of standards and good practice for inclusive engagement, options assessment before solution design and working within known financial and workforce constraints.</w:t>
                        </w:r>
                      </w:p>
                      <w:p w14:paraId="408A8178" w14:textId="77777777" w:rsidR="00595DBE" w:rsidRPr="00595DBE" w:rsidRDefault="00595DBE" w:rsidP="007427DA">
                        <w:pPr>
                          <w:pStyle w:val="ListParagraph"/>
                          <w:numPr>
                            <w:ilvl w:val="0"/>
                            <w:numId w:val="15"/>
                          </w:numPr>
                          <w:spacing w:after="0"/>
                          <w:rPr>
                            <w:rFonts w:cs="Arial"/>
                            <w:sz w:val="18"/>
                            <w:szCs w:val="18"/>
                            <w:lang w:eastAsia="en-GB"/>
                          </w:rPr>
                        </w:pPr>
                        <w:r w:rsidRPr="00595DBE">
                          <w:rPr>
                            <w:rFonts w:cs="Arial"/>
                            <w:sz w:val="18"/>
                            <w:szCs w:val="18"/>
                            <w:lang w:eastAsia="en-GB"/>
                          </w:rPr>
                          <w:t>Established first iteration ICB Digital function and role protocols with a focus on service, continuous improvement, and risk management rigour, while ICB undertook management of change.</w:t>
                        </w:r>
                      </w:p>
                      <w:p w14:paraId="1C95A4F3" w14:textId="77777777" w:rsidR="00595DBE" w:rsidRPr="00595DBE" w:rsidRDefault="00595DBE" w:rsidP="007427DA">
                        <w:pPr>
                          <w:pStyle w:val="ListParagraph"/>
                          <w:numPr>
                            <w:ilvl w:val="0"/>
                            <w:numId w:val="15"/>
                          </w:numPr>
                          <w:spacing w:after="0"/>
                          <w:rPr>
                            <w:rFonts w:cs="Arial"/>
                            <w:sz w:val="18"/>
                            <w:szCs w:val="18"/>
                            <w:lang w:eastAsia="en-GB"/>
                          </w:rPr>
                        </w:pPr>
                        <w:r w:rsidRPr="00595DBE">
                          <w:rPr>
                            <w:rFonts w:cs="Arial"/>
                            <w:sz w:val="18"/>
                            <w:szCs w:val="18"/>
                            <w:lang w:eastAsia="en-GB"/>
                          </w:rPr>
                          <w:t>Actively practiced and advocated respectful check and challenge within existing governance structure to existing norms, transparent reporting, and continuous sharing of opportunities for learning and improvement.</w:t>
                        </w:r>
                      </w:p>
                      <w:p w14:paraId="0E6824B6" w14:textId="77777777" w:rsidR="00595DBE" w:rsidRPr="00595DBE" w:rsidRDefault="00595DBE" w:rsidP="007427DA">
                        <w:pPr>
                          <w:pStyle w:val="ListParagraph"/>
                          <w:numPr>
                            <w:ilvl w:val="0"/>
                            <w:numId w:val="15"/>
                          </w:numPr>
                          <w:spacing w:after="0"/>
                          <w:rPr>
                            <w:rFonts w:cs="Arial"/>
                            <w:sz w:val="18"/>
                            <w:szCs w:val="18"/>
                            <w:lang w:eastAsia="en-GB"/>
                          </w:rPr>
                        </w:pPr>
                        <w:r w:rsidRPr="00595DBE">
                          <w:rPr>
                            <w:rFonts w:cs="Arial"/>
                            <w:sz w:val="18"/>
                            <w:szCs w:val="18"/>
                            <w:lang w:eastAsia="en-GB"/>
                          </w:rPr>
                          <w:t>ICB Head of Digital commenced in post which completes full recruitment to the digital structure</w:t>
                        </w:r>
                      </w:p>
                      <w:p w14:paraId="4C550B45" w14:textId="77777777" w:rsidR="00595DBE" w:rsidRPr="00595DBE" w:rsidRDefault="00595DBE" w:rsidP="007427DA">
                        <w:pPr>
                          <w:pStyle w:val="ListParagraph"/>
                          <w:numPr>
                            <w:ilvl w:val="0"/>
                            <w:numId w:val="15"/>
                          </w:numPr>
                          <w:spacing w:after="0"/>
                          <w:rPr>
                            <w:rFonts w:cs="Arial"/>
                            <w:sz w:val="18"/>
                            <w:szCs w:val="18"/>
                            <w:lang w:eastAsia="en-GB"/>
                          </w:rPr>
                        </w:pPr>
                        <w:r w:rsidRPr="00595DBE">
                          <w:rPr>
                            <w:rFonts w:cs="Arial"/>
                            <w:sz w:val="18"/>
                            <w:szCs w:val="18"/>
                            <w:lang w:eastAsia="en-GB"/>
                          </w:rPr>
                          <w:t>Has undertaken stocktake of digital workstreams and achievements and identified challenges and opportunities, based on ICS Digital Strategy (approved March 2024)</w:t>
                        </w:r>
                      </w:p>
                      <w:p w14:paraId="759E35E6" w14:textId="77777777" w:rsidR="00595DBE" w:rsidRPr="00595DBE" w:rsidRDefault="00595DBE" w:rsidP="007427DA">
                        <w:pPr>
                          <w:pStyle w:val="ListParagraph"/>
                          <w:numPr>
                            <w:ilvl w:val="0"/>
                            <w:numId w:val="15"/>
                          </w:numPr>
                          <w:spacing w:after="0"/>
                          <w:rPr>
                            <w:rFonts w:cs="Arial"/>
                            <w:sz w:val="18"/>
                            <w:szCs w:val="18"/>
                            <w:lang w:eastAsia="en-GB"/>
                          </w:rPr>
                        </w:pPr>
                        <w:r w:rsidRPr="00595DBE">
                          <w:rPr>
                            <w:rFonts w:cs="Arial"/>
                            <w:sz w:val="18"/>
                            <w:szCs w:val="18"/>
                            <w:lang w:eastAsia="en-GB"/>
                          </w:rPr>
                          <w:t>Annual work plan for 25/26 under construction based on the 7 strategic areas of focus in the Strategy</w:t>
                        </w:r>
                      </w:p>
                      <w:p w14:paraId="347F896F" w14:textId="77777777" w:rsidR="00595DBE" w:rsidRPr="001950D6" w:rsidRDefault="00595DBE" w:rsidP="001950D6">
                        <w:pPr>
                          <w:pStyle w:val="ListParagraph"/>
                          <w:spacing w:after="0"/>
                          <w:ind w:left="360"/>
                          <w:rPr>
                            <w:rFonts w:cs="Arial"/>
                            <w:sz w:val="18"/>
                            <w:szCs w:val="18"/>
                            <w:lang w:eastAsia="en-GB"/>
                          </w:rPr>
                        </w:pPr>
                      </w:p>
                    </w:tc>
                  </w:tr>
                </w:tbl>
                <w:p w14:paraId="6B8FE467" w14:textId="77777777" w:rsidR="00595DBE" w:rsidRPr="00595DBE" w:rsidRDefault="00595DBE" w:rsidP="00595DBE">
                  <w:pPr>
                    <w:rPr>
                      <w:rFonts w:ascii="Arial" w:eastAsia="Calibri" w:hAnsi="Arial" w:cs="Arial"/>
                      <w:sz w:val="18"/>
                      <w:szCs w:val="18"/>
                    </w:rPr>
                  </w:pPr>
                </w:p>
                <w:tbl>
                  <w:tblPr>
                    <w:tblStyle w:val="TableGrid"/>
                    <w:tblW w:w="0" w:type="auto"/>
                    <w:tblLook w:val="04A0" w:firstRow="1" w:lastRow="0" w:firstColumn="1" w:lastColumn="0" w:noHBand="0" w:noVBand="1"/>
                  </w:tblPr>
                  <w:tblGrid>
                    <w:gridCol w:w="1055"/>
                    <w:gridCol w:w="6551"/>
                    <w:gridCol w:w="1807"/>
                  </w:tblGrid>
                  <w:tr w:rsidR="00595DBE" w:rsidRPr="00595DBE" w14:paraId="7677F0FE" w14:textId="77777777" w:rsidTr="5C118F7B">
                    <w:trPr>
                      <w:trHeight w:val="300"/>
                    </w:trPr>
                    <w:tc>
                      <w:tcPr>
                        <w:tcW w:w="9413" w:type="dxa"/>
                        <w:gridSpan w:val="3"/>
                        <w:shd w:val="clear" w:color="auto" w:fill="D9E2F3" w:themeFill="accent1" w:themeFillTint="33"/>
                      </w:tcPr>
                      <w:p w14:paraId="0A3A37B6" w14:textId="77777777" w:rsidR="00595DBE" w:rsidRPr="00595DBE" w:rsidRDefault="00595DBE" w:rsidP="00595DBE">
                        <w:pPr>
                          <w:rPr>
                            <w:rFonts w:ascii="Arial" w:hAnsi="Arial" w:cs="Arial"/>
                            <w:sz w:val="18"/>
                            <w:szCs w:val="18"/>
                          </w:rPr>
                        </w:pPr>
                        <w:r w:rsidRPr="00595DBE">
                          <w:rPr>
                            <w:rFonts w:ascii="Arial" w:hAnsi="Arial" w:cs="Arial"/>
                            <w:sz w:val="18"/>
                            <w:szCs w:val="18"/>
                          </w:rPr>
                          <w:t>Associated Risks on the System Strategic Operational Risk Register</w:t>
                        </w:r>
                      </w:p>
                    </w:tc>
                  </w:tr>
                  <w:tr w:rsidR="00595DBE" w:rsidRPr="00595DBE" w14:paraId="591378BB" w14:textId="77777777" w:rsidTr="5C118F7B">
                    <w:trPr>
                      <w:trHeight w:val="300"/>
                    </w:trPr>
                    <w:tc>
                      <w:tcPr>
                        <w:tcW w:w="1055" w:type="dxa"/>
                      </w:tcPr>
                      <w:p w14:paraId="72654318" w14:textId="77777777" w:rsidR="00595DBE" w:rsidRPr="00595DBE" w:rsidRDefault="00595DBE" w:rsidP="00595DBE">
                        <w:pPr>
                          <w:rPr>
                            <w:rFonts w:ascii="Arial" w:hAnsi="Arial" w:cs="Arial"/>
                            <w:sz w:val="18"/>
                            <w:szCs w:val="18"/>
                          </w:rPr>
                        </w:pPr>
                        <w:r w:rsidRPr="00595DBE">
                          <w:rPr>
                            <w:rFonts w:ascii="Arial" w:hAnsi="Arial" w:cs="Arial"/>
                            <w:sz w:val="18"/>
                            <w:szCs w:val="18"/>
                          </w:rPr>
                          <w:t>Risk no.</w:t>
                        </w:r>
                      </w:p>
                    </w:tc>
                    <w:tc>
                      <w:tcPr>
                        <w:tcW w:w="6551" w:type="dxa"/>
                      </w:tcPr>
                      <w:p w14:paraId="31CBF59E" w14:textId="77777777" w:rsidR="00595DBE" w:rsidRPr="00595DBE" w:rsidRDefault="00595DBE" w:rsidP="00595DBE">
                        <w:pPr>
                          <w:rPr>
                            <w:rFonts w:ascii="Arial" w:hAnsi="Arial" w:cs="Arial"/>
                            <w:sz w:val="18"/>
                            <w:szCs w:val="18"/>
                          </w:rPr>
                        </w:pPr>
                        <w:r w:rsidRPr="00595DBE">
                          <w:rPr>
                            <w:rFonts w:ascii="Arial" w:hAnsi="Arial" w:cs="Arial"/>
                            <w:sz w:val="18"/>
                            <w:szCs w:val="18"/>
                          </w:rPr>
                          <w:t>Description</w:t>
                        </w:r>
                      </w:p>
                    </w:tc>
                    <w:tc>
                      <w:tcPr>
                        <w:tcW w:w="1807" w:type="dxa"/>
                      </w:tcPr>
                      <w:p w14:paraId="789A78A6" w14:textId="77777777" w:rsidR="00595DBE" w:rsidRPr="00595DBE" w:rsidRDefault="00595DBE" w:rsidP="00595DBE">
                        <w:pPr>
                          <w:rPr>
                            <w:rFonts w:ascii="Arial" w:hAnsi="Arial" w:cs="Arial"/>
                            <w:sz w:val="18"/>
                            <w:szCs w:val="18"/>
                          </w:rPr>
                        </w:pPr>
                        <w:r w:rsidRPr="00595DBE">
                          <w:rPr>
                            <w:rFonts w:ascii="Arial" w:hAnsi="Arial" w:cs="Arial"/>
                            <w:sz w:val="18"/>
                            <w:szCs w:val="18"/>
                          </w:rPr>
                          <w:t>Current score</w:t>
                        </w:r>
                      </w:p>
                    </w:tc>
                  </w:tr>
                  <w:tr w:rsidR="00595DBE" w:rsidRPr="00595DBE" w14:paraId="4A712558" w14:textId="77777777" w:rsidTr="5C118F7B">
                    <w:trPr>
                      <w:trHeight w:val="300"/>
                    </w:trPr>
                    <w:tc>
                      <w:tcPr>
                        <w:tcW w:w="1055" w:type="dxa"/>
                      </w:tcPr>
                      <w:p w14:paraId="5B0B84A9" w14:textId="77777777" w:rsidR="00595DBE" w:rsidRPr="00595DBE" w:rsidRDefault="00595DBE" w:rsidP="00595DBE">
                        <w:pPr>
                          <w:rPr>
                            <w:rFonts w:ascii="Arial" w:hAnsi="Arial" w:cs="Arial"/>
                            <w:sz w:val="18"/>
                            <w:szCs w:val="18"/>
                          </w:rPr>
                        </w:pPr>
                        <w:r w:rsidRPr="00595DBE">
                          <w:rPr>
                            <w:rFonts w:ascii="Arial" w:hAnsi="Arial" w:cs="Arial"/>
                            <w:sz w:val="18"/>
                            <w:szCs w:val="18"/>
                          </w:rPr>
                          <w:t>Risk 8</w:t>
                        </w:r>
                      </w:p>
                    </w:tc>
                    <w:tc>
                      <w:tcPr>
                        <w:tcW w:w="6551" w:type="dxa"/>
                      </w:tcPr>
                      <w:p w14:paraId="63ED225B" w14:textId="77777777" w:rsidR="00595DBE" w:rsidRPr="00595DBE" w:rsidRDefault="00595DBE" w:rsidP="00595DBE">
                        <w:pPr>
                          <w:rPr>
                            <w:rFonts w:ascii="Arial" w:hAnsi="Arial" w:cs="Arial"/>
                            <w:sz w:val="18"/>
                            <w:szCs w:val="18"/>
                          </w:rPr>
                        </w:pPr>
                        <w:r w:rsidRPr="00595DBE">
                          <w:rPr>
                            <w:rFonts w:ascii="Arial" w:hAnsi="Arial" w:cs="Arial"/>
                            <w:sz w:val="18"/>
                            <w:szCs w:val="18"/>
                          </w:rPr>
                          <w:t>Emergency Planning, Resilience and Response</w:t>
                        </w:r>
                      </w:p>
                    </w:tc>
                    <w:tc>
                      <w:tcPr>
                        <w:tcW w:w="1807" w:type="dxa"/>
                      </w:tcPr>
                      <w:p w14:paraId="1B4BEA88" w14:textId="77777777" w:rsidR="00595DBE" w:rsidRPr="00595DBE" w:rsidRDefault="00595DBE" w:rsidP="00595DBE">
                        <w:pPr>
                          <w:rPr>
                            <w:rFonts w:ascii="Arial" w:hAnsi="Arial" w:cs="Arial"/>
                            <w:sz w:val="18"/>
                            <w:szCs w:val="18"/>
                          </w:rPr>
                        </w:pPr>
                        <w:r w:rsidRPr="00595DBE">
                          <w:rPr>
                            <w:rFonts w:ascii="Arial" w:hAnsi="Arial" w:cs="Arial"/>
                            <w:sz w:val="18"/>
                            <w:szCs w:val="18"/>
                          </w:rPr>
                          <w:t>16</w:t>
                        </w:r>
                      </w:p>
                    </w:tc>
                  </w:tr>
                  <w:tr w:rsidR="00595DBE" w:rsidRPr="00595DBE" w14:paraId="63650929" w14:textId="77777777" w:rsidTr="5C118F7B">
                    <w:trPr>
                      <w:trHeight w:val="300"/>
                    </w:trPr>
                    <w:tc>
                      <w:tcPr>
                        <w:tcW w:w="1055" w:type="dxa"/>
                      </w:tcPr>
                      <w:p w14:paraId="71B274D0" w14:textId="77777777" w:rsidR="00595DBE" w:rsidRPr="00595DBE" w:rsidRDefault="00595DBE" w:rsidP="00595DBE">
                        <w:pPr>
                          <w:rPr>
                            <w:rFonts w:ascii="Arial" w:hAnsi="Arial" w:cs="Arial"/>
                            <w:sz w:val="18"/>
                            <w:szCs w:val="18"/>
                          </w:rPr>
                        </w:pPr>
                        <w:r w:rsidRPr="00595DBE">
                          <w:rPr>
                            <w:rFonts w:ascii="Arial" w:hAnsi="Arial" w:cs="Arial"/>
                            <w:sz w:val="18"/>
                            <w:szCs w:val="18"/>
                          </w:rPr>
                          <w:t>Risk 14</w:t>
                        </w:r>
                      </w:p>
                    </w:tc>
                    <w:tc>
                      <w:tcPr>
                        <w:tcW w:w="6551" w:type="dxa"/>
                      </w:tcPr>
                      <w:p w14:paraId="66383337" w14:textId="77777777" w:rsidR="00595DBE" w:rsidRPr="00595DBE" w:rsidRDefault="00595DBE" w:rsidP="00595DBE">
                        <w:pPr>
                          <w:rPr>
                            <w:rFonts w:ascii="Arial" w:hAnsi="Arial" w:cs="Arial"/>
                            <w:sz w:val="18"/>
                            <w:szCs w:val="18"/>
                          </w:rPr>
                        </w:pPr>
                        <w:r w:rsidRPr="00595DBE">
                          <w:rPr>
                            <w:rFonts w:ascii="Arial" w:hAnsi="Arial" w:cs="Arial"/>
                            <w:sz w:val="18"/>
                            <w:szCs w:val="18"/>
                          </w:rPr>
                          <w:t>System Digital Operating Model</w:t>
                        </w:r>
                      </w:p>
                    </w:tc>
                    <w:tc>
                      <w:tcPr>
                        <w:tcW w:w="0" w:type="auto"/>
                      </w:tcPr>
                      <w:p w14:paraId="1511B54D" w14:textId="77777777" w:rsidR="00595DBE" w:rsidRPr="00595DBE" w:rsidRDefault="00595DBE" w:rsidP="00595DBE">
                        <w:pPr>
                          <w:rPr>
                            <w:rFonts w:ascii="Arial" w:hAnsi="Arial" w:cs="Arial"/>
                            <w:sz w:val="18"/>
                            <w:szCs w:val="18"/>
                          </w:rPr>
                        </w:pPr>
                        <w:r w:rsidRPr="00595DBE">
                          <w:rPr>
                            <w:rFonts w:ascii="Arial" w:hAnsi="Arial" w:cs="Arial"/>
                            <w:sz w:val="18"/>
                            <w:szCs w:val="18"/>
                          </w:rPr>
                          <w:t>16</w:t>
                        </w:r>
                      </w:p>
                    </w:tc>
                  </w:tr>
                  <w:tr w:rsidR="00595DBE" w:rsidRPr="00595DBE" w14:paraId="6BE09D59" w14:textId="77777777" w:rsidTr="5C118F7B">
                    <w:trPr>
                      <w:trHeight w:val="300"/>
                    </w:trPr>
                    <w:tc>
                      <w:tcPr>
                        <w:tcW w:w="1055" w:type="dxa"/>
                      </w:tcPr>
                      <w:p w14:paraId="361D60F5" w14:textId="77777777" w:rsidR="00595DBE" w:rsidRPr="00595DBE" w:rsidRDefault="00595DBE" w:rsidP="00595DBE">
                        <w:pPr>
                          <w:rPr>
                            <w:rFonts w:ascii="Arial" w:hAnsi="Arial" w:cs="Arial"/>
                            <w:sz w:val="18"/>
                            <w:szCs w:val="18"/>
                          </w:rPr>
                        </w:pPr>
                        <w:r w:rsidRPr="00595DBE">
                          <w:rPr>
                            <w:rFonts w:ascii="Arial" w:hAnsi="Arial" w:cs="Arial"/>
                            <w:sz w:val="18"/>
                            <w:szCs w:val="18"/>
                          </w:rPr>
                          <w:t>Risk 15</w:t>
                        </w:r>
                      </w:p>
                    </w:tc>
                    <w:tc>
                      <w:tcPr>
                        <w:tcW w:w="6551" w:type="dxa"/>
                      </w:tcPr>
                      <w:p w14:paraId="201D6289" w14:textId="77777777" w:rsidR="00595DBE" w:rsidRPr="00595DBE" w:rsidRDefault="00595DBE" w:rsidP="00595DBE">
                        <w:pPr>
                          <w:rPr>
                            <w:rFonts w:ascii="Arial" w:hAnsi="Arial" w:cs="Arial"/>
                            <w:sz w:val="18"/>
                            <w:szCs w:val="18"/>
                          </w:rPr>
                        </w:pPr>
                        <w:r w:rsidRPr="00595DBE">
                          <w:rPr>
                            <w:rFonts w:ascii="Arial" w:hAnsi="Arial" w:cs="Arial"/>
                            <w:sz w:val="18"/>
                            <w:szCs w:val="18"/>
                          </w:rPr>
                          <w:t>Difficulty of finding patient information across different systems</w:t>
                        </w:r>
                      </w:p>
                    </w:tc>
                    <w:tc>
                      <w:tcPr>
                        <w:tcW w:w="1807" w:type="dxa"/>
                      </w:tcPr>
                      <w:p w14:paraId="2259D8D8" w14:textId="77777777" w:rsidR="00595DBE" w:rsidRPr="00595DBE" w:rsidRDefault="00595DBE" w:rsidP="00595DBE">
                        <w:pPr>
                          <w:rPr>
                            <w:rFonts w:ascii="Arial" w:hAnsi="Arial" w:cs="Arial"/>
                            <w:sz w:val="18"/>
                            <w:szCs w:val="18"/>
                          </w:rPr>
                        </w:pPr>
                        <w:r w:rsidRPr="00595DBE">
                          <w:rPr>
                            <w:rFonts w:ascii="Arial" w:hAnsi="Arial" w:cs="Arial"/>
                            <w:sz w:val="18"/>
                            <w:szCs w:val="18"/>
                          </w:rPr>
                          <w:t>20</w:t>
                        </w:r>
                      </w:p>
                    </w:tc>
                  </w:tr>
                  <w:tr w:rsidR="00595DBE" w:rsidRPr="00595DBE" w14:paraId="146599BB" w14:textId="77777777" w:rsidTr="5C118F7B">
                    <w:trPr>
                      <w:trHeight w:val="300"/>
                    </w:trPr>
                    <w:tc>
                      <w:tcPr>
                        <w:tcW w:w="1055" w:type="dxa"/>
                      </w:tcPr>
                      <w:p w14:paraId="23015918" w14:textId="77777777" w:rsidR="00595DBE" w:rsidRPr="00595DBE" w:rsidRDefault="00595DBE" w:rsidP="00595DBE">
                        <w:pPr>
                          <w:rPr>
                            <w:rFonts w:ascii="Arial" w:hAnsi="Arial" w:cs="Arial"/>
                            <w:sz w:val="18"/>
                            <w:szCs w:val="18"/>
                          </w:rPr>
                        </w:pPr>
                        <w:r w:rsidRPr="00595DBE">
                          <w:rPr>
                            <w:rFonts w:ascii="Arial" w:hAnsi="Arial" w:cs="Arial"/>
                            <w:sz w:val="18"/>
                            <w:szCs w:val="18"/>
                          </w:rPr>
                          <w:t>Risk 16</w:t>
                        </w:r>
                      </w:p>
                    </w:tc>
                    <w:tc>
                      <w:tcPr>
                        <w:tcW w:w="6551" w:type="dxa"/>
                      </w:tcPr>
                      <w:p w14:paraId="05C3A7A4" w14:textId="77777777" w:rsidR="00595DBE" w:rsidRPr="00595DBE" w:rsidRDefault="00595DBE" w:rsidP="00595DBE">
                        <w:pPr>
                          <w:rPr>
                            <w:rFonts w:ascii="Arial" w:hAnsi="Arial" w:cs="Arial"/>
                            <w:sz w:val="18"/>
                            <w:szCs w:val="18"/>
                          </w:rPr>
                        </w:pPr>
                        <w:r w:rsidRPr="00595DBE">
                          <w:rPr>
                            <w:rFonts w:ascii="Arial" w:hAnsi="Arial" w:cs="Arial"/>
                            <w:sz w:val="18"/>
                            <w:szCs w:val="18"/>
                          </w:rPr>
                          <w:t>System digital inclusion framework</w:t>
                        </w:r>
                      </w:p>
                    </w:tc>
                    <w:tc>
                      <w:tcPr>
                        <w:tcW w:w="1807" w:type="dxa"/>
                      </w:tcPr>
                      <w:p w14:paraId="3E0301B7" w14:textId="77777777" w:rsidR="00595DBE" w:rsidRPr="00595DBE" w:rsidRDefault="00595DBE" w:rsidP="00595DBE">
                        <w:pPr>
                          <w:rPr>
                            <w:rFonts w:ascii="Arial" w:hAnsi="Arial" w:cs="Arial"/>
                            <w:sz w:val="18"/>
                            <w:szCs w:val="18"/>
                          </w:rPr>
                        </w:pPr>
                        <w:r w:rsidRPr="00595DBE">
                          <w:rPr>
                            <w:rFonts w:ascii="Arial" w:hAnsi="Arial" w:cs="Arial"/>
                            <w:sz w:val="18"/>
                            <w:szCs w:val="18"/>
                          </w:rPr>
                          <w:t>16</w:t>
                        </w:r>
                      </w:p>
                    </w:tc>
                  </w:tr>
                  <w:tr w:rsidR="00595DBE" w:rsidRPr="00595DBE" w14:paraId="1ED8F36A" w14:textId="77777777" w:rsidTr="5C118F7B">
                    <w:trPr>
                      <w:trHeight w:val="300"/>
                    </w:trPr>
                    <w:tc>
                      <w:tcPr>
                        <w:tcW w:w="1055" w:type="dxa"/>
                      </w:tcPr>
                      <w:p w14:paraId="18C76304" w14:textId="77777777" w:rsidR="00595DBE" w:rsidRPr="00595DBE" w:rsidRDefault="00595DBE" w:rsidP="00595DBE">
                        <w:pPr>
                          <w:rPr>
                            <w:rFonts w:ascii="Arial" w:hAnsi="Arial" w:cs="Arial"/>
                            <w:sz w:val="18"/>
                            <w:szCs w:val="18"/>
                          </w:rPr>
                        </w:pPr>
                        <w:r w:rsidRPr="00595DBE">
                          <w:rPr>
                            <w:rFonts w:ascii="Arial" w:hAnsi="Arial" w:cs="Arial"/>
                            <w:sz w:val="18"/>
                            <w:szCs w:val="18"/>
                          </w:rPr>
                          <w:t>Risk 17</w:t>
                        </w:r>
                      </w:p>
                    </w:tc>
                    <w:tc>
                      <w:tcPr>
                        <w:tcW w:w="6551" w:type="dxa"/>
                      </w:tcPr>
                      <w:p w14:paraId="342E6041" w14:textId="77777777" w:rsidR="00595DBE" w:rsidRPr="00595DBE" w:rsidRDefault="00595DBE" w:rsidP="00595DBE">
                        <w:pPr>
                          <w:rPr>
                            <w:rFonts w:ascii="Arial" w:hAnsi="Arial" w:cs="Arial"/>
                            <w:sz w:val="18"/>
                            <w:szCs w:val="18"/>
                          </w:rPr>
                        </w:pPr>
                        <w:r w:rsidRPr="00595DBE">
                          <w:rPr>
                            <w:rFonts w:ascii="Arial" w:hAnsi="Arial" w:cs="Arial"/>
                            <w:sz w:val="18"/>
                            <w:szCs w:val="18"/>
                          </w:rPr>
                          <w:t>System capacity and funding to support digital clinical risk management</w:t>
                        </w:r>
                      </w:p>
                    </w:tc>
                    <w:tc>
                      <w:tcPr>
                        <w:tcW w:w="1807" w:type="dxa"/>
                      </w:tcPr>
                      <w:p w14:paraId="722F623F" w14:textId="77777777" w:rsidR="00595DBE" w:rsidRPr="00595DBE" w:rsidRDefault="00595DBE" w:rsidP="00595DBE">
                        <w:pPr>
                          <w:rPr>
                            <w:rFonts w:ascii="Arial" w:hAnsi="Arial" w:cs="Arial"/>
                            <w:sz w:val="18"/>
                            <w:szCs w:val="18"/>
                          </w:rPr>
                        </w:pPr>
                        <w:r w:rsidRPr="00595DBE">
                          <w:rPr>
                            <w:rFonts w:ascii="Arial" w:hAnsi="Arial" w:cs="Arial"/>
                            <w:sz w:val="18"/>
                            <w:szCs w:val="18"/>
                          </w:rPr>
                          <w:t>20</w:t>
                        </w:r>
                      </w:p>
                    </w:tc>
                  </w:tr>
                  <w:tr w:rsidR="00595DBE" w:rsidRPr="00595DBE" w14:paraId="0E1F1514" w14:textId="77777777" w:rsidTr="5C118F7B">
                    <w:trPr>
                      <w:trHeight w:val="300"/>
                    </w:trPr>
                    <w:tc>
                      <w:tcPr>
                        <w:tcW w:w="1055" w:type="dxa"/>
                      </w:tcPr>
                      <w:p w14:paraId="03FEEBF9" w14:textId="77777777" w:rsidR="00595DBE" w:rsidRPr="00595DBE" w:rsidRDefault="00595DBE" w:rsidP="00595DBE">
                        <w:pPr>
                          <w:rPr>
                            <w:rFonts w:ascii="Arial" w:hAnsi="Arial" w:cs="Arial"/>
                            <w:sz w:val="18"/>
                            <w:szCs w:val="18"/>
                          </w:rPr>
                        </w:pPr>
                        <w:r w:rsidRPr="00595DBE">
                          <w:rPr>
                            <w:rFonts w:ascii="Arial" w:hAnsi="Arial" w:cs="Arial"/>
                            <w:sz w:val="18"/>
                            <w:szCs w:val="18"/>
                          </w:rPr>
                          <w:t>Risk 23</w:t>
                        </w:r>
                      </w:p>
                    </w:tc>
                    <w:tc>
                      <w:tcPr>
                        <w:tcW w:w="6551" w:type="dxa"/>
                      </w:tcPr>
                      <w:p w14:paraId="65AF675A" w14:textId="77777777" w:rsidR="00595DBE" w:rsidRPr="00595DBE" w:rsidRDefault="00595DBE" w:rsidP="00595DBE">
                        <w:r w:rsidRPr="00595DBE">
                          <w:rPr>
                            <w:rFonts w:ascii="Arial" w:hAnsi="Arial" w:cs="Arial"/>
                            <w:sz w:val="18"/>
                            <w:szCs w:val="18"/>
                          </w:rPr>
                          <w:t xml:space="preserve">System-wide </w:t>
                        </w:r>
                        <w:r w:rsidRPr="00595DBE">
                          <w:rPr>
                            <w:rFonts w:ascii="Arial" w:eastAsia="Arial" w:hAnsi="Arial" w:cs="Arial"/>
                            <w:sz w:val="18"/>
                            <w:szCs w:val="18"/>
                          </w:rPr>
                          <w:t>Cybersecurity Operating Model and Strategy</w:t>
                        </w:r>
                      </w:p>
                    </w:tc>
                    <w:tc>
                      <w:tcPr>
                        <w:tcW w:w="1807" w:type="dxa"/>
                      </w:tcPr>
                      <w:p w14:paraId="151CD4DE" w14:textId="77777777" w:rsidR="00595DBE" w:rsidRPr="00595DBE" w:rsidRDefault="00595DBE" w:rsidP="00595DBE">
                        <w:pPr>
                          <w:rPr>
                            <w:rFonts w:ascii="Arial" w:hAnsi="Arial" w:cs="Arial"/>
                            <w:sz w:val="18"/>
                            <w:szCs w:val="18"/>
                          </w:rPr>
                        </w:pPr>
                        <w:r w:rsidRPr="00595DBE">
                          <w:rPr>
                            <w:rFonts w:ascii="Arial" w:hAnsi="Arial" w:cs="Arial"/>
                            <w:sz w:val="18"/>
                            <w:szCs w:val="18"/>
                          </w:rPr>
                          <w:t>16</w:t>
                        </w:r>
                      </w:p>
                    </w:tc>
                  </w:tr>
                </w:tbl>
                <w:p w14:paraId="59785E3B" w14:textId="77777777" w:rsidR="00595DBE" w:rsidRPr="00595DBE" w:rsidRDefault="00595DBE" w:rsidP="00595DBE">
                  <w:pPr>
                    <w:rPr>
                      <w:rFonts w:ascii="Arial" w:eastAsia="Calibri" w:hAnsi="Arial" w:cs="Arial"/>
                      <w:sz w:val="18"/>
                      <w:szCs w:val="18"/>
                    </w:rPr>
                  </w:pPr>
                </w:p>
                <w:tbl>
                  <w:tblPr>
                    <w:tblStyle w:val="TableGrid"/>
                    <w:tblW w:w="0" w:type="auto"/>
                    <w:tblLook w:val="04A0" w:firstRow="1" w:lastRow="0" w:firstColumn="1" w:lastColumn="0" w:noHBand="0" w:noVBand="1"/>
                  </w:tblPr>
                  <w:tblGrid>
                    <w:gridCol w:w="9413"/>
                  </w:tblGrid>
                  <w:tr w:rsidR="00595DBE" w:rsidRPr="00595DBE" w14:paraId="6A657BBE" w14:textId="77777777" w:rsidTr="5C118F7B">
                    <w:trPr>
                      <w:trHeight w:val="300"/>
                    </w:trPr>
                    <w:tc>
                      <w:tcPr>
                        <w:tcW w:w="10456" w:type="dxa"/>
                        <w:shd w:val="clear" w:color="auto" w:fill="D9E2F3" w:themeFill="accent1" w:themeFillTint="33"/>
                      </w:tcPr>
                      <w:p w14:paraId="79C3DF96" w14:textId="77777777" w:rsidR="00595DBE" w:rsidRPr="00595DBE" w:rsidRDefault="00595DBE" w:rsidP="00595DBE">
                        <w:pPr>
                          <w:rPr>
                            <w:rFonts w:ascii="Arial" w:hAnsi="Arial" w:cs="Arial"/>
                            <w:sz w:val="18"/>
                            <w:szCs w:val="18"/>
                          </w:rPr>
                        </w:pPr>
                        <w:r w:rsidRPr="00595DBE">
                          <w:rPr>
                            <w:rFonts w:ascii="Arial" w:hAnsi="Arial" w:cs="Arial"/>
                            <w:sz w:val="18"/>
                            <w:szCs w:val="18"/>
                          </w:rPr>
                          <w:t>Relevant risks on system partners risk registers</w:t>
                        </w:r>
                      </w:p>
                    </w:tc>
                  </w:tr>
                  <w:tr w:rsidR="00595DBE" w:rsidRPr="00595DBE" w14:paraId="5BFAC658" w14:textId="77777777" w:rsidTr="5C118F7B">
                    <w:trPr>
                      <w:trHeight w:val="300"/>
                    </w:trPr>
                    <w:tc>
                      <w:tcPr>
                        <w:tcW w:w="10456" w:type="dxa"/>
                      </w:tcPr>
                      <w:p w14:paraId="52492AC6" w14:textId="77777777" w:rsidR="00595DBE" w:rsidRPr="00595DBE" w:rsidRDefault="00595DBE" w:rsidP="00595DBE">
                        <w:pPr>
                          <w:rPr>
                            <w:rFonts w:ascii="Arial" w:hAnsi="Arial" w:cs="Arial"/>
                            <w:sz w:val="18"/>
                            <w:szCs w:val="18"/>
                          </w:rPr>
                        </w:pPr>
                        <w:r w:rsidRPr="00595DBE">
                          <w:rPr>
                            <w:rFonts w:ascii="Arial" w:hAnsi="Arial" w:cs="Arial"/>
                            <w:sz w:val="18"/>
                            <w:szCs w:val="18"/>
                          </w:rPr>
                          <w:t>Description</w:t>
                        </w:r>
                      </w:p>
                    </w:tc>
                  </w:tr>
                  <w:tr w:rsidR="00595DBE" w:rsidRPr="00595DBE" w14:paraId="4D2EFB0D" w14:textId="77777777" w:rsidTr="5C118F7B">
                    <w:trPr>
                      <w:trHeight w:val="300"/>
                    </w:trPr>
                    <w:tc>
                      <w:tcPr>
                        <w:tcW w:w="10456" w:type="dxa"/>
                      </w:tcPr>
                      <w:p w14:paraId="3E9804B2" w14:textId="77777777" w:rsidR="00595DBE" w:rsidRPr="00595DBE" w:rsidRDefault="00595DBE" w:rsidP="00595DBE">
                        <w:pPr>
                          <w:rPr>
                            <w:rFonts w:ascii="Arial" w:hAnsi="Arial" w:cs="Arial"/>
                            <w:sz w:val="18"/>
                            <w:szCs w:val="18"/>
                          </w:rPr>
                        </w:pPr>
                        <w:r w:rsidRPr="00595DBE">
                          <w:rPr>
                            <w:rFonts w:ascii="Arial" w:hAnsi="Arial" w:cs="Arial"/>
                            <w:sz w:val="18"/>
                            <w:szCs w:val="18"/>
                          </w:rPr>
                          <w:t>SaTH BAF 7A - Failure to maintain effective cyber defences impacts on the delivery of patient care, security of data and Trust reputation.</w:t>
                        </w:r>
                      </w:p>
                      <w:p w14:paraId="68F8FBA0" w14:textId="77777777" w:rsidR="00595DBE" w:rsidRPr="00595DBE" w:rsidRDefault="00595DBE" w:rsidP="00595DBE">
                        <w:pPr>
                          <w:rPr>
                            <w:rFonts w:ascii="Arial" w:hAnsi="Arial" w:cs="Arial"/>
                            <w:sz w:val="18"/>
                            <w:szCs w:val="18"/>
                          </w:rPr>
                        </w:pPr>
                        <w:r w:rsidRPr="00595DBE">
                          <w:rPr>
                            <w:rFonts w:ascii="Arial" w:hAnsi="Arial" w:cs="Arial"/>
                            <w:sz w:val="18"/>
                            <w:szCs w:val="18"/>
                          </w:rPr>
                          <w:t>SaTH BAF 7B - The inability to replace implement modern digital systems impacts upon the delivery of patient care.</w:t>
                        </w:r>
                      </w:p>
                      <w:p w14:paraId="32DA1699" w14:textId="77777777" w:rsidR="00595DBE" w:rsidRPr="00595DBE" w:rsidRDefault="00595DBE" w:rsidP="00595DBE">
                        <w:pPr>
                          <w:rPr>
                            <w:rFonts w:ascii="Arial" w:eastAsia="Calibri" w:hAnsi="Arial" w:cs="Arial"/>
                            <w:sz w:val="18"/>
                            <w:szCs w:val="18"/>
                          </w:rPr>
                        </w:pPr>
                        <w:r w:rsidRPr="00595DBE">
                          <w:rPr>
                            <w:rFonts w:ascii="Arial" w:hAnsi="Arial" w:cs="Arial"/>
                            <w:sz w:val="18"/>
                            <w:szCs w:val="18"/>
                          </w:rPr>
                          <w:t xml:space="preserve">RJAH BAF 6 - </w:t>
                        </w:r>
                        <w:r w:rsidRPr="00595DBE">
                          <w:rPr>
                            <w:rFonts w:ascii="Arial" w:eastAsia="Calibri" w:hAnsi="Arial" w:cs="Arial"/>
                            <w:sz w:val="18"/>
                            <w:szCs w:val="18"/>
                          </w:rPr>
                          <w:t>IT unable to support new ways of working.</w:t>
                        </w:r>
                      </w:p>
                      <w:p w14:paraId="73A1AD84" w14:textId="77777777" w:rsidR="00595DBE" w:rsidRPr="00595DBE" w:rsidRDefault="00595DBE" w:rsidP="00595DBE">
                        <w:pPr>
                          <w:rPr>
                            <w:rFonts w:ascii="Arial" w:eastAsia="Calibri" w:hAnsi="Arial" w:cs="Arial"/>
                            <w:sz w:val="18"/>
                            <w:szCs w:val="18"/>
                          </w:rPr>
                        </w:pPr>
                        <w:r w:rsidRPr="00595DBE">
                          <w:rPr>
                            <w:rFonts w:ascii="Arial" w:eastAsia="Calibri" w:hAnsi="Arial" w:cs="Arial"/>
                            <w:sz w:val="18"/>
                            <w:szCs w:val="18"/>
                          </w:rPr>
                          <w:t>RJAH BAF 7 – Loss of data/unable to restore services following a cyber-attack.</w:t>
                        </w:r>
                      </w:p>
                      <w:p w14:paraId="1C8A9B2A" w14:textId="77777777" w:rsidR="00595DBE" w:rsidRPr="00595DBE" w:rsidRDefault="00595DBE" w:rsidP="00595DBE">
                        <w:pPr>
                          <w:autoSpaceDE w:val="0"/>
                          <w:autoSpaceDN w:val="0"/>
                          <w:adjustRightInd w:val="0"/>
                          <w:rPr>
                            <w:rFonts w:ascii="Arial" w:eastAsia="Calibri" w:hAnsi="Arial" w:cs="Arial"/>
                            <w:sz w:val="18"/>
                            <w:szCs w:val="18"/>
                          </w:rPr>
                        </w:pPr>
                        <w:r w:rsidRPr="00595DBE">
                          <w:rPr>
                            <w:rFonts w:ascii="Arial" w:eastAsia="Calibri" w:hAnsi="Arial" w:cs="Arial"/>
                            <w:sz w:val="18"/>
                            <w:szCs w:val="18"/>
                          </w:rPr>
                          <w:t>MPFT BAF risk</w:t>
                        </w:r>
                        <w:r w:rsidRPr="00595DBE">
                          <w:rPr>
                            <w:rFonts w:ascii="Arial" w:hAnsi="Arial" w:cs="Arial"/>
                            <w:sz w:val="18"/>
                            <w:szCs w:val="18"/>
                          </w:rPr>
                          <w:t xml:space="preserve"> that the appropriate cyber security controls are not in place</w:t>
                        </w:r>
                        <w:r w:rsidRPr="00595DBE">
                          <w:rPr>
                            <w:rFonts w:ascii="Arial" w:eastAsia="Calibri" w:hAnsi="Arial" w:cs="Arial"/>
                            <w:sz w:val="18"/>
                            <w:szCs w:val="18"/>
                          </w:rPr>
                          <w:t xml:space="preserve"> services following a cyber-attack.</w:t>
                        </w:r>
                      </w:p>
                      <w:p w14:paraId="0C6F57A1" w14:textId="77777777" w:rsidR="00595DBE" w:rsidRPr="00595DBE" w:rsidRDefault="00595DBE" w:rsidP="00595DBE">
                        <w:pPr>
                          <w:rPr>
                            <w:rFonts w:ascii="Arial" w:hAnsi="Arial" w:cs="Arial"/>
                            <w:sz w:val="18"/>
                            <w:szCs w:val="18"/>
                          </w:rPr>
                        </w:pPr>
                        <w:r w:rsidRPr="00595DBE">
                          <w:rPr>
                            <w:rFonts w:ascii="Arial" w:hAnsi="Arial" w:cs="Arial"/>
                            <w:sz w:val="18"/>
                            <w:szCs w:val="18"/>
                          </w:rPr>
                          <w:t xml:space="preserve">Shropshire Council - Corporate Risk Register - Critical skills shortage impacting on Retention, Recruitment &amp; Succession Planning </w:t>
                        </w:r>
                      </w:p>
                      <w:p w14:paraId="268165E6" w14:textId="77777777" w:rsidR="00595DBE" w:rsidRPr="00595DBE" w:rsidRDefault="00595DBE" w:rsidP="00595DBE">
                        <w:pPr>
                          <w:autoSpaceDE w:val="0"/>
                          <w:autoSpaceDN w:val="0"/>
                          <w:adjustRightInd w:val="0"/>
                          <w:rPr>
                            <w:rFonts w:ascii="Arial" w:hAnsi="Arial" w:cs="Arial"/>
                            <w:sz w:val="18"/>
                            <w:szCs w:val="18"/>
                          </w:rPr>
                        </w:pPr>
                      </w:p>
                    </w:tc>
                  </w:tr>
                </w:tbl>
                <w:p w14:paraId="1E61FB0A" w14:textId="77777777" w:rsidR="00595DBE" w:rsidRPr="00595DBE" w:rsidRDefault="00595DBE" w:rsidP="00595DBE">
                  <w:pPr>
                    <w:rPr>
                      <w:rFonts w:ascii="Arial" w:eastAsia="Calibri" w:hAnsi="Arial" w:cs="Arial"/>
                      <w:sz w:val="18"/>
                      <w:szCs w:val="18"/>
                      <w:highlight w:val="yellow"/>
                    </w:rPr>
                  </w:pPr>
                </w:p>
                <w:p w14:paraId="2FE875E4" w14:textId="77777777" w:rsidR="00595DBE" w:rsidRPr="00595DBE" w:rsidRDefault="00595DBE" w:rsidP="00595DBE">
                  <w:pPr>
                    <w:rPr>
                      <w:rFonts w:ascii="Arial" w:eastAsia="Calibri" w:hAnsi="Arial" w:cs="Arial"/>
                      <w:sz w:val="18"/>
                      <w:szCs w:val="18"/>
                      <w:highlight w:val="yellow"/>
                    </w:rPr>
                  </w:pPr>
                </w:p>
                <w:p w14:paraId="03FF7BB5" w14:textId="77777777" w:rsidR="00595DBE" w:rsidRPr="00595DBE" w:rsidRDefault="00595DBE" w:rsidP="00595DBE">
                  <w:pPr>
                    <w:rPr>
                      <w:rFonts w:ascii="Arial" w:eastAsia="Calibri" w:hAnsi="Arial" w:cs="Arial"/>
                      <w:sz w:val="18"/>
                      <w:szCs w:val="18"/>
                      <w:highlight w:val="yellow"/>
                    </w:rPr>
                  </w:pPr>
                </w:p>
                <w:p w14:paraId="7B3973FD" w14:textId="77777777" w:rsidR="00595DBE" w:rsidRPr="00595DBE" w:rsidRDefault="00595DBE" w:rsidP="00595DBE">
                  <w:pPr>
                    <w:rPr>
                      <w:rFonts w:ascii="Arial" w:eastAsia="Calibri" w:hAnsi="Arial" w:cs="Arial"/>
                      <w:sz w:val="18"/>
                      <w:szCs w:val="18"/>
                      <w:highlight w:val="yellow"/>
                    </w:rPr>
                  </w:pPr>
                </w:p>
                <w:p w14:paraId="6623BBAD" w14:textId="77777777" w:rsidR="00595DBE" w:rsidRPr="00595DBE" w:rsidRDefault="00595DBE" w:rsidP="00595DBE">
                  <w:pPr>
                    <w:rPr>
                      <w:rFonts w:ascii="Arial" w:eastAsia="Calibri" w:hAnsi="Arial" w:cs="Arial"/>
                      <w:sz w:val="18"/>
                      <w:szCs w:val="18"/>
                      <w:highlight w:val="yellow"/>
                    </w:rPr>
                  </w:pPr>
                </w:p>
                <w:p w14:paraId="03E3C4FA" w14:textId="77777777" w:rsidR="00595DBE" w:rsidRPr="00595DBE" w:rsidRDefault="00595DBE" w:rsidP="00595DBE">
                  <w:pPr>
                    <w:rPr>
                      <w:rFonts w:ascii="Arial" w:eastAsia="Calibri" w:hAnsi="Arial" w:cs="Arial"/>
                      <w:sz w:val="18"/>
                      <w:szCs w:val="18"/>
                      <w:highlight w:val="yellow"/>
                    </w:rPr>
                  </w:pPr>
                </w:p>
                <w:p w14:paraId="5408583A" w14:textId="77777777" w:rsidR="00595DBE" w:rsidRPr="00595DBE" w:rsidRDefault="00595DBE" w:rsidP="00595DBE">
                  <w:pPr>
                    <w:rPr>
                      <w:rFonts w:ascii="Arial" w:eastAsia="Calibri" w:hAnsi="Arial" w:cs="Arial"/>
                      <w:sz w:val="18"/>
                      <w:szCs w:val="18"/>
                      <w:highlight w:val="yellow"/>
                    </w:rPr>
                  </w:pPr>
                </w:p>
                <w:p w14:paraId="5050102F" w14:textId="77777777" w:rsidR="00595DBE" w:rsidRPr="00595DBE" w:rsidRDefault="00595DBE" w:rsidP="00595DBE">
                  <w:pPr>
                    <w:rPr>
                      <w:rFonts w:ascii="Arial" w:eastAsia="Calibri" w:hAnsi="Arial" w:cs="Arial"/>
                      <w:sz w:val="18"/>
                      <w:szCs w:val="18"/>
                      <w:highlight w:val="yellow"/>
                    </w:rPr>
                  </w:pPr>
                </w:p>
                <w:tbl>
                  <w:tblPr>
                    <w:tblStyle w:val="TableGrid"/>
                    <w:tblW w:w="0" w:type="auto"/>
                    <w:tblLook w:val="04A0" w:firstRow="1" w:lastRow="0" w:firstColumn="1" w:lastColumn="0" w:noHBand="0" w:noVBand="1"/>
                  </w:tblPr>
                  <w:tblGrid>
                    <w:gridCol w:w="3141"/>
                    <w:gridCol w:w="3129"/>
                    <w:gridCol w:w="1836"/>
                    <w:gridCol w:w="1307"/>
                  </w:tblGrid>
                  <w:tr w:rsidR="00595DBE" w:rsidRPr="00595DBE" w14:paraId="330ADC7C" w14:textId="77777777" w:rsidTr="5C118F7B">
                    <w:trPr>
                      <w:trHeight w:val="300"/>
                    </w:trPr>
                    <w:tc>
                      <w:tcPr>
                        <w:tcW w:w="8106" w:type="dxa"/>
                        <w:gridSpan w:val="3"/>
                        <w:shd w:val="clear" w:color="auto" w:fill="D9E2F3" w:themeFill="accent1" w:themeFillTint="33"/>
                      </w:tcPr>
                      <w:p w14:paraId="2A89B2AB" w14:textId="77777777" w:rsidR="00595DBE" w:rsidRPr="00595DBE" w:rsidRDefault="00595DBE" w:rsidP="00595DBE">
                        <w:pPr>
                          <w:rPr>
                            <w:rFonts w:ascii="Arial" w:hAnsi="Arial" w:cs="Arial"/>
                            <w:b/>
                            <w:bCs/>
                            <w:sz w:val="18"/>
                            <w:szCs w:val="18"/>
                          </w:rPr>
                        </w:pPr>
                        <w:r w:rsidRPr="00595DBE">
                          <w:rPr>
                            <w:rFonts w:ascii="Arial" w:hAnsi="Arial" w:cs="Arial"/>
                            <w:b/>
                            <w:bCs/>
                            <w:sz w:val="18"/>
                            <w:szCs w:val="18"/>
                          </w:rPr>
                          <w:lastRenderedPageBreak/>
                          <w:t xml:space="preserve">Strategic Objective: </w:t>
                        </w:r>
                        <w:r w:rsidRPr="00595DBE">
                          <w:rPr>
                            <w:rFonts w:ascii="Arial" w:eastAsia="Times New Roman" w:hAnsi="Arial" w:cs="Arial"/>
                            <w:b/>
                            <w:bCs/>
                            <w:sz w:val="18"/>
                            <w:szCs w:val="18"/>
                          </w:rPr>
                          <w:t>ALL</w:t>
                        </w:r>
                      </w:p>
                    </w:tc>
                    <w:tc>
                      <w:tcPr>
                        <w:tcW w:w="1307" w:type="dxa"/>
                        <w:vMerge w:val="restart"/>
                        <w:shd w:val="clear" w:color="auto" w:fill="FF0000"/>
                      </w:tcPr>
                      <w:p w14:paraId="7F980A8E"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Risk score</w:t>
                        </w:r>
                      </w:p>
                      <w:p w14:paraId="06D9F1E2"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16 High</w:t>
                        </w:r>
                      </w:p>
                      <w:p w14:paraId="72212E29"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major 4 x likely 4</w:t>
                        </w:r>
                      </w:p>
                      <w:p w14:paraId="7DF4CA89" w14:textId="77777777" w:rsidR="00595DBE" w:rsidRPr="00595DBE" w:rsidRDefault="00595DBE" w:rsidP="00595DBE">
                        <w:pPr>
                          <w:jc w:val="center"/>
                          <w:rPr>
                            <w:rFonts w:ascii="Arial" w:hAnsi="Arial" w:cs="Arial"/>
                            <w:sz w:val="18"/>
                            <w:szCs w:val="18"/>
                          </w:rPr>
                        </w:pPr>
                      </w:p>
                    </w:tc>
                  </w:tr>
                  <w:tr w:rsidR="00595DBE" w:rsidRPr="00595DBE" w14:paraId="1E3563C5" w14:textId="77777777" w:rsidTr="5C118F7B">
                    <w:trPr>
                      <w:trHeight w:val="300"/>
                    </w:trPr>
                    <w:tc>
                      <w:tcPr>
                        <w:tcW w:w="8106" w:type="dxa"/>
                        <w:gridSpan w:val="3"/>
                        <w:shd w:val="clear" w:color="auto" w:fill="D0CECE" w:themeFill="background2" w:themeFillShade="E6"/>
                      </w:tcPr>
                      <w:p w14:paraId="42B95E7C" w14:textId="77777777" w:rsidR="00595DBE" w:rsidRPr="00595DBE" w:rsidRDefault="00595DBE" w:rsidP="00595DBE">
                        <w:pPr>
                          <w:rPr>
                            <w:rFonts w:ascii="Arial" w:hAnsi="Arial" w:cs="Arial"/>
                            <w:b/>
                            <w:bCs/>
                            <w:sz w:val="18"/>
                            <w:szCs w:val="18"/>
                          </w:rPr>
                        </w:pPr>
                        <w:r w:rsidRPr="0085698A">
                          <w:rPr>
                            <w:rFonts w:ascii="Arial" w:hAnsi="Arial" w:cs="Arial"/>
                            <w:b/>
                            <w:bCs/>
                            <w:sz w:val="18"/>
                            <w:szCs w:val="18"/>
                          </w:rPr>
                          <w:t>Strategic Risk No.6: Inability to respond strategically to ICS objectives due to the impact of external factors beyond the influence of the ICS (e.g. Emergencies, Incidents and Disruptive Events such as: climate change, adverse weather, cyber-attack, utilities failure, transport accidents, malicious attacks, industrial action, infectious disease, economic and political changes).</w:t>
                        </w:r>
                      </w:p>
                      <w:p w14:paraId="5C6A81ED" w14:textId="77777777" w:rsidR="00595DBE" w:rsidRPr="00595DBE" w:rsidRDefault="00595DBE" w:rsidP="00595DBE">
                        <w:pPr>
                          <w:rPr>
                            <w:rFonts w:ascii="Arial" w:hAnsi="Arial" w:cs="Arial"/>
                            <w:b/>
                            <w:bCs/>
                            <w:sz w:val="18"/>
                            <w:szCs w:val="18"/>
                          </w:rPr>
                        </w:pPr>
                      </w:p>
                    </w:tc>
                    <w:tc>
                      <w:tcPr>
                        <w:tcW w:w="1307" w:type="dxa"/>
                        <w:vMerge/>
                      </w:tcPr>
                      <w:p w14:paraId="7D075ADA" w14:textId="77777777" w:rsidR="00595DBE" w:rsidRPr="00595DBE" w:rsidRDefault="00595DBE" w:rsidP="00595DBE">
                        <w:pPr>
                          <w:jc w:val="center"/>
                          <w:rPr>
                            <w:rFonts w:ascii="Arial" w:hAnsi="Arial" w:cs="Arial"/>
                            <w:sz w:val="18"/>
                            <w:szCs w:val="18"/>
                          </w:rPr>
                        </w:pPr>
                      </w:p>
                    </w:tc>
                  </w:tr>
                  <w:tr w:rsidR="00595DBE" w:rsidRPr="00595DBE" w14:paraId="65A126CC" w14:textId="77777777" w:rsidTr="5C118F7B">
                    <w:trPr>
                      <w:trHeight w:val="300"/>
                    </w:trPr>
                    <w:tc>
                      <w:tcPr>
                        <w:tcW w:w="3141" w:type="dxa"/>
                      </w:tcPr>
                      <w:p w14:paraId="014138BD" w14:textId="77777777" w:rsidR="00595DBE" w:rsidRPr="00595DBE" w:rsidRDefault="00595DBE" w:rsidP="00595DBE">
                        <w:pPr>
                          <w:rPr>
                            <w:rFonts w:ascii="Arial" w:hAnsi="Arial" w:cs="Arial"/>
                            <w:sz w:val="18"/>
                            <w:szCs w:val="18"/>
                          </w:rPr>
                        </w:pPr>
                        <w:r w:rsidRPr="00595DBE">
                          <w:rPr>
                            <w:rFonts w:ascii="Arial" w:hAnsi="Arial" w:cs="Arial"/>
                            <w:i/>
                            <w:iCs/>
                            <w:sz w:val="18"/>
                            <w:szCs w:val="18"/>
                          </w:rPr>
                          <w:t xml:space="preserve">If </w:t>
                        </w:r>
                        <w:r w:rsidRPr="00595DBE">
                          <w:rPr>
                            <w:rFonts w:ascii="Arial" w:hAnsi="Arial" w:cs="Arial"/>
                            <w:sz w:val="18"/>
                            <w:szCs w:val="18"/>
                          </w:rPr>
                          <w:t>we are unable to respond collectively to the external challenges facing our local area</w:t>
                        </w:r>
                      </w:p>
                    </w:tc>
                    <w:tc>
                      <w:tcPr>
                        <w:tcW w:w="3129" w:type="dxa"/>
                      </w:tcPr>
                      <w:p w14:paraId="3E2A58AB" w14:textId="77777777" w:rsidR="00595DBE" w:rsidRPr="00595DBE" w:rsidRDefault="00595DBE" w:rsidP="00595DBE">
                        <w:pPr>
                          <w:rPr>
                            <w:rFonts w:ascii="Arial" w:hAnsi="Arial" w:cs="Arial"/>
                            <w:sz w:val="18"/>
                            <w:szCs w:val="18"/>
                          </w:rPr>
                        </w:pPr>
                        <w:r w:rsidRPr="00595DBE">
                          <w:rPr>
                            <w:rFonts w:ascii="Arial" w:hAnsi="Arial" w:cs="Arial"/>
                            <w:i/>
                            <w:iCs/>
                            <w:sz w:val="18"/>
                            <w:szCs w:val="18"/>
                          </w:rPr>
                          <w:t>Then</w:t>
                        </w:r>
                        <w:r w:rsidRPr="00595DBE">
                          <w:rPr>
                            <w:rFonts w:ascii="Arial" w:hAnsi="Arial" w:cs="Arial"/>
                            <w:sz w:val="18"/>
                            <w:szCs w:val="18"/>
                          </w:rPr>
                          <w:t xml:space="preserve"> we will not be able </w:t>
                        </w:r>
                        <w:proofErr w:type="gramStart"/>
                        <w:r w:rsidRPr="00595DBE">
                          <w:rPr>
                            <w:rFonts w:ascii="Arial" w:hAnsi="Arial" w:cs="Arial"/>
                            <w:sz w:val="18"/>
                            <w:szCs w:val="18"/>
                          </w:rPr>
                          <w:t>to,</w:t>
                        </w:r>
                        <w:proofErr w:type="gramEnd"/>
                        <w:r w:rsidRPr="00595DBE">
                          <w:rPr>
                            <w:rFonts w:ascii="Arial" w:hAnsi="Arial" w:cs="Arial"/>
                            <w:sz w:val="18"/>
                            <w:szCs w:val="18"/>
                          </w:rPr>
                          <w:t xml:space="preserve"> meet our ICS objectives to improve the health and wellbeing of our population.</w:t>
                        </w:r>
                      </w:p>
                    </w:tc>
                    <w:tc>
                      <w:tcPr>
                        <w:tcW w:w="3143" w:type="dxa"/>
                        <w:gridSpan w:val="2"/>
                      </w:tcPr>
                      <w:p w14:paraId="79985FD3" w14:textId="77777777" w:rsidR="00595DBE" w:rsidRPr="00595DBE" w:rsidRDefault="00595DBE" w:rsidP="00595DBE">
                        <w:pPr>
                          <w:rPr>
                            <w:rFonts w:ascii="Arial" w:hAnsi="Arial" w:cs="Arial"/>
                            <w:sz w:val="18"/>
                            <w:szCs w:val="18"/>
                          </w:rPr>
                        </w:pPr>
                        <w:r w:rsidRPr="00595DBE">
                          <w:rPr>
                            <w:rFonts w:ascii="Arial" w:hAnsi="Arial" w:cs="Arial"/>
                            <w:i/>
                            <w:iCs/>
                            <w:sz w:val="18"/>
                            <w:szCs w:val="18"/>
                          </w:rPr>
                          <w:t>Resulting in</w:t>
                        </w:r>
                        <w:r w:rsidRPr="00595DBE">
                          <w:rPr>
                            <w:rFonts w:ascii="Arial" w:hAnsi="Arial" w:cs="Arial"/>
                            <w:sz w:val="18"/>
                            <w:szCs w:val="18"/>
                          </w:rPr>
                          <w:t xml:space="preserve"> poorer outcomes for our population and with further pressure on health and care services.</w:t>
                        </w:r>
                      </w:p>
                    </w:tc>
                  </w:tr>
                </w:tbl>
                <w:p w14:paraId="725A57C4" w14:textId="77777777" w:rsidR="00595DBE" w:rsidRPr="00595DBE" w:rsidRDefault="00595DBE" w:rsidP="00595DBE">
                  <w:pPr>
                    <w:rPr>
                      <w:rFonts w:ascii="Arial" w:eastAsia="Calibri" w:hAnsi="Arial" w:cs="Arial"/>
                      <w:sz w:val="18"/>
                      <w:szCs w:val="18"/>
                    </w:rPr>
                  </w:pPr>
                </w:p>
                <w:tbl>
                  <w:tblPr>
                    <w:tblStyle w:val="TableGrid"/>
                    <w:tblW w:w="9413" w:type="dxa"/>
                    <w:tblLook w:val="04A0" w:firstRow="1" w:lastRow="0" w:firstColumn="1" w:lastColumn="0" w:noHBand="0" w:noVBand="1"/>
                  </w:tblPr>
                  <w:tblGrid>
                    <w:gridCol w:w="1796"/>
                    <w:gridCol w:w="1440"/>
                    <w:gridCol w:w="1085"/>
                    <w:gridCol w:w="1047"/>
                    <w:gridCol w:w="4045"/>
                  </w:tblGrid>
                  <w:tr w:rsidR="00595DBE" w:rsidRPr="00595DBE" w14:paraId="2A17C2BC" w14:textId="77777777" w:rsidTr="5C118F7B">
                    <w:trPr>
                      <w:trHeight w:val="300"/>
                    </w:trPr>
                    <w:tc>
                      <w:tcPr>
                        <w:tcW w:w="1796" w:type="dxa"/>
                      </w:tcPr>
                      <w:p w14:paraId="0EE5FD7B" w14:textId="77777777" w:rsidR="00595DBE" w:rsidRPr="00595DBE" w:rsidRDefault="00595DBE" w:rsidP="00595DBE">
                        <w:pPr>
                          <w:rPr>
                            <w:rFonts w:ascii="Arial" w:hAnsi="Arial" w:cs="Arial"/>
                            <w:sz w:val="18"/>
                            <w:szCs w:val="18"/>
                          </w:rPr>
                        </w:pPr>
                      </w:p>
                    </w:tc>
                    <w:tc>
                      <w:tcPr>
                        <w:tcW w:w="1440" w:type="dxa"/>
                        <w:shd w:val="clear" w:color="auto" w:fill="D0CECE" w:themeFill="background2" w:themeFillShade="E6"/>
                      </w:tcPr>
                      <w:p w14:paraId="283A1427" w14:textId="77777777" w:rsidR="00595DBE" w:rsidRPr="00595DBE" w:rsidRDefault="00595DBE" w:rsidP="00595DBE">
                        <w:pPr>
                          <w:rPr>
                            <w:rFonts w:ascii="Arial" w:hAnsi="Arial" w:cs="Arial"/>
                            <w:sz w:val="18"/>
                            <w:szCs w:val="18"/>
                          </w:rPr>
                        </w:pPr>
                        <w:r w:rsidRPr="00595DBE">
                          <w:rPr>
                            <w:rFonts w:ascii="Arial" w:hAnsi="Arial" w:cs="Arial"/>
                            <w:sz w:val="18"/>
                            <w:szCs w:val="18"/>
                          </w:rPr>
                          <w:t>Consequence</w:t>
                        </w:r>
                      </w:p>
                    </w:tc>
                    <w:tc>
                      <w:tcPr>
                        <w:tcW w:w="1085" w:type="dxa"/>
                        <w:shd w:val="clear" w:color="auto" w:fill="D0CECE" w:themeFill="background2" w:themeFillShade="E6"/>
                      </w:tcPr>
                      <w:p w14:paraId="5723E60C" w14:textId="77777777" w:rsidR="00595DBE" w:rsidRPr="00595DBE" w:rsidRDefault="00595DBE" w:rsidP="00595DBE">
                        <w:pPr>
                          <w:rPr>
                            <w:rFonts w:ascii="Arial" w:hAnsi="Arial" w:cs="Arial"/>
                            <w:sz w:val="18"/>
                            <w:szCs w:val="18"/>
                          </w:rPr>
                        </w:pPr>
                        <w:r w:rsidRPr="00595DBE">
                          <w:rPr>
                            <w:rFonts w:ascii="Arial" w:hAnsi="Arial" w:cs="Arial"/>
                            <w:sz w:val="18"/>
                            <w:szCs w:val="18"/>
                          </w:rPr>
                          <w:t>Likelihood</w:t>
                        </w:r>
                      </w:p>
                    </w:tc>
                    <w:tc>
                      <w:tcPr>
                        <w:tcW w:w="1047" w:type="dxa"/>
                        <w:shd w:val="clear" w:color="auto" w:fill="D0CECE" w:themeFill="background2" w:themeFillShade="E6"/>
                      </w:tcPr>
                      <w:p w14:paraId="173D37F3" w14:textId="77777777" w:rsidR="00595DBE" w:rsidRPr="00595DBE" w:rsidRDefault="00595DBE" w:rsidP="00595DBE">
                        <w:pPr>
                          <w:rPr>
                            <w:rFonts w:ascii="Arial" w:hAnsi="Arial" w:cs="Arial"/>
                            <w:sz w:val="18"/>
                            <w:szCs w:val="18"/>
                          </w:rPr>
                        </w:pPr>
                        <w:r w:rsidRPr="00595DBE">
                          <w:rPr>
                            <w:rFonts w:ascii="Arial" w:hAnsi="Arial" w:cs="Arial"/>
                            <w:sz w:val="18"/>
                            <w:szCs w:val="18"/>
                          </w:rPr>
                          <w:t>Score</w:t>
                        </w:r>
                      </w:p>
                    </w:tc>
                    <w:tc>
                      <w:tcPr>
                        <w:tcW w:w="4045" w:type="dxa"/>
                        <w:vMerge w:val="restart"/>
                      </w:tcPr>
                      <w:p w14:paraId="229813BC" w14:textId="77777777" w:rsidR="00595DBE" w:rsidRPr="00595DBE" w:rsidRDefault="00595DBE" w:rsidP="00595DBE">
                        <w:pPr>
                          <w:rPr>
                            <w:rFonts w:ascii="Arial" w:hAnsi="Arial" w:cs="Arial"/>
                            <w:sz w:val="18"/>
                            <w:szCs w:val="18"/>
                          </w:rPr>
                        </w:pPr>
                        <w:r w:rsidRPr="00595DBE">
                          <w:rPr>
                            <w:rFonts w:ascii="Arial" w:hAnsi="Arial" w:cs="Arial"/>
                            <w:sz w:val="18"/>
                            <w:szCs w:val="18"/>
                          </w:rPr>
                          <w:t>Risk Trend</w:t>
                        </w:r>
                      </w:p>
                      <w:p w14:paraId="3F39DE73" w14:textId="77777777" w:rsidR="00595DBE" w:rsidRPr="00595DBE" w:rsidRDefault="00595DBE" w:rsidP="00595DBE">
                        <w:pPr>
                          <w:rPr>
                            <w:rFonts w:ascii="Arial" w:hAnsi="Arial" w:cs="Arial"/>
                            <w:sz w:val="18"/>
                            <w:szCs w:val="18"/>
                          </w:rPr>
                        </w:pPr>
                        <w:r w:rsidRPr="00595DBE">
                          <w:rPr>
                            <w:rFonts w:ascii="Arial" w:hAnsi="Arial" w:cs="Arial"/>
                            <w:noProof/>
                            <w:sz w:val="16"/>
                            <w:szCs w:val="16"/>
                          </w:rPr>
                          <w:drawing>
                            <wp:inline distT="0" distB="0" distL="0" distR="0" wp14:anchorId="78B23346" wp14:editId="6765F5CB">
                              <wp:extent cx="389890" cy="237490"/>
                              <wp:effectExtent l="0" t="0" r="0" b="0"/>
                              <wp:docPr id="5513050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9890" cy="237490"/>
                                      </a:xfrm>
                                      <a:prstGeom prst="rect">
                                        <a:avLst/>
                                      </a:prstGeom>
                                      <a:noFill/>
                                    </pic:spPr>
                                  </pic:pic>
                                </a:graphicData>
                              </a:graphic>
                            </wp:inline>
                          </w:drawing>
                        </w:r>
                      </w:p>
                    </w:tc>
                  </w:tr>
                  <w:tr w:rsidR="00595DBE" w:rsidRPr="00595DBE" w14:paraId="1E63C918" w14:textId="77777777" w:rsidTr="5C118F7B">
                    <w:trPr>
                      <w:trHeight w:val="300"/>
                    </w:trPr>
                    <w:tc>
                      <w:tcPr>
                        <w:tcW w:w="1796" w:type="dxa"/>
                        <w:shd w:val="clear" w:color="auto" w:fill="D0CECE" w:themeFill="background2" w:themeFillShade="E6"/>
                      </w:tcPr>
                      <w:p w14:paraId="6C9681C8" w14:textId="77777777" w:rsidR="00595DBE" w:rsidRPr="00595DBE" w:rsidRDefault="00595DBE" w:rsidP="00595DBE">
                        <w:pPr>
                          <w:rPr>
                            <w:rFonts w:ascii="Arial" w:hAnsi="Arial" w:cs="Arial"/>
                            <w:sz w:val="18"/>
                            <w:szCs w:val="18"/>
                          </w:rPr>
                        </w:pPr>
                        <w:r w:rsidRPr="00595DBE">
                          <w:rPr>
                            <w:rFonts w:ascii="Arial" w:hAnsi="Arial" w:cs="Arial"/>
                            <w:sz w:val="18"/>
                            <w:szCs w:val="18"/>
                          </w:rPr>
                          <w:t>Current</w:t>
                        </w:r>
                      </w:p>
                    </w:tc>
                    <w:tc>
                      <w:tcPr>
                        <w:tcW w:w="1440" w:type="dxa"/>
                      </w:tcPr>
                      <w:p w14:paraId="64FDCD8A"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4 - Major</w:t>
                        </w:r>
                      </w:p>
                    </w:tc>
                    <w:tc>
                      <w:tcPr>
                        <w:tcW w:w="1085" w:type="dxa"/>
                      </w:tcPr>
                      <w:p w14:paraId="77C318F2"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4 - Likely</w:t>
                        </w:r>
                      </w:p>
                    </w:tc>
                    <w:tc>
                      <w:tcPr>
                        <w:tcW w:w="1047" w:type="dxa"/>
                        <w:shd w:val="clear" w:color="auto" w:fill="FF0000"/>
                      </w:tcPr>
                      <w:p w14:paraId="12A0F8BF"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16 High</w:t>
                        </w:r>
                      </w:p>
                    </w:tc>
                    <w:tc>
                      <w:tcPr>
                        <w:tcW w:w="4045" w:type="dxa"/>
                        <w:vMerge/>
                      </w:tcPr>
                      <w:p w14:paraId="4473828A" w14:textId="77777777" w:rsidR="00595DBE" w:rsidRPr="00595DBE" w:rsidRDefault="00595DBE" w:rsidP="00595DBE">
                        <w:pPr>
                          <w:rPr>
                            <w:rFonts w:ascii="Arial" w:hAnsi="Arial" w:cs="Arial"/>
                            <w:sz w:val="18"/>
                            <w:szCs w:val="18"/>
                          </w:rPr>
                        </w:pPr>
                      </w:p>
                    </w:tc>
                  </w:tr>
                  <w:tr w:rsidR="00595DBE" w:rsidRPr="00595DBE" w14:paraId="103B983D" w14:textId="77777777" w:rsidTr="5C118F7B">
                    <w:trPr>
                      <w:trHeight w:val="300"/>
                    </w:trPr>
                    <w:tc>
                      <w:tcPr>
                        <w:tcW w:w="1796" w:type="dxa"/>
                        <w:shd w:val="clear" w:color="auto" w:fill="D0CECE" w:themeFill="background2" w:themeFillShade="E6"/>
                      </w:tcPr>
                      <w:p w14:paraId="752652D7" w14:textId="77777777" w:rsidR="00595DBE" w:rsidRPr="00595DBE" w:rsidRDefault="00595DBE" w:rsidP="00595DBE">
                        <w:pPr>
                          <w:rPr>
                            <w:rFonts w:ascii="Arial" w:hAnsi="Arial" w:cs="Arial"/>
                            <w:sz w:val="18"/>
                            <w:szCs w:val="18"/>
                          </w:rPr>
                        </w:pPr>
                        <w:r w:rsidRPr="00595DBE">
                          <w:rPr>
                            <w:rFonts w:ascii="Arial" w:hAnsi="Arial" w:cs="Arial"/>
                            <w:sz w:val="18"/>
                            <w:szCs w:val="18"/>
                          </w:rPr>
                          <w:t>Target</w:t>
                        </w:r>
                      </w:p>
                    </w:tc>
                    <w:tc>
                      <w:tcPr>
                        <w:tcW w:w="1440" w:type="dxa"/>
                      </w:tcPr>
                      <w:p w14:paraId="5A44F9FD"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3 - Major</w:t>
                        </w:r>
                      </w:p>
                    </w:tc>
                    <w:tc>
                      <w:tcPr>
                        <w:tcW w:w="1085" w:type="dxa"/>
                      </w:tcPr>
                      <w:p w14:paraId="233750BA"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3 - Possible</w:t>
                        </w:r>
                      </w:p>
                    </w:tc>
                    <w:tc>
                      <w:tcPr>
                        <w:tcW w:w="1047" w:type="dxa"/>
                        <w:shd w:val="clear" w:color="auto" w:fill="FFC000" w:themeFill="accent4"/>
                      </w:tcPr>
                      <w:p w14:paraId="1C20C60A"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9 Moderate</w:t>
                        </w:r>
                      </w:p>
                    </w:tc>
                    <w:tc>
                      <w:tcPr>
                        <w:tcW w:w="4045" w:type="dxa"/>
                        <w:vMerge/>
                      </w:tcPr>
                      <w:p w14:paraId="305A38A3" w14:textId="77777777" w:rsidR="00595DBE" w:rsidRPr="00595DBE" w:rsidRDefault="00595DBE" w:rsidP="00595DBE">
                        <w:pPr>
                          <w:rPr>
                            <w:rFonts w:ascii="Arial" w:hAnsi="Arial" w:cs="Arial"/>
                            <w:sz w:val="18"/>
                            <w:szCs w:val="18"/>
                          </w:rPr>
                        </w:pPr>
                      </w:p>
                    </w:tc>
                  </w:tr>
                </w:tbl>
                <w:p w14:paraId="594C1986" w14:textId="77777777" w:rsidR="00595DBE" w:rsidRPr="00595DBE" w:rsidRDefault="00595DBE" w:rsidP="00595DBE">
                  <w:pPr>
                    <w:rPr>
                      <w:rFonts w:ascii="Arial" w:eastAsia="Calibri" w:hAnsi="Arial" w:cs="Arial"/>
                      <w:sz w:val="18"/>
                      <w:szCs w:val="18"/>
                    </w:rPr>
                  </w:pPr>
                </w:p>
                <w:tbl>
                  <w:tblPr>
                    <w:tblStyle w:val="TableGrid"/>
                    <w:tblW w:w="0" w:type="auto"/>
                    <w:tblLook w:val="04A0" w:firstRow="1" w:lastRow="0" w:firstColumn="1" w:lastColumn="0" w:noHBand="0" w:noVBand="1"/>
                  </w:tblPr>
                  <w:tblGrid>
                    <w:gridCol w:w="1402"/>
                    <w:gridCol w:w="3272"/>
                    <w:gridCol w:w="2083"/>
                    <w:gridCol w:w="2656"/>
                  </w:tblGrid>
                  <w:tr w:rsidR="00595DBE" w:rsidRPr="00595DBE" w14:paraId="2B57138E" w14:textId="77777777" w:rsidTr="5C118F7B">
                    <w:trPr>
                      <w:trHeight w:val="300"/>
                    </w:trPr>
                    <w:tc>
                      <w:tcPr>
                        <w:tcW w:w="1555" w:type="dxa"/>
                        <w:shd w:val="clear" w:color="auto" w:fill="D0CECE" w:themeFill="background2" w:themeFillShade="E6"/>
                      </w:tcPr>
                      <w:p w14:paraId="577C20D1" w14:textId="77777777" w:rsidR="00595DBE" w:rsidRPr="00595DBE" w:rsidRDefault="00595DBE" w:rsidP="00595DBE">
                        <w:pPr>
                          <w:rPr>
                            <w:rFonts w:ascii="Arial" w:hAnsi="Arial" w:cs="Arial"/>
                            <w:sz w:val="18"/>
                            <w:szCs w:val="18"/>
                          </w:rPr>
                        </w:pPr>
                        <w:r w:rsidRPr="00595DBE">
                          <w:rPr>
                            <w:rFonts w:ascii="Arial" w:hAnsi="Arial" w:cs="Arial"/>
                            <w:sz w:val="18"/>
                            <w:szCs w:val="18"/>
                          </w:rPr>
                          <w:t>Risk Lead</w:t>
                        </w:r>
                      </w:p>
                    </w:tc>
                    <w:tc>
                      <w:tcPr>
                        <w:tcW w:w="3673" w:type="dxa"/>
                      </w:tcPr>
                      <w:p w14:paraId="5003C46C" w14:textId="77777777" w:rsidR="00595DBE" w:rsidRPr="00595DBE" w:rsidRDefault="00595DBE" w:rsidP="00595DBE">
                        <w:pPr>
                          <w:rPr>
                            <w:rFonts w:ascii="Arial" w:hAnsi="Arial" w:cs="Arial"/>
                            <w:sz w:val="18"/>
                            <w:szCs w:val="18"/>
                          </w:rPr>
                        </w:pPr>
                        <w:r w:rsidRPr="00595DBE">
                          <w:rPr>
                            <w:rFonts w:ascii="Arial" w:hAnsi="Arial" w:cs="Arial"/>
                            <w:sz w:val="18"/>
                            <w:szCs w:val="18"/>
                          </w:rPr>
                          <w:t>ICB Accountable Emergency Officer (AEO)</w:t>
                        </w:r>
                      </w:p>
                    </w:tc>
                    <w:tc>
                      <w:tcPr>
                        <w:tcW w:w="2280" w:type="dxa"/>
                        <w:shd w:val="clear" w:color="auto" w:fill="D0CECE" w:themeFill="background2" w:themeFillShade="E6"/>
                      </w:tcPr>
                      <w:p w14:paraId="3B933C8D" w14:textId="77777777" w:rsidR="00595DBE" w:rsidRPr="00595DBE" w:rsidRDefault="00595DBE" w:rsidP="00595DBE">
                        <w:pPr>
                          <w:rPr>
                            <w:rFonts w:ascii="Arial" w:hAnsi="Arial" w:cs="Arial"/>
                            <w:sz w:val="18"/>
                            <w:szCs w:val="18"/>
                          </w:rPr>
                        </w:pPr>
                        <w:r w:rsidRPr="00595DBE">
                          <w:rPr>
                            <w:rFonts w:ascii="Arial" w:hAnsi="Arial" w:cs="Arial"/>
                            <w:sz w:val="18"/>
                            <w:szCs w:val="18"/>
                          </w:rPr>
                          <w:t>Assurance committee</w:t>
                        </w:r>
                      </w:p>
                    </w:tc>
                    <w:tc>
                      <w:tcPr>
                        <w:tcW w:w="2948" w:type="dxa"/>
                      </w:tcPr>
                      <w:p w14:paraId="1A86B47B" w14:textId="77777777" w:rsidR="00595DBE" w:rsidRPr="00595DBE" w:rsidRDefault="00595DBE" w:rsidP="00595DBE">
                        <w:pPr>
                          <w:rPr>
                            <w:rFonts w:ascii="Arial" w:hAnsi="Arial" w:cs="Arial"/>
                            <w:sz w:val="18"/>
                            <w:szCs w:val="18"/>
                          </w:rPr>
                        </w:pPr>
                        <w:r w:rsidRPr="00595DBE">
                          <w:rPr>
                            <w:rFonts w:ascii="Arial" w:hAnsi="Arial" w:cs="Arial"/>
                            <w:sz w:val="18"/>
                            <w:szCs w:val="18"/>
                          </w:rPr>
                          <w:t>ICB Board</w:t>
                        </w:r>
                      </w:p>
                      <w:p w14:paraId="3CC6A28F" w14:textId="77777777" w:rsidR="00595DBE" w:rsidRPr="00595DBE" w:rsidRDefault="00595DBE" w:rsidP="00595DBE">
                        <w:pPr>
                          <w:rPr>
                            <w:rFonts w:ascii="Arial" w:hAnsi="Arial" w:cs="Arial"/>
                            <w:sz w:val="18"/>
                            <w:szCs w:val="18"/>
                          </w:rPr>
                        </w:pPr>
                        <w:r w:rsidRPr="00595DBE">
                          <w:rPr>
                            <w:rFonts w:ascii="Arial" w:hAnsi="Arial" w:cs="Arial"/>
                            <w:sz w:val="18"/>
                            <w:szCs w:val="18"/>
                          </w:rPr>
                          <w:t>Audit Committee (EPRR Programme Group)</w:t>
                        </w:r>
                      </w:p>
                    </w:tc>
                  </w:tr>
                </w:tbl>
                <w:p w14:paraId="4695ECA0" w14:textId="77777777" w:rsidR="00595DBE" w:rsidRPr="00595DBE" w:rsidRDefault="00595DBE" w:rsidP="00595DBE">
                  <w:pPr>
                    <w:rPr>
                      <w:rFonts w:ascii="Arial" w:eastAsia="Calibri" w:hAnsi="Arial" w:cs="Arial"/>
                      <w:sz w:val="18"/>
                      <w:szCs w:val="18"/>
                      <w:highlight w:val="yellow"/>
                    </w:rPr>
                  </w:pPr>
                </w:p>
                <w:tbl>
                  <w:tblPr>
                    <w:tblStyle w:val="TableGrid"/>
                    <w:tblW w:w="0" w:type="auto"/>
                    <w:tblLook w:val="04A0" w:firstRow="1" w:lastRow="0" w:firstColumn="1" w:lastColumn="0" w:noHBand="0" w:noVBand="1"/>
                  </w:tblPr>
                  <w:tblGrid>
                    <w:gridCol w:w="4741"/>
                    <w:gridCol w:w="4672"/>
                  </w:tblGrid>
                  <w:tr w:rsidR="00595DBE" w:rsidRPr="00595DBE" w14:paraId="33EF5281" w14:textId="77777777" w:rsidTr="5C118F7B">
                    <w:trPr>
                      <w:trHeight w:val="300"/>
                    </w:trPr>
                    <w:tc>
                      <w:tcPr>
                        <w:tcW w:w="4741" w:type="dxa"/>
                        <w:shd w:val="clear" w:color="auto" w:fill="D9E2F3" w:themeFill="accent1" w:themeFillTint="33"/>
                      </w:tcPr>
                      <w:p w14:paraId="00A39F41" w14:textId="77777777" w:rsidR="00595DBE" w:rsidRPr="00595DBE" w:rsidRDefault="00595DBE" w:rsidP="00595DBE">
                        <w:pPr>
                          <w:rPr>
                            <w:rFonts w:ascii="Arial" w:hAnsi="Arial" w:cs="Arial"/>
                            <w:sz w:val="18"/>
                            <w:szCs w:val="18"/>
                          </w:rPr>
                        </w:pPr>
                        <w:r w:rsidRPr="00595DBE">
                          <w:rPr>
                            <w:rFonts w:ascii="Arial" w:hAnsi="Arial" w:cs="Arial"/>
                            <w:sz w:val="18"/>
                            <w:szCs w:val="18"/>
                          </w:rPr>
                          <w:t>System Controls</w:t>
                        </w:r>
                      </w:p>
                    </w:tc>
                    <w:tc>
                      <w:tcPr>
                        <w:tcW w:w="4672" w:type="dxa"/>
                        <w:shd w:val="clear" w:color="auto" w:fill="D9E2F3" w:themeFill="accent1" w:themeFillTint="33"/>
                      </w:tcPr>
                      <w:p w14:paraId="20212E06" w14:textId="77777777" w:rsidR="00595DBE" w:rsidRPr="00595DBE" w:rsidRDefault="00595DBE" w:rsidP="00595DBE">
                        <w:pPr>
                          <w:rPr>
                            <w:rFonts w:ascii="Arial" w:hAnsi="Arial" w:cs="Arial"/>
                            <w:sz w:val="18"/>
                            <w:szCs w:val="18"/>
                          </w:rPr>
                        </w:pPr>
                        <w:r w:rsidRPr="00595DBE">
                          <w:rPr>
                            <w:rFonts w:ascii="Arial" w:hAnsi="Arial" w:cs="Arial"/>
                            <w:sz w:val="18"/>
                            <w:szCs w:val="18"/>
                          </w:rPr>
                          <w:t>Assurances reported to ICB Board and committees</w:t>
                        </w:r>
                      </w:p>
                    </w:tc>
                  </w:tr>
                  <w:tr w:rsidR="00595DBE" w:rsidRPr="00595DBE" w14:paraId="508EED9A" w14:textId="77777777" w:rsidTr="5C118F7B">
                    <w:trPr>
                      <w:trHeight w:val="300"/>
                    </w:trPr>
                    <w:tc>
                      <w:tcPr>
                        <w:tcW w:w="4741" w:type="dxa"/>
                      </w:tcPr>
                      <w:p w14:paraId="7F3CF849" w14:textId="77777777" w:rsidR="00595DBE" w:rsidRPr="00595DBE" w:rsidRDefault="00595DBE" w:rsidP="00595DBE">
                        <w:pPr>
                          <w:rPr>
                            <w:rFonts w:ascii="Arial" w:hAnsi="Arial" w:cs="Arial"/>
                            <w:sz w:val="18"/>
                            <w:szCs w:val="18"/>
                          </w:rPr>
                        </w:pPr>
                        <w:r w:rsidRPr="00595DBE">
                          <w:rPr>
                            <w:rFonts w:ascii="Arial" w:hAnsi="Arial" w:cs="Arial"/>
                            <w:sz w:val="18"/>
                            <w:szCs w:val="18"/>
                          </w:rPr>
                          <w:t>Strategies and Plans</w:t>
                        </w:r>
                      </w:p>
                      <w:p w14:paraId="610E13C6"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Integrated Care Strategy</w:t>
                        </w:r>
                      </w:p>
                      <w:p w14:paraId="74196FEA"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Joint Forward Plan</w:t>
                        </w:r>
                      </w:p>
                      <w:p w14:paraId="0EE74DCF"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Health and Wellbeing Strategies</w:t>
                        </w:r>
                      </w:p>
                      <w:p w14:paraId="5AA0C3F5"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Local Authority Strategies</w:t>
                        </w:r>
                      </w:p>
                      <w:p w14:paraId="648A6BF6"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Civil Contingencies Act 2004 (CCA), NHS Act 2006, Health and Care Act 2022, NHS Standard Contract.</w:t>
                        </w:r>
                      </w:p>
                      <w:p w14:paraId="2D5CB407"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NHS EPRR Framework</w:t>
                        </w:r>
                      </w:p>
                      <w:p w14:paraId="58734D74"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NHS England Incident Response Plan</w:t>
                        </w:r>
                      </w:p>
                      <w:p w14:paraId="5A6F3DF8"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Local Authorities EPRR Response Plans and Business Continuity Management Plans.</w:t>
                        </w:r>
                      </w:p>
                      <w:p w14:paraId="78A94355"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ICB EPRR Policy, Incident Response Plan, Business Continuity Management Plans (Corporate &amp; Directorate), EPRR Communications Plan</w:t>
                        </w:r>
                      </w:p>
                      <w:p w14:paraId="108917D5"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ICB On-Call Policy</w:t>
                        </w:r>
                      </w:p>
                      <w:p w14:paraId="7663F4E8"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STW Health Protection Strategy</w:t>
                        </w:r>
                      </w:p>
                      <w:p w14:paraId="73B760C3"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ICS Green Plan</w:t>
                        </w:r>
                      </w:p>
                      <w:p w14:paraId="5D081C0A"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Individual NHS organisations EPRR Policies, Incident Response Plans, and Business Continuity Management Plans.</w:t>
                        </w:r>
                      </w:p>
                      <w:p w14:paraId="1B288793"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Individual NHS organisations Green Plans</w:t>
                        </w:r>
                      </w:p>
                      <w:p w14:paraId="7CE5C101"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ICB Risk Management Policy</w:t>
                        </w:r>
                      </w:p>
                      <w:p w14:paraId="152A42D2"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NHS Shropshire, Telford and Wrekin ICS West Mercia Local Resilience Forum Representation Agreement</w:t>
                        </w:r>
                      </w:p>
                      <w:p w14:paraId="115224B8"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ICB EPRR Training and Exercise Programme (includes systemwide exercising)</w:t>
                        </w:r>
                      </w:p>
                      <w:p w14:paraId="175763B0" w14:textId="77777777" w:rsid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West Mercia Local Resilience Forum (LRF) response and recovery plans.</w:t>
                        </w:r>
                      </w:p>
                      <w:p w14:paraId="0C0DF366" w14:textId="66308DF0" w:rsidR="00697388" w:rsidRPr="001270CF" w:rsidRDefault="00697388" w:rsidP="007427DA">
                        <w:pPr>
                          <w:numPr>
                            <w:ilvl w:val="0"/>
                            <w:numId w:val="16"/>
                          </w:numPr>
                          <w:contextualSpacing/>
                          <w:rPr>
                            <w:rFonts w:ascii="Arial" w:eastAsia="Times New Roman" w:hAnsi="Arial" w:cs="Arial"/>
                            <w:sz w:val="18"/>
                            <w:szCs w:val="18"/>
                            <w:lang w:eastAsia="en-GB"/>
                          </w:rPr>
                        </w:pPr>
                        <w:r w:rsidRPr="001270CF">
                          <w:rPr>
                            <w:rFonts w:ascii="Arial" w:eastAsia="Times New Roman" w:hAnsi="Arial" w:cs="Arial"/>
                            <w:sz w:val="18"/>
                            <w:szCs w:val="18"/>
                            <w:lang w:eastAsia="en-GB"/>
                          </w:rPr>
                          <w:t>Winter Plan 24/25</w:t>
                        </w:r>
                      </w:p>
                      <w:p w14:paraId="0E981D4C" w14:textId="77777777" w:rsidR="00595DBE" w:rsidRPr="00595DBE" w:rsidRDefault="00595DBE" w:rsidP="00595DBE">
                        <w:pPr>
                          <w:rPr>
                            <w:rFonts w:ascii="Arial" w:hAnsi="Arial" w:cs="Arial"/>
                            <w:sz w:val="18"/>
                            <w:szCs w:val="18"/>
                          </w:rPr>
                        </w:pPr>
                      </w:p>
                      <w:p w14:paraId="7CA8B596" w14:textId="77777777" w:rsidR="00595DBE" w:rsidRPr="00595DBE" w:rsidRDefault="00595DBE" w:rsidP="00595DBE">
                        <w:pPr>
                          <w:rPr>
                            <w:rFonts w:ascii="Arial" w:hAnsi="Arial" w:cs="Arial"/>
                            <w:sz w:val="18"/>
                            <w:szCs w:val="18"/>
                          </w:rPr>
                        </w:pPr>
                        <w:r w:rsidRPr="00595DBE">
                          <w:rPr>
                            <w:rFonts w:ascii="Arial" w:hAnsi="Arial" w:cs="Arial"/>
                            <w:sz w:val="18"/>
                            <w:szCs w:val="18"/>
                          </w:rPr>
                          <w:t>Partnerships and Services</w:t>
                        </w:r>
                      </w:p>
                      <w:p w14:paraId="6F4B388C"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Integrated Care Partnership</w:t>
                        </w:r>
                      </w:p>
                      <w:p w14:paraId="33C532D8"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West Mercia Local Resilience Forum (LRF)</w:t>
                        </w:r>
                      </w:p>
                      <w:p w14:paraId="2F3C562C"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lastRenderedPageBreak/>
                          <w:t>West Mercia Local Health Resilience Partnership (LHRP)</w:t>
                        </w:r>
                      </w:p>
                      <w:p w14:paraId="38C29753"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West Mercia Health Emergency Preparedness Operational Group (HEPOG)</w:t>
                        </w:r>
                      </w:p>
                      <w:p w14:paraId="1C340D9E"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STW Health Protection Quality Assurance Board</w:t>
                        </w:r>
                      </w:p>
                      <w:p w14:paraId="13FB1E4C"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ICS IPC &amp; AMR Group</w:t>
                        </w:r>
                      </w:p>
                      <w:p w14:paraId="23C6106B"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Population Health Board</w:t>
                        </w:r>
                      </w:p>
                      <w:p w14:paraId="0070A54D"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Shropshire Integrated Place Partnership (</w:t>
                        </w:r>
                        <w:proofErr w:type="spellStart"/>
                        <w:r w:rsidRPr="00595DBE">
                          <w:rPr>
                            <w:rFonts w:ascii="Arial" w:eastAsia="Times New Roman" w:hAnsi="Arial" w:cs="Arial"/>
                            <w:sz w:val="18"/>
                            <w:szCs w:val="18"/>
                            <w:lang w:eastAsia="en-GB"/>
                          </w:rPr>
                          <w:t>ShIPP</w:t>
                        </w:r>
                        <w:proofErr w:type="spellEnd"/>
                        <w:r w:rsidRPr="00595DBE">
                          <w:rPr>
                            <w:rFonts w:ascii="Arial" w:eastAsia="Times New Roman" w:hAnsi="Arial" w:cs="Arial"/>
                            <w:sz w:val="18"/>
                            <w:szCs w:val="18"/>
                            <w:lang w:eastAsia="en-GB"/>
                          </w:rPr>
                          <w:t>)</w:t>
                        </w:r>
                      </w:p>
                      <w:p w14:paraId="7C8238EF"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Telford and Wrekin Integrated Place Partnership (TWIPP)</w:t>
                        </w:r>
                      </w:p>
                      <w:p w14:paraId="2ACF3159"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Primary Care Networks</w:t>
                        </w:r>
                      </w:p>
                      <w:p w14:paraId="69A4E065"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ICS Climate Change Group</w:t>
                        </w:r>
                      </w:p>
                      <w:p w14:paraId="75418450" w14:textId="77777777" w:rsidR="00595DBE" w:rsidRPr="00595DBE" w:rsidRDefault="00595DBE" w:rsidP="00595DBE">
                        <w:pPr>
                          <w:ind w:left="360"/>
                          <w:contextualSpacing/>
                          <w:rPr>
                            <w:rFonts w:ascii="Arial" w:eastAsia="Times New Roman" w:hAnsi="Arial" w:cs="Arial"/>
                            <w:sz w:val="18"/>
                            <w:szCs w:val="18"/>
                            <w:lang w:eastAsia="en-GB"/>
                          </w:rPr>
                        </w:pPr>
                      </w:p>
                      <w:p w14:paraId="6D7DFA67" w14:textId="77777777" w:rsidR="00595DBE" w:rsidRPr="00595DBE" w:rsidRDefault="00595DBE" w:rsidP="00595DBE">
                        <w:pPr>
                          <w:rPr>
                            <w:rFonts w:ascii="Arial" w:hAnsi="Arial" w:cs="Arial"/>
                            <w:sz w:val="18"/>
                            <w:szCs w:val="18"/>
                          </w:rPr>
                        </w:pPr>
                        <w:r w:rsidRPr="00595DBE">
                          <w:rPr>
                            <w:rFonts w:ascii="Arial" w:hAnsi="Arial" w:cs="Arial"/>
                            <w:sz w:val="18"/>
                            <w:szCs w:val="18"/>
                          </w:rPr>
                          <w:t>Governance &amp; Engagement Structures</w:t>
                        </w:r>
                      </w:p>
                      <w:p w14:paraId="14FC3FAD"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 xml:space="preserve">Integrated Care Partnership </w:t>
                        </w:r>
                      </w:p>
                      <w:p w14:paraId="2C2385DF"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Health and Wellbeing Boards</w:t>
                        </w:r>
                      </w:p>
                      <w:p w14:paraId="69D3946D"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ICB EPRR Programme Group</w:t>
                        </w:r>
                      </w:p>
                      <w:p w14:paraId="74F20052"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Individual NHS organisations EPRR committees/groups</w:t>
                        </w:r>
                      </w:p>
                      <w:p w14:paraId="03034B1F"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West Mercia Local Resilience Forum (LRF)</w:t>
                        </w:r>
                      </w:p>
                      <w:p w14:paraId="0412A8AE" w14:textId="77777777" w:rsid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West Mercia Local Health Resilience Partnership (LHRP)</w:t>
                        </w:r>
                      </w:p>
                      <w:p w14:paraId="30658528" w14:textId="366753D4" w:rsidR="00697388" w:rsidRPr="00595DBE" w:rsidRDefault="00697388" w:rsidP="007427DA">
                        <w:pPr>
                          <w:numPr>
                            <w:ilvl w:val="0"/>
                            <w:numId w:val="16"/>
                          </w:numPr>
                          <w:contextualSpacing/>
                          <w:rPr>
                            <w:rFonts w:ascii="Arial" w:eastAsia="Times New Roman" w:hAnsi="Arial" w:cs="Arial"/>
                            <w:sz w:val="18"/>
                            <w:szCs w:val="18"/>
                            <w:lang w:eastAsia="en-GB"/>
                          </w:rPr>
                        </w:pPr>
                        <w:r w:rsidRPr="001270CF">
                          <w:rPr>
                            <w:rFonts w:ascii="Arial" w:eastAsia="Times New Roman" w:hAnsi="Arial" w:cs="Arial"/>
                            <w:sz w:val="18"/>
                            <w:szCs w:val="18"/>
                            <w:lang w:eastAsia="en-GB"/>
                          </w:rPr>
                          <w:t>UEC Board</w:t>
                        </w:r>
                      </w:p>
                    </w:tc>
                    <w:tc>
                      <w:tcPr>
                        <w:tcW w:w="4672" w:type="dxa"/>
                      </w:tcPr>
                      <w:p w14:paraId="41B21F68" w14:textId="77777777" w:rsidR="00595DBE" w:rsidRPr="001270CF" w:rsidRDefault="00595DBE" w:rsidP="00595DBE">
                        <w:pPr>
                          <w:rPr>
                            <w:rFonts w:ascii="Arial" w:hAnsi="Arial" w:cs="Arial"/>
                            <w:sz w:val="18"/>
                            <w:szCs w:val="18"/>
                          </w:rPr>
                        </w:pPr>
                        <w:r w:rsidRPr="001270CF">
                          <w:rPr>
                            <w:rFonts w:ascii="Arial" w:hAnsi="Arial" w:cs="Arial"/>
                            <w:sz w:val="18"/>
                            <w:szCs w:val="18"/>
                          </w:rPr>
                          <w:lastRenderedPageBreak/>
                          <w:t>First Line of Assurance</w:t>
                        </w:r>
                      </w:p>
                      <w:p w14:paraId="696BBB62" w14:textId="77777777" w:rsidR="00595DBE" w:rsidRPr="001270CF" w:rsidRDefault="00595DBE" w:rsidP="007427DA">
                        <w:pPr>
                          <w:pStyle w:val="ListParagraph"/>
                          <w:numPr>
                            <w:ilvl w:val="0"/>
                            <w:numId w:val="31"/>
                          </w:numPr>
                          <w:spacing w:after="0"/>
                          <w:rPr>
                            <w:rFonts w:eastAsia="MS Mincho" w:cs="Arial"/>
                            <w:sz w:val="18"/>
                            <w:szCs w:val="18"/>
                          </w:rPr>
                        </w:pPr>
                        <w:r w:rsidRPr="001270CF">
                          <w:rPr>
                            <w:rFonts w:eastAsia="MS Mincho" w:cs="Arial"/>
                            <w:sz w:val="18"/>
                            <w:szCs w:val="18"/>
                          </w:rPr>
                          <w:t>Audit Committee</w:t>
                        </w:r>
                      </w:p>
                      <w:p w14:paraId="70D435C3" w14:textId="3393443F" w:rsidR="00500A9B" w:rsidRPr="001270CF" w:rsidRDefault="00500A9B" w:rsidP="007427DA">
                        <w:pPr>
                          <w:pStyle w:val="ListParagraph"/>
                          <w:numPr>
                            <w:ilvl w:val="0"/>
                            <w:numId w:val="31"/>
                          </w:numPr>
                          <w:spacing w:after="0"/>
                          <w:rPr>
                            <w:rFonts w:eastAsia="MS Mincho" w:cs="Arial"/>
                            <w:sz w:val="18"/>
                            <w:szCs w:val="18"/>
                          </w:rPr>
                        </w:pPr>
                        <w:r w:rsidRPr="001270CF">
                          <w:rPr>
                            <w:rFonts w:eastAsia="MS Mincho" w:cs="Arial"/>
                            <w:sz w:val="18"/>
                            <w:szCs w:val="18"/>
                          </w:rPr>
                          <w:t>UEC Board/STG</w:t>
                        </w:r>
                      </w:p>
                      <w:p w14:paraId="6500A04D" w14:textId="77777777" w:rsidR="00595DBE" w:rsidRPr="001270CF" w:rsidRDefault="00595DBE" w:rsidP="00595DBE">
                        <w:pPr>
                          <w:rPr>
                            <w:rFonts w:ascii="Arial" w:hAnsi="Arial" w:cs="Arial"/>
                            <w:sz w:val="18"/>
                            <w:szCs w:val="18"/>
                          </w:rPr>
                        </w:pPr>
                      </w:p>
                      <w:p w14:paraId="641293EB" w14:textId="77777777" w:rsidR="00595DBE" w:rsidRPr="001270CF" w:rsidRDefault="00595DBE" w:rsidP="00595DBE">
                        <w:pPr>
                          <w:rPr>
                            <w:rFonts w:ascii="Arial" w:hAnsi="Arial" w:cs="Arial"/>
                            <w:sz w:val="18"/>
                            <w:szCs w:val="18"/>
                          </w:rPr>
                        </w:pPr>
                        <w:r w:rsidRPr="001270CF">
                          <w:rPr>
                            <w:rFonts w:ascii="Arial" w:hAnsi="Arial" w:cs="Arial"/>
                            <w:sz w:val="18"/>
                            <w:szCs w:val="18"/>
                          </w:rPr>
                          <w:t xml:space="preserve">Second Line of Assurance </w:t>
                        </w:r>
                      </w:p>
                      <w:p w14:paraId="37C1986E" w14:textId="77777777" w:rsidR="00595DBE" w:rsidRPr="001270CF" w:rsidRDefault="00595DBE" w:rsidP="00595DBE">
                        <w:pPr>
                          <w:rPr>
                            <w:rFonts w:ascii="Arial" w:hAnsi="Arial" w:cs="Arial"/>
                            <w:sz w:val="18"/>
                            <w:szCs w:val="18"/>
                          </w:rPr>
                        </w:pPr>
                      </w:p>
                      <w:p w14:paraId="190189AE" w14:textId="77777777" w:rsidR="00595DBE" w:rsidRPr="001270CF" w:rsidRDefault="00595DBE" w:rsidP="007427DA">
                        <w:pPr>
                          <w:numPr>
                            <w:ilvl w:val="0"/>
                            <w:numId w:val="22"/>
                          </w:numPr>
                          <w:contextualSpacing/>
                          <w:rPr>
                            <w:rFonts w:ascii="Arial" w:eastAsia="Times New Roman" w:hAnsi="Arial" w:cs="Arial"/>
                            <w:sz w:val="18"/>
                            <w:szCs w:val="18"/>
                            <w:lang w:eastAsia="en-GB"/>
                          </w:rPr>
                        </w:pPr>
                        <w:r w:rsidRPr="001270CF">
                          <w:rPr>
                            <w:rFonts w:ascii="Arial" w:eastAsia="Times New Roman" w:hAnsi="Arial" w:cs="Arial"/>
                            <w:sz w:val="18"/>
                            <w:szCs w:val="18"/>
                            <w:lang w:eastAsia="en-GB"/>
                          </w:rPr>
                          <w:t>ICB EPRR Programme Group.</w:t>
                        </w:r>
                      </w:p>
                      <w:p w14:paraId="6B0BAA41" w14:textId="77777777" w:rsidR="00595DBE" w:rsidRPr="001270CF" w:rsidRDefault="00595DBE" w:rsidP="007427DA">
                        <w:pPr>
                          <w:numPr>
                            <w:ilvl w:val="0"/>
                            <w:numId w:val="22"/>
                          </w:numPr>
                          <w:contextualSpacing/>
                          <w:rPr>
                            <w:rFonts w:ascii="Arial" w:eastAsia="Times New Roman" w:hAnsi="Arial" w:cs="Arial"/>
                            <w:sz w:val="18"/>
                            <w:szCs w:val="18"/>
                            <w:lang w:eastAsia="en-GB"/>
                          </w:rPr>
                        </w:pPr>
                        <w:r w:rsidRPr="001270CF">
                          <w:rPr>
                            <w:rFonts w:ascii="Arial" w:eastAsia="Times New Roman" w:hAnsi="Arial" w:cs="Arial"/>
                            <w:sz w:val="18"/>
                            <w:szCs w:val="18"/>
                            <w:lang w:eastAsia="en-GB"/>
                          </w:rPr>
                          <w:t>NHSE Annual Assurance Process of NHS Core Standards for EPRR.</w:t>
                        </w:r>
                      </w:p>
                      <w:p w14:paraId="7E4006E8" w14:textId="77777777" w:rsidR="00500A9B" w:rsidRPr="001270CF" w:rsidRDefault="00595DBE" w:rsidP="007427DA">
                        <w:pPr>
                          <w:pStyle w:val="ListParagraph"/>
                          <w:numPr>
                            <w:ilvl w:val="0"/>
                            <w:numId w:val="31"/>
                          </w:numPr>
                          <w:spacing w:after="0"/>
                          <w:rPr>
                            <w:rFonts w:eastAsia="MS Mincho" w:cs="Arial"/>
                            <w:sz w:val="18"/>
                            <w:szCs w:val="18"/>
                          </w:rPr>
                        </w:pPr>
                        <w:r w:rsidRPr="001270CF">
                          <w:rPr>
                            <w:rFonts w:cs="Arial"/>
                            <w:sz w:val="18"/>
                            <w:szCs w:val="18"/>
                            <w:lang w:eastAsia="en-GB"/>
                          </w:rPr>
                          <w:t>NHSE Quarterly Green meetings.</w:t>
                        </w:r>
                        <w:r w:rsidR="00500A9B" w:rsidRPr="001270CF">
                          <w:rPr>
                            <w:rFonts w:eastAsia="MS Mincho" w:cs="Arial"/>
                            <w:sz w:val="18"/>
                            <w:szCs w:val="18"/>
                          </w:rPr>
                          <w:t xml:space="preserve"> </w:t>
                        </w:r>
                      </w:p>
                      <w:p w14:paraId="3E43EFCC" w14:textId="2E2C8D93" w:rsidR="00500A9B" w:rsidRPr="001270CF" w:rsidRDefault="00500A9B" w:rsidP="007427DA">
                        <w:pPr>
                          <w:pStyle w:val="ListParagraph"/>
                          <w:numPr>
                            <w:ilvl w:val="0"/>
                            <w:numId w:val="31"/>
                          </w:numPr>
                          <w:spacing w:after="0"/>
                          <w:rPr>
                            <w:rFonts w:eastAsia="MS Mincho" w:cs="Arial"/>
                            <w:sz w:val="18"/>
                            <w:szCs w:val="18"/>
                          </w:rPr>
                        </w:pPr>
                        <w:r w:rsidRPr="001270CF">
                          <w:rPr>
                            <w:rFonts w:eastAsia="MS Mincho" w:cs="Arial"/>
                            <w:sz w:val="18"/>
                            <w:szCs w:val="18"/>
                          </w:rPr>
                          <w:t>Board – Winter pressures</w:t>
                        </w:r>
                      </w:p>
                      <w:p w14:paraId="398F7BD8" w14:textId="2F8D179C" w:rsidR="00595DBE" w:rsidRPr="00595DBE" w:rsidRDefault="00500A9B" w:rsidP="007427DA">
                        <w:pPr>
                          <w:numPr>
                            <w:ilvl w:val="0"/>
                            <w:numId w:val="22"/>
                          </w:numPr>
                          <w:contextualSpacing/>
                          <w:rPr>
                            <w:rFonts w:ascii="Arial" w:eastAsia="Times New Roman" w:hAnsi="Arial" w:cs="Arial"/>
                            <w:sz w:val="18"/>
                            <w:szCs w:val="18"/>
                            <w:lang w:eastAsia="en-GB"/>
                          </w:rPr>
                        </w:pPr>
                        <w:r w:rsidRPr="001270CF">
                          <w:rPr>
                            <w:rFonts w:ascii="Arial" w:eastAsia="Times New Roman" w:hAnsi="Arial" w:cs="Arial"/>
                            <w:sz w:val="18"/>
                            <w:szCs w:val="18"/>
                            <w:lang w:eastAsia="en-GB"/>
                          </w:rPr>
                          <w:t>NHSE – Winter pressures</w:t>
                        </w:r>
                      </w:p>
                    </w:tc>
                  </w:tr>
                  <w:tr w:rsidR="00595DBE" w:rsidRPr="00595DBE" w14:paraId="7CD4C92C" w14:textId="77777777" w:rsidTr="5C118F7B">
                    <w:trPr>
                      <w:trHeight w:val="300"/>
                    </w:trPr>
                    <w:tc>
                      <w:tcPr>
                        <w:tcW w:w="4741" w:type="dxa"/>
                        <w:shd w:val="clear" w:color="auto" w:fill="D9E2F3" w:themeFill="accent1" w:themeFillTint="33"/>
                      </w:tcPr>
                      <w:p w14:paraId="163E0883" w14:textId="77777777" w:rsidR="00595DBE" w:rsidRPr="00595DBE" w:rsidRDefault="00595DBE" w:rsidP="00595DBE">
                        <w:pPr>
                          <w:rPr>
                            <w:rFonts w:ascii="Arial" w:hAnsi="Arial" w:cs="Arial"/>
                            <w:sz w:val="18"/>
                            <w:szCs w:val="18"/>
                          </w:rPr>
                        </w:pPr>
                        <w:r w:rsidRPr="00595DBE">
                          <w:rPr>
                            <w:rFonts w:ascii="Arial" w:hAnsi="Arial" w:cs="Arial"/>
                            <w:sz w:val="18"/>
                            <w:szCs w:val="18"/>
                          </w:rPr>
                          <w:t>Gaps in Controls and Assurances</w:t>
                        </w:r>
                      </w:p>
                    </w:tc>
                    <w:tc>
                      <w:tcPr>
                        <w:tcW w:w="4672" w:type="dxa"/>
                        <w:shd w:val="clear" w:color="auto" w:fill="D9E2F3" w:themeFill="accent1" w:themeFillTint="33"/>
                      </w:tcPr>
                      <w:p w14:paraId="64D93BB7" w14:textId="77777777" w:rsidR="00595DBE" w:rsidRPr="00595DBE" w:rsidRDefault="00595DBE" w:rsidP="00595DBE">
                        <w:pPr>
                          <w:rPr>
                            <w:rFonts w:ascii="Arial" w:hAnsi="Arial" w:cs="Arial"/>
                            <w:sz w:val="18"/>
                            <w:szCs w:val="18"/>
                          </w:rPr>
                        </w:pPr>
                        <w:r w:rsidRPr="00595DBE">
                          <w:rPr>
                            <w:rFonts w:ascii="Arial" w:hAnsi="Arial" w:cs="Arial"/>
                            <w:sz w:val="18"/>
                            <w:szCs w:val="18"/>
                          </w:rPr>
                          <w:t>Actions and mitigations to address control / assurance gaps</w:t>
                        </w:r>
                      </w:p>
                    </w:tc>
                  </w:tr>
                  <w:tr w:rsidR="00595DBE" w:rsidRPr="00595DBE" w14:paraId="2FE4DFE0" w14:textId="77777777" w:rsidTr="5C118F7B">
                    <w:trPr>
                      <w:trHeight w:val="300"/>
                    </w:trPr>
                    <w:tc>
                      <w:tcPr>
                        <w:tcW w:w="4741" w:type="dxa"/>
                      </w:tcPr>
                      <w:p w14:paraId="0A369A31" w14:textId="77777777" w:rsidR="00595DBE" w:rsidRPr="00595DBE" w:rsidRDefault="00595DBE" w:rsidP="007427DA">
                        <w:pPr>
                          <w:pStyle w:val="ListParagraph"/>
                          <w:numPr>
                            <w:ilvl w:val="0"/>
                            <w:numId w:val="38"/>
                          </w:numPr>
                          <w:spacing w:after="0"/>
                          <w:rPr>
                            <w:rFonts w:cs="Arial"/>
                            <w:sz w:val="18"/>
                            <w:szCs w:val="18"/>
                            <w:lang w:eastAsia="en-GB"/>
                          </w:rPr>
                        </w:pPr>
                        <w:r w:rsidRPr="00595DBE">
                          <w:rPr>
                            <w:rFonts w:cs="Arial"/>
                            <w:sz w:val="18"/>
                            <w:szCs w:val="18"/>
                            <w:lang w:eastAsia="en-GB"/>
                          </w:rPr>
                          <w:t>Limited ICB and individual NHS organisations EPRR resource.</w:t>
                        </w:r>
                      </w:p>
                      <w:p w14:paraId="6BC6115B" w14:textId="77777777" w:rsidR="00595DBE" w:rsidRPr="00595DBE" w:rsidRDefault="00595DBE" w:rsidP="007427DA">
                        <w:pPr>
                          <w:pStyle w:val="ListParagraph"/>
                          <w:numPr>
                            <w:ilvl w:val="0"/>
                            <w:numId w:val="38"/>
                          </w:numPr>
                          <w:spacing w:after="0"/>
                          <w:rPr>
                            <w:rFonts w:cs="Arial"/>
                            <w:sz w:val="18"/>
                            <w:szCs w:val="18"/>
                            <w:lang w:eastAsia="en-GB"/>
                          </w:rPr>
                        </w:pPr>
                        <w:r w:rsidRPr="00595DBE">
                          <w:rPr>
                            <w:rFonts w:cs="Arial"/>
                            <w:sz w:val="18"/>
                            <w:szCs w:val="18"/>
                            <w:lang w:eastAsia="en-GB"/>
                          </w:rPr>
                          <w:t>No existing system level EPRR frameworks, policies, plans for organisations to align own policies and plans to enhance a coordinated response.</w:t>
                        </w:r>
                      </w:p>
                      <w:p w14:paraId="2894BBCF" w14:textId="77777777" w:rsidR="00595DBE" w:rsidRPr="00595DBE" w:rsidRDefault="00595DBE" w:rsidP="007427DA">
                        <w:pPr>
                          <w:pStyle w:val="ListParagraph"/>
                          <w:numPr>
                            <w:ilvl w:val="0"/>
                            <w:numId w:val="38"/>
                          </w:numPr>
                          <w:spacing w:after="0"/>
                          <w:rPr>
                            <w:rFonts w:cs="Arial"/>
                            <w:sz w:val="18"/>
                            <w:szCs w:val="18"/>
                            <w:lang w:eastAsia="en-GB"/>
                          </w:rPr>
                        </w:pPr>
                        <w:r w:rsidRPr="00595DBE">
                          <w:rPr>
                            <w:rFonts w:cs="Arial"/>
                            <w:sz w:val="18"/>
                            <w:szCs w:val="18"/>
                            <w:lang w:eastAsia="en-GB"/>
                          </w:rPr>
                          <w:t>Lack of documented Standard Operating Procedures for the System Coordination Centre (SCC)</w:t>
                        </w:r>
                      </w:p>
                      <w:p w14:paraId="6CF5AF77" w14:textId="77777777" w:rsidR="00595DBE" w:rsidRPr="00595DBE" w:rsidRDefault="00595DBE" w:rsidP="007427DA">
                        <w:pPr>
                          <w:numPr>
                            <w:ilvl w:val="0"/>
                            <w:numId w:val="38"/>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Low level of compliance with NHS Core Standards for EPRR.</w:t>
                        </w:r>
                      </w:p>
                      <w:p w14:paraId="28595C12" w14:textId="77777777" w:rsidR="00595DBE" w:rsidRPr="00595DBE" w:rsidRDefault="00595DBE" w:rsidP="007427DA">
                        <w:pPr>
                          <w:numPr>
                            <w:ilvl w:val="0"/>
                            <w:numId w:val="38"/>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Recent combining of STW LHRP &amp; HEPOG and Herefordshire &amp; Worcestershire LHRP &amp; HEPOG to form the West Mercia LHRP and HEPOG.</w:t>
                        </w:r>
                      </w:p>
                    </w:tc>
                    <w:tc>
                      <w:tcPr>
                        <w:tcW w:w="4672" w:type="dxa"/>
                      </w:tcPr>
                      <w:p w14:paraId="072DF17D" w14:textId="77777777" w:rsidR="00595DBE" w:rsidRPr="00595DBE" w:rsidRDefault="00595DBE" w:rsidP="007427DA">
                        <w:pPr>
                          <w:pStyle w:val="ListParagraph"/>
                          <w:numPr>
                            <w:ilvl w:val="0"/>
                            <w:numId w:val="51"/>
                          </w:numPr>
                          <w:spacing w:after="0"/>
                          <w:rPr>
                            <w:rFonts w:cs="Arial"/>
                            <w:sz w:val="18"/>
                            <w:szCs w:val="18"/>
                            <w:lang w:eastAsia="en-GB"/>
                          </w:rPr>
                        </w:pPr>
                        <w:r w:rsidRPr="00595DBE">
                          <w:rPr>
                            <w:rFonts w:eastAsia="MS Mincho" w:cs="Arial"/>
                            <w:sz w:val="18"/>
                            <w:szCs w:val="18"/>
                            <w:lang w:eastAsia="en-GB"/>
                          </w:rPr>
                          <w:t>ICB EPRR work programme has actions to produce system level EPRR policies, frameworks and plans for organisations to align own policies and plans.</w:t>
                        </w:r>
                      </w:p>
                      <w:p w14:paraId="0895FED0" w14:textId="77777777" w:rsidR="00595DBE" w:rsidRPr="00595DBE" w:rsidRDefault="00595DBE" w:rsidP="007427DA">
                        <w:pPr>
                          <w:pStyle w:val="ListParagraph"/>
                          <w:numPr>
                            <w:ilvl w:val="0"/>
                            <w:numId w:val="51"/>
                          </w:numPr>
                          <w:spacing w:after="0"/>
                          <w:rPr>
                            <w:rFonts w:cs="Arial"/>
                            <w:sz w:val="18"/>
                            <w:szCs w:val="18"/>
                            <w:lang w:eastAsia="en-GB"/>
                          </w:rPr>
                        </w:pPr>
                        <w:r w:rsidRPr="00595DBE">
                          <w:rPr>
                            <w:rFonts w:eastAsia="MS Mincho" w:cs="Arial"/>
                            <w:sz w:val="18"/>
                            <w:szCs w:val="18"/>
                            <w:lang w:eastAsia="en-GB"/>
                          </w:rPr>
                          <w:t>Individual NHS organisations EPRR work programmes.</w:t>
                        </w:r>
                      </w:p>
                      <w:p w14:paraId="7D5D2017" w14:textId="77777777" w:rsidR="00595DBE" w:rsidRPr="00595DBE" w:rsidRDefault="00595DBE" w:rsidP="007427DA">
                        <w:pPr>
                          <w:pStyle w:val="ListParagraph"/>
                          <w:numPr>
                            <w:ilvl w:val="0"/>
                            <w:numId w:val="51"/>
                          </w:numPr>
                          <w:spacing w:after="0"/>
                          <w:rPr>
                            <w:rFonts w:cs="Arial"/>
                            <w:sz w:val="18"/>
                            <w:szCs w:val="18"/>
                            <w:lang w:eastAsia="en-GB"/>
                          </w:rPr>
                        </w:pPr>
                        <w:r w:rsidRPr="00595DBE">
                          <w:rPr>
                            <w:rFonts w:eastAsia="MS Mincho" w:cs="Arial"/>
                            <w:sz w:val="18"/>
                            <w:szCs w:val="18"/>
                            <w:lang w:eastAsia="en-GB"/>
                          </w:rPr>
                          <w:t>LHRP work programme</w:t>
                        </w:r>
                      </w:p>
                      <w:p w14:paraId="78A50AD6" w14:textId="77777777" w:rsidR="00595DBE" w:rsidRPr="00595DBE" w:rsidRDefault="00595DBE" w:rsidP="007427DA">
                        <w:pPr>
                          <w:pStyle w:val="ListParagraph"/>
                          <w:numPr>
                            <w:ilvl w:val="0"/>
                            <w:numId w:val="51"/>
                          </w:numPr>
                          <w:spacing w:after="0"/>
                          <w:rPr>
                            <w:rFonts w:cs="Arial"/>
                            <w:sz w:val="18"/>
                            <w:szCs w:val="18"/>
                            <w:lang w:eastAsia="en-GB"/>
                          </w:rPr>
                        </w:pPr>
                        <w:r w:rsidRPr="00595DBE">
                          <w:rPr>
                            <w:rFonts w:cs="Arial"/>
                            <w:sz w:val="18"/>
                            <w:szCs w:val="18"/>
                            <w:lang w:eastAsia="en-GB"/>
                          </w:rPr>
                          <w:t>ICB EPRR lead meets with provider EPRR leads monthly.</w:t>
                        </w:r>
                      </w:p>
                      <w:p w14:paraId="6E9DB6F0" w14:textId="77777777" w:rsidR="00595DBE" w:rsidRPr="00595DBE" w:rsidRDefault="00595DBE" w:rsidP="007427DA">
                        <w:pPr>
                          <w:pStyle w:val="ListParagraph"/>
                          <w:numPr>
                            <w:ilvl w:val="0"/>
                            <w:numId w:val="51"/>
                          </w:numPr>
                          <w:spacing w:after="0"/>
                          <w:rPr>
                            <w:rFonts w:cs="Arial"/>
                            <w:sz w:val="18"/>
                            <w:szCs w:val="18"/>
                            <w:lang w:eastAsia="en-GB"/>
                          </w:rPr>
                        </w:pPr>
                        <w:r w:rsidRPr="00595DBE">
                          <w:rPr>
                            <w:rFonts w:cs="Arial"/>
                            <w:sz w:val="18"/>
                            <w:szCs w:val="18"/>
                            <w:lang w:eastAsia="en-GB"/>
                          </w:rPr>
                          <w:t>STW ICB EPRR lead to work closely with H&amp;W ICB EPRR lead to drive the LHRP and HEPOG work programme ensuring links to system/locality risks, issues, and challenges.</w:t>
                        </w:r>
                      </w:p>
                      <w:p w14:paraId="3380177D" w14:textId="77777777" w:rsidR="00595DBE" w:rsidRPr="00595DBE" w:rsidRDefault="00595DBE" w:rsidP="007427DA">
                        <w:pPr>
                          <w:pStyle w:val="ListParagraph"/>
                          <w:numPr>
                            <w:ilvl w:val="0"/>
                            <w:numId w:val="51"/>
                          </w:numPr>
                          <w:spacing w:after="0"/>
                          <w:rPr>
                            <w:rFonts w:cs="Arial"/>
                            <w:sz w:val="18"/>
                            <w:szCs w:val="18"/>
                            <w:lang w:eastAsia="en-GB"/>
                          </w:rPr>
                        </w:pPr>
                        <w:r w:rsidRPr="00595DBE">
                          <w:rPr>
                            <w:rFonts w:cs="Arial"/>
                            <w:sz w:val="18"/>
                            <w:szCs w:val="18"/>
                            <w:lang w:eastAsia="en-GB"/>
                          </w:rPr>
                          <w:t>Accountable Emergency Officers (AEO) for each NHS organisation to review EPRR resourcing to ensure it is adequate for the size, type, and services of their organisation and duties placed on them under the CCA, NHS Act 2006, Health and Care Act 2022, and the NHS Standard Contract.</w:t>
                        </w:r>
                      </w:p>
                      <w:p w14:paraId="5411EB74" w14:textId="77777777" w:rsidR="00595DBE" w:rsidRPr="00595DBE" w:rsidRDefault="00595DBE" w:rsidP="007427DA">
                        <w:pPr>
                          <w:pStyle w:val="ListParagraph"/>
                          <w:numPr>
                            <w:ilvl w:val="0"/>
                            <w:numId w:val="51"/>
                          </w:numPr>
                          <w:spacing w:after="0"/>
                          <w:rPr>
                            <w:rFonts w:cs="Arial"/>
                            <w:sz w:val="18"/>
                            <w:szCs w:val="18"/>
                            <w:lang w:eastAsia="en-GB"/>
                          </w:rPr>
                        </w:pPr>
                        <w:r w:rsidRPr="00595DBE">
                          <w:rPr>
                            <w:rFonts w:cs="Arial"/>
                            <w:sz w:val="18"/>
                            <w:szCs w:val="18"/>
                            <w:lang w:eastAsia="en-GB"/>
                          </w:rPr>
                          <w:t>Systemwide exercise schedule</w:t>
                        </w:r>
                      </w:p>
                      <w:p w14:paraId="4E82A133" w14:textId="77777777" w:rsidR="00595DBE" w:rsidRPr="00595DBE" w:rsidRDefault="00595DBE" w:rsidP="007427DA">
                        <w:pPr>
                          <w:pStyle w:val="ListParagraph"/>
                          <w:numPr>
                            <w:ilvl w:val="0"/>
                            <w:numId w:val="51"/>
                          </w:numPr>
                          <w:spacing w:after="0"/>
                          <w:rPr>
                            <w:rFonts w:cs="Arial"/>
                            <w:sz w:val="18"/>
                            <w:szCs w:val="18"/>
                            <w:lang w:eastAsia="en-GB"/>
                          </w:rPr>
                        </w:pPr>
                        <w:r w:rsidRPr="00595DBE">
                          <w:rPr>
                            <w:rFonts w:cs="Arial"/>
                            <w:sz w:val="18"/>
                            <w:szCs w:val="18"/>
                            <w:lang w:eastAsia="en-GB"/>
                          </w:rPr>
                          <w:t>Completion of NHS Core Standards for EPRR.</w:t>
                        </w:r>
                      </w:p>
                      <w:p w14:paraId="046EF620" w14:textId="77777777" w:rsidR="00595DBE" w:rsidRPr="00595DBE" w:rsidRDefault="00595DBE" w:rsidP="007427DA">
                        <w:pPr>
                          <w:numPr>
                            <w:ilvl w:val="0"/>
                            <w:numId w:val="51"/>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Complete self-assessment against NHSE/CQC regulatory framework</w:t>
                        </w:r>
                      </w:p>
                    </w:tc>
                  </w:tr>
                </w:tbl>
                <w:p w14:paraId="7A6D5B54" w14:textId="77777777" w:rsidR="00595DBE" w:rsidRPr="00595DBE" w:rsidRDefault="00595DBE" w:rsidP="00595DBE">
                  <w:pPr>
                    <w:rPr>
                      <w:rFonts w:ascii="Arial" w:eastAsia="Calibri" w:hAnsi="Arial" w:cs="Arial"/>
                      <w:sz w:val="18"/>
                      <w:szCs w:val="18"/>
                      <w:highlight w:val="yellow"/>
                    </w:rPr>
                  </w:pPr>
                </w:p>
                <w:tbl>
                  <w:tblPr>
                    <w:tblStyle w:val="TableGrid"/>
                    <w:tblW w:w="0" w:type="auto"/>
                    <w:tblLook w:val="04A0" w:firstRow="1" w:lastRow="0" w:firstColumn="1" w:lastColumn="0" w:noHBand="0" w:noVBand="1"/>
                  </w:tblPr>
                  <w:tblGrid>
                    <w:gridCol w:w="9413"/>
                  </w:tblGrid>
                  <w:tr w:rsidR="00595DBE" w:rsidRPr="00595DBE" w14:paraId="00D774C4" w14:textId="77777777" w:rsidTr="5C118F7B">
                    <w:trPr>
                      <w:trHeight w:val="300"/>
                    </w:trPr>
                    <w:tc>
                      <w:tcPr>
                        <w:tcW w:w="9413" w:type="dxa"/>
                        <w:shd w:val="clear" w:color="auto" w:fill="D9E2F3" w:themeFill="accent1" w:themeFillTint="33"/>
                      </w:tcPr>
                      <w:p w14:paraId="5055A63E" w14:textId="77777777" w:rsidR="00595DBE" w:rsidRPr="00595DBE" w:rsidRDefault="00595DBE" w:rsidP="00595DBE">
                        <w:pPr>
                          <w:rPr>
                            <w:rFonts w:ascii="Arial" w:hAnsi="Arial" w:cs="Arial"/>
                            <w:sz w:val="18"/>
                            <w:szCs w:val="18"/>
                          </w:rPr>
                        </w:pPr>
                        <w:r w:rsidRPr="00595DBE">
                          <w:rPr>
                            <w:rFonts w:ascii="Arial" w:hAnsi="Arial" w:cs="Arial"/>
                            <w:sz w:val="18"/>
                            <w:szCs w:val="18"/>
                          </w:rPr>
                          <w:t>Current Performance – Highlights</w:t>
                        </w:r>
                      </w:p>
                    </w:tc>
                  </w:tr>
                  <w:tr w:rsidR="00595DBE" w:rsidRPr="00595DBE" w14:paraId="1D942130" w14:textId="77777777" w:rsidTr="5C118F7B">
                    <w:trPr>
                      <w:trHeight w:val="300"/>
                    </w:trPr>
                    <w:tc>
                      <w:tcPr>
                        <w:tcW w:w="9413" w:type="dxa"/>
                      </w:tcPr>
                      <w:p w14:paraId="64A72751" w14:textId="77777777" w:rsidR="00595DBE" w:rsidRPr="00595DBE" w:rsidRDefault="00595DBE" w:rsidP="007427DA">
                        <w:pPr>
                          <w:numPr>
                            <w:ilvl w:val="0"/>
                            <w:numId w:val="14"/>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The ICB and individual NHS organisations have an annual EPRR work programmes in place to ensure there is a continuous cycle of improvement. These work plans cover review and updates of policies and plans, training, exercising, business continuity management systems and incident response arrangements.</w:t>
                        </w:r>
                      </w:p>
                      <w:p w14:paraId="7B9C3D64" w14:textId="77777777" w:rsidR="00595DBE" w:rsidRPr="00595DBE" w:rsidRDefault="00595DBE" w:rsidP="007427DA">
                        <w:pPr>
                          <w:numPr>
                            <w:ilvl w:val="0"/>
                            <w:numId w:val="14"/>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 xml:space="preserve">The ICB and individual NHS organisations submitted their annual self-assessment against the NHS Core Standards for EPRR at end of August 2024. These self-assessments will be reviewed by the ICB and NHSE during September with final outcomes of the assessment and assurance levels confirmed in early October 2024. Following the issuing of the final assurance levels, the ICB will work with all organisations to develop individual and systemwide improvement plans. These improvement plans will be overseen by the ICB EPRR </w:t>
                        </w:r>
                        <w:r w:rsidRPr="00595DBE">
                          <w:rPr>
                            <w:rFonts w:ascii="Arial" w:eastAsia="Times New Roman" w:hAnsi="Arial" w:cs="Arial"/>
                            <w:sz w:val="18"/>
                            <w:szCs w:val="18"/>
                            <w:lang w:eastAsia="en-GB"/>
                          </w:rPr>
                          <w:lastRenderedPageBreak/>
                          <w:t>Senior EPRR Lead reporting to the ICB Accountable Emergency Officer (AEO) via the West Mercia LHRP, ICB EPRR Programme Group through to Audit Committee and Board</w:t>
                        </w:r>
                      </w:p>
                      <w:p w14:paraId="33EC315F" w14:textId="77777777" w:rsidR="00595DBE" w:rsidRDefault="00595DBE" w:rsidP="007427DA">
                        <w:pPr>
                          <w:numPr>
                            <w:ilvl w:val="0"/>
                            <w:numId w:val="14"/>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 xml:space="preserve">Detailed review of Greener NHS progress in STW against the NHSE national objectives and priorities carried out in </w:t>
                        </w:r>
                        <w:proofErr w:type="gramStart"/>
                        <w:r w:rsidRPr="00595DBE">
                          <w:rPr>
                            <w:rFonts w:ascii="Arial" w:eastAsia="Times New Roman" w:hAnsi="Arial" w:cs="Arial"/>
                            <w:sz w:val="18"/>
                            <w:szCs w:val="18"/>
                            <w:lang w:eastAsia="en-GB"/>
                          </w:rPr>
                          <w:t>Aug 24, and</w:t>
                        </w:r>
                        <w:proofErr w:type="gramEnd"/>
                        <w:r w:rsidRPr="00595DBE">
                          <w:rPr>
                            <w:rFonts w:ascii="Arial" w:eastAsia="Times New Roman" w:hAnsi="Arial" w:cs="Arial"/>
                            <w:sz w:val="18"/>
                            <w:szCs w:val="18"/>
                            <w:lang w:eastAsia="en-GB"/>
                          </w:rPr>
                          <w:t xml:space="preserve"> discussed with NHSE regional leads.  Plan to enhance link to ICS Infrastructure group (chair – ICB Director of Finance). Follow up review with NHSE in late autumn 24, with objective of improving ICS rating. </w:t>
                        </w:r>
                      </w:p>
                      <w:p w14:paraId="73D3C54A" w14:textId="29CC3E3D" w:rsidR="0033581D" w:rsidRPr="001270CF" w:rsidRDefault="0033581D" w:rsidP="007427DA">
                        <w:pPr>
                          <w:numPr>
                            <w:ilvl w:val="0"/>
                            <w:numId w:val="14"/>
                          </w:numPr>
                          <w:contextualSpacing/>
                          <w:rPr>
                            <w:rFonts w:ascii="Arial" w:eastAsia="Times New Roman" w:hAnsi="Arial" w:cs="Arial"/>
                            <w:sz w:val="18"/>
                            <w:szCs w:val="18"/>
                            <w:lang w:eastAsia="en-GB"/>
                          </w:rPr>
                        </w:pPr>
                        <w:r w:rsidRPr="001270CF">
                          <w:rPr>
                            <w:rFonts w:ascii="Arial" w:eastAsia="Times New Roman" w:hAnsi="Arial" w:cs="Arial"/>
                            <w:sz w:val="18"/>
                            <w:szCs w:val="18"/>
                            <w:lang w:eastAsia="en-GB"/>
                          </w:rPr>
                          <w:t>Reporting on Winter Pressures to Board in its meeting in January 2025</w:t>
                        </w:r>
                      </w:p>
                      <w:p w14:paraId="072ECFB9" w14:textId="77777777" w:rsidR="00595DBE" w:rsidRPr="00595DBE" w:rsidRDefault="00595DBE" w:rsidP="00595DBE">
                        <w:pPr>
                          <w:contextualSpacing/>
                          <w:rPr>
                            <w:rFonts w:ascii="Arial" w:eastAsia="Times New Roman" w:hAnsi="Arial" w:cs="Arial"/>
                            <w:sz w:val="18"/>
                            <w:szCs w:val="18"/>
                            <w:lang w:eastAsia="en-GB"/>
                          </w:rPr>
                        </w:pPr>
                      </w:p>
                      <w:p w14:paraId="29E3A741" w14:textId="77777777" w:rsidR="00595DBE" w:rsidRPr="00595DBE" w:rsidRDefault="00595DBE" w:rsidP="00595DBE">
                        <w:pPr>
                          <w:contextualSpacing/>
                          <w:rPr>
                            <w:rFonts w:ascii="Arial" w:eastAsia="Times New Roman" w:hAnsi="Arial" w:cs="Arial"/>
                            <w:sz w:val="18"/>
                            <w:szCs w:val="18"/>
                            <w:lang w:eastAsia="en-GB"/>
                          </w:rPr>
                        </w:pPr>
                      </w:p>
                    </w:tc>
                  </w:tr>
                </w:tbl>
                <w:p w14:paraId="56C9E73B" w14:textId="77777777" w:rsidR="00595DBE" w:rsidRPr="00595DBE" w:rsidRDefault="00595DBE" w:rsidP="00595DBE">
                  <w:pPr>
                    <w:rPr>
                      <w:rFonts w:ascii="Arial" w:eastAsia="Calibri" w:hAnsi="Arial" w:cs="Arial"/>
                      <w:sz w:val="18"/>
                      <w:szCs w:val="18"/>
                      <w:highlight w:val="yellow"/>
                    </w:rPr>
                  </w:pPr>
                </w:p>
                <w:tbl>
                  <w:tblPr>
                    <w:tblStyle w:val="TableGrid"/>
                    <w:tblW w:w="0" w:type="auto"/>
                    <w:tblLook w:val="04A0" w:firstRow="1" w:lastRow="0" w:firstColumn="1" w:lastColumn="0" w:noHBand="0" w:noVBand="1"/>
                  </w:tblPr>
                  <w:tblGrid>
                    <w:gridCol w:w="2295"/>
                    <w:gridCol w:w="7118"/>
                  </w:tblGrid>
                  <w:tr w:rsidR="00595DBE" w:rsidRPr="00595DBE" w14:paraId="3B3E0DD7" w14:textId="77777777" w:rsidTr="5C118F7B">
                    <w:trPr>
                      <w:trHeight w:val="300"/>
                    </w:trPr>
                    <w:tc>
                      <w:tcPr>
                        <w:tcW w:w="9413" w:type="dxa"/>
                        <w:gridSpan w:val="2"/>
                        <w:shd w:val="clear" w:color="auto" w:fill="D9E2F3" w:themeFill="accent1" w:themeFillTint="33"/>
                      </w:tcPr>
                      <w:p w14:paraId="1AB8B680" w14:textId="77777777" w:rsidR="00595DBE" w:rsidRPr="00595DBE" w:rsidRDefault="00595DBE" w:rsidP="00595DBE">
                        <w:pPr>
                          <w:rPr>
                            <w:rFonts w:ascii="Arial" w:hAnsi="Arial" w:cs="Arial"/>
                            <w:sz w:val="18"/>
                            <w:szCs w:val="18"/>
                          </w:rPr>
                        </w:pPr>
                        <w:r w:rsidRPr="00595DBE">
                          <w:rPr>
                            <w:rFonts w:ascii="Arial" w:hAnsi="Arial" w:cs="Arial"/>
                            <w:sz w:val="18"/>
                            <w:szCs w:val="18"/>
                          </w:rPr>
                          <w:t>Associated Risks on the System Strategic Operational Risk Register</w:t>
                        </w:r>
                      </w:p>
                    </w:tc>
                  </w:tr>
                  <w:tr w:rsidR="00595DBE" w:rsidRPr="00595DBE" w14:paraId="03928100" w14:textId="77777777" w:rsidTr="00B334A1">
                    <w:trPr>
                      <w:trHeight w:val="300"/>
                    </w:trPr>
                    <w:tc>
                      <w:tcPr>
                        <w:tcW w:w="2295" w:type="dxa"/>
                      </w:tcPr>
                      <w:p w14:paraId="56A5B391" w14:textId="77777777" w:rsidR="00595DBE" w:rsidRPr="00595DBE" w:rsidRDefault="00595DBE" w:rsidP="00595DBE">
                        <w:pPr>
                          <w:rPr>
                            <w:rFonts w:ascii="Arial" w:hAnsi="Arial" w:cs="Arial"/>
                            <w:sz w:val="18"/>
                            <w:szCs w:val="18"/>
                          </w:rPr>
                        </w:pPr>
                        <w:r w:rsidRPr="00595DBE">
                          <w:rPr>
                            <w:rFonts w:ascii="Arial" w:hAnsi="Arial" w:cs="Arial"/>
                            <w:sz w:val="18"/>
                            <w:szCs w:val="18"/>
                          </w:rPr>
                          <w:t>Risk no.</w:t>
                        </w:r>
                      </w:p>
                    </w:tc>
                    <w:tc>
                      <w:tcPr>
                        <w:tcW w:w="7118" w:type="dxa"/>
                      </w:tcPr>
                      <w:p w14:paraId="2DE69FF0" w14:textId="77777777" w:rsidR="00595DBE" w:rsidRPr="00595DBE" w:rsidRDefault="00595DBE" w:rsidP="00595DBE">
                        <w:pPr>
                          <w:rPr>
                            <w:rFonts w:ascii="Arial" w:hAnsi="Arial" w:cs="Arial"/>
                            <w:sz w:val="18"/>
                            <w:szCs w:val="18"/>
                          </w:rPr>
                        </w:pPr>
                        <w:r w:rsidRPr="00595DBE">
                          <w:rPr>
                            <w:rFonts w:ascii="Arial" w:hAnsi="Arial" w:cs="Arial"/>
                            <w:sz w:val="18"/>
                            <w:szCs w:val="18"/>
                          </w:rPr>
                          <w:t>Description</w:t>
                        </w:r>
                      </w:p>
                    </w:tc>
                  </w:tr>
                  <w:tr w:rsidR="00595DBE" w:rsidRPr="00595DBE" w14:paraId="7BBD043B" w14:textId="77777777" w:rsidTr="00B334A1">
                    <w:trPr>
                      <w:trHeight w:val="300"/>
                    </w:trPr>
                    <w:tc>
                      <w:tcPr>
                        <w:tcW w:w="2295" w:type="dxa"/>
                      </w:tcPr>
                      <w:p w14:paraId="266B8311" w14:textId="2E8A4530" w:rsidR="00595DBE" w:rsidRPr="00595DBE" w:rsidRDefault="00595DBE" w:rsidP="00595DBE">
                        <w:pPr>
                          <w:rPr>
                            <w:rFonts w:ascii="Arial" w:hAnsi="Arial" w:cs="Arial"/>
                            <w:sz w:val="18"/>
                            <w:szCs w:val="18"/>
                          </w:rPr>
                        </w:pPr>
                        <w:r w:rsidRPr="00595DBE">
                          <w:rPr>
                            <w:rFonts w:ascii="Arial" w:hAnsi="Arial" w:cs="Arial"/>
                            <w:sz w:val="18"/>
                            <w:szCs w:val="18"/>
                          </w:rPr>
                          <w:t>Risk 8</w:t>
                        </w:r>
                        <w:r w:rsidR="00B334A1">
                          <w:rPr>
                            <w:rFonts w:ascii="Arial" w:hAnsi="Arial" w:cs="Arial"/>
                            <w:sz w:val="18"/>
                            <w:szCs w:val="18"/>
                          </w:rPr>
                          <w:t xml:space="preserve"> System SORR</w:t>
                        </w:r>
                      </w:p>
                    </w:tc>
                    <w:tc>
                      <w:tcPr>
                        <w:tcW w:w="7118" w:type="dxa"/>
                      </w:tcPr>
                      <w:p w14:paraId="058FE125" w14:textId="77777777" w:rsidR="00595DBE" w:rsidRPr="00595DBE" w:rsidRDefault="00595DBE" w:rsidP="00595DBE">
                        <w:pPr>
                          <w:rPr>
                            <w:rFonts w:ascii="Arial" w:hAnsi="Arial" w:cs="Arial"/>
                            <w:sz w:val="18"/>
                            <w:szCs w:val="18"/>
                          </w:rPr>
                        </w:pPr>
                        <w:r w:rsidRPr="00595DBE">
                          <w:rPr>
                            <w:rFonts w:ascii="Arial" w:hAnsi="Arial" w:cs="Arial"/>
                            <w:sz w:val="18"/>
                            <w:szCs w:val="18"/>
                          </w:rPr>
                          <w:t>EPRR</w:t>
                        </w:r>
                      </w:p>
                    </w:tc>
                  </w:tr>
                  <w:tr w:rsidR="00A12EE0" w:rsidRPr="00595DBE" w14:paraId="2A4EF5D4" w14:textId="77777777" w:rsidTr="00B334A1">
                    <w:trPr>
                      <w:trHeight w:val="300"/>
                    </w:trPr>
                    <w:tc>
                      <w:tcPr>
                        <w:tcW w:w="2295" w:type="dxa"/>
                      </w:tcPr>
                      <w:p w14:paraId="37D71518" w14:textId="5F5A7401" w:rsidR="00A12EE0" w:rsidRPr="001270CF" w:rsidRDefault="00A12EE0" w:rsidP="00595DBE">
                        <w:pPr>
                          <w:rPr>
                            <w:rFonts w:ascii="Arial" w:hAnsi="Arial" w:cs="Arial"/>
                            <w:sz w:val="18"/>
                            <w:szCs w:val="18"/>
                          </w:rPr>
                        </w:pPr>
                        <w:r w:rsidRPr="001270CF">
                          <w:rPr>
                            <w:rFonts w:ascii="Arial" w:hAnsi="Arial" w:cs="Arial"/>
                            <w:sz w:val="18"/>
                            <w:szCs w:val="18"/>
                          </w:rPr>
                          <w:t>Risk 3</w:t>
                        </w:r>
                        <w:r w:rsidR="00B334A1" w:rsidRPr="001270CF">
                          <w:rPr>
                            <w:rFonts w:ascii="Arial" w:hAnsi="Arial" w:cs="Arial"/>
                            <w:sz w:val="18"/>
                            <w:szCs w:val="18"/>
                          </w:rPr>
                          <w:t xml:space="preserve"> System SORR</w:t>
                        </w:r>
                      </w:p>
                    </w:tc>
                    <w:tc>
                      <w:tcPr>
                        <w:tcW w:w="7118" w:type="dxa"/>
                      </w:tcPr>
                      <w:p w14:paraId="5150F835" w14:textId="756C362D" w:rsidR="00A12EE0" w:rsidRPr="001270CF" w:rsidRDefault="00B334A1" w:rsidP="00595DBE">
                        <w:pPr>
                          <w:rPr>
                            <w:rFonts w:ascii="Arial" w:hAnsi="Arial" w:cs="Arial"/>
                            <w:sz w:val="18"/>
                            <w:szCs w:val="18"/>
                          </w:rPr>
                        </w:pPr>
                        <w:r w:rsidRPr="001270CF">
                          <w:rPr>
                            <w:rFonts w:ascii="Arial" w:hAnsi="Arial" w:cs="Arial"/>
                            <w:sz w:val="18"/>
                            <w:szCs w:val="18"/>
                          </w:rPr>
                          <w:t>Delays in UEC</w:t>
                        </w:r>
                      </w:p>
                    </w:tc>
                  </w:tr>
                </w:tbl>
                <w:p w14:paraId="1D5849B1" w14:textId="77777777" w:rsidR="00595DBE" w:rsidRPr="00595DBE" w:rsidRDefault="00595DBE" w:rsidP="00595DBE">
                  <w:pPr>
                    <w:rPr>
                      <w:rFonts w:ascii="Arial" w:eastAsia="Calibri" w:hAnsi="Arial" w:cs="Arial"/>
                      <w:sz w:val="18"/>
                      <w:szCs w:val="18"/>
                      <w:highlight w:val="yellow"/>
                    </w:rPr>
                  </w:pPr>
                </w:p>
                <w:tbl>
                  <w:tblPr>
                    <w:tblStyle w:val="TableGrid"/>
                    <w:tblW w:w="0" w:type="auto"/>
                    <w:tblLook w:val="04A0" w:firstRow="1" w:lastRow="0" w:firstColumn="1" w:lastColumn="0" w:noHBand="0" w:noVBand="1"/>
                  </w:tblPr>
                  <w:tblGrid>
                    <w:gridCol w:w="9413"/>
                  </w:tblGrid>
                  <w:tr w:rsidR="00595DBE" w:rsidRPr="00595DBE" w14:paraId="7A786591" w14:textId="77777777" w:rsidTr="5C118F7B">
                    <w:trPr>
                      <w:trHeight w:val="300"/>
                    </w:trPr>
                    <w:tc>
                      <w:tcPr>
                        <w:tcW w:w="10456" w:type="dxa"/>
                        <w:shd w:val="clear" w:color="auto" w:fill="D9E2F3" w:themeFill="accent1" w:themeFillTint="33"/>
                      </w:tcPr>
                      <w:p w14:paraId="5F0FC153" w14:textId="77777777" w:rsidR="00595DBE" w:rsidRPr="00595DBE" w:rsidRDefault="00595DBE" w:rsidP="00595DBE">
                        <w:pPr>
                          <w:rPr>
                            <w:rFonts w:ascii="Arial" w:hAnsi="Arial" w:cs="Arial"/>
                            <w:sz w:val="18"/>
                            <w:szCs w:val="18"/>
                          </w:rPr>
                        </w:pPr>
                        <w:r w:rsidRPr="00595DBE">
                          <w:rPr>
                            <w:rFonts w:ascii="Arial" w:hAnsi="Arial" w:cs="Arial"/>
                            <w:sz w:val="18"/>
                            <w:szCs w:val="18"/>
                          </w:rPr>
                          <w:t>Relevant risks on system partners risk registers</w:t>
                        </w:r>
                      </w:p>
                    </w:tc>
                  </w:tr>
                  <w:tr w:rsidR="00595DBE" w:rsidRPr="00595DBE" w14:paraId="00AF1476" w14:textId="77777777" w:rsidTr="5C118F7B">
                    <w:trPr>
                      <w:trHeight w:val="300"/>
                    </w:trPr>
                    <w:tc>
                      <w:tcPr>
                        <w:tcW w:w="10456" w:type="dxa"/>
                      </w:tcPr>
                      <w:p w14:paraId="77DD5266" w14:textId="77777777" w:rsidR="00595DBE" w:rsidRPr="00595DBE" w:rsidRDefault="00595DBE" w:rsidP="00595DBE">
                        <w:pPr>
                          <w:rPr>
                            <w:rFonts w:ascii="Arial" w:hAnsi="Arial" w:cs="Arial"/>
                            <w:sz w:val="18"/>
                            <w:szCs w:val="18"/>
                          </w:rPr>
                        </w:pPr>
                        <w:r w:rsidRPr="00595DBE">
                          <w:rPr>
                            <w:rFonts w:ascii="Arial" w:hAnsi="Arial" w:cs="Arial"/>
                            <w:sz w:val="18"/>
                            <w:szCs w:val="18"/>
                          </w:rPr>
                          <w:t>Description</w:t>
                        </w:r>
                      </w:p>
                    </w:tc>
                  </w:tr>
                  <w:tr w:rsidR="00595DBE" w:rsidRPr="00595DBE" w14:paraId="1C3DDA4A" w14:textId="77777777" w:rsidTr="5C118F7B">
                    <w:trPr>
                      <w:trHeight w:val="300"/>
                    </w:trPr>
                    <w:tc>
                      <w:tcPr>
                        <w:tcW w:w="10456" w:type="dxa"/>
                      </w:tcPr>
                      <w:p w14:paraId="57B09AA7" w14:textId="77777777" w:rsidR="00595DBE" w:rsidRPr="00595DBE" w:rsidRDefault="00595DBE" w:rsidP="00595DBE">
                        <w:pPr>
                          <w:rPr>
                            <w:rFonts w:ascii="Arial" w:hAnsi="Arial" w:cs="Arial"/>
                            <w:sz w:val="18"/>
                            <w:szCs w:val="18"/>
                          </w:rPr>
                        </w:pPr>
                        <w:r w:rsidRPr="00595DBE">
                          <w:rPr>
                            <w:rFonts w:ascii="Arial" w:hAnsi="Arial" w:cs="Arial"/>
                            <w:b/>
                            <w:bCs/>
                            <w:sz w:val="18"/>
                            <w:szCs w:val="18"/>
                          </w:rPr>
                          <w:t>NHS STW ICB</w:t>
                        </w:r>
                        <w:r w:rsidRPr="00595DBE">
                          <w:rPr>
                            <w:rFonts w:ascii="Arial" w:hAnsi="Arial" w:cs="Arial"/>
                            <w:sz w:val="18"/>
                            <w:szCs w:val="18"/>
                          </w:rPr>
                          <w:t xml:space="preserve"> – SORR 24 – EPRR.</w:t>
                        </w:r>
                      </w:p>
                      <w:p w14:paraId="2D29E3D1" w14:textId="77777777" w:rsidR="00595DBE" w:rsidRPr="00595DBE" w:rsidRDefault="00595DBE" w:rsidP="00595DBE">
                        <w:pPr>
                          <w:rPr>
                            <w:rFonts w:ascii="Arial" w:hAnsi="Arial" w:cs="Arial"/>
                            <w:sz w:val="18"/>
                            <w:szCs w:val="18"/>
                          </w:rPr>
                        </w:pPr>
                      </w:p>
                      <w:p w14:paraId="3B15A47D" w14:textId="77777777" w:rsidR="00595DBE" w:rsidRPr="00595DBE" w:rsidRDefault="00595DBE" w:rsidP="00595DBE">
                        <w:pPr>
                          <w:rPr>
                            <w:rFonts w:ascii="Arial" w:hAnsi="Arial" w:cs="Arial"/>
                            <w:sz w:val="18"/>
                            <w:szCs w:val="18"/>
                          </w:rPr>
                        </w:pPr>
                        <w:proofErr w:type="spellStart"/>
                        <w:r w:rsidRPr="00595DBE">
                          <w:rPr>
                            <w:rFonts w:ascii="Arial" w:hAnsi="Arial" w:cs="Arial"/>
                            <w:b/>
                            <w:bCs/>
                            <w:sz w:val="18"/>
                            <w:szCs w:val="18"/>
                          </w:rPr>
                          <w:t>ShropCom</w:t>
                        </w:r>
                        <w:proofErr w:type="spellEnd"/>
                        <w:r w:rsidRPr="00595DBE">
                          <w:rPr>
                            <w:rFonts w:ascii="Arial" w:hAnsi="Arial" w:cs="Arial"/>
                            <w:sz w:val="18"/>
                            <w:szCs w:val="18"/>
                          </w:rPr>
                          <w:t xml:space="preserve"> – BAF 4.1 External pressures impact on capacity (wider system escalation or rising pandemic levels)</w:t>
                        </w:r>
                      </w:p>
                      <w:p w14:paraId="485427E6" w14:textId="77777777" w:rsidR="00595DBE" w:rsidRPr="00595DBE" w:rsidRDefault="00595DBE" w:rsidP="00595DBE">
                        <w:pPr>
                          <w:rPr>
                            <w:rFonts w:ascii="Arial" w:hAnsi="Arial" w:cs="Arial"/>
                            <w:sz w:val="18"/>
                            <w:szCs w:val="18"/>
                          </w:rPr>
                        </w:pPr>
                      </w:p>
                      <w:p w14:paraId="5F8B9040" w14:textId="77777777" w:rsidR="00595DBE" w:rsidRPr="00595DBE" w:rsidRDefault="00595DBE" w:rsidP="00595DBE">
                        <w:pPr>
                          <w:rPr>
                            <w:rFonts w:ascii="Arial" w:hAnsi="Arial" w:cs="Arial"/>
                            <w:sz w:val="18"/>
                            <w:szCs w:val="18"/>
                          </w:rPr>
                        </w:pPr>
                        <w:r w:rsidRPr="00595DBE">
                          <w:rPr>
                            <w:rFonts w:ascii="Arial" w:hAnsi="Arial" w:cs="Arial"/>
                            <w:b/>
                            <w:bCs/>
                            <w:sz w:val="18"/>
                            <w:szCs w:val="18"/>
                          </w:rPr>
                          <w:t>Telford &amp; Wrekin Council</w:t>
                        </w:r>
                        <w:r w:rsidRPr="00595DBE">
                          <w:rPr>
                            <w:rFonts w:ascii="Arial" w:hAnsi="Arial" w:cs="Arial"/>
                            <w:sz w:val="18"/>
                            <w:szCs w:val="18"/>
                          </w:rPr>
                          <w:t xml:space="preserve"> – Corporate Risk Register – R4 - Significant business interruption affecting ability to provide priority services, e.g. critical damage to Council buildings, pandemic, etc.</w:t>
                        </w:r>
                      </w:p>
                      <w:p w14:paraId="0829BE18" w14:textId="77777777" w:rsidR="00595DBE" w:rsidRPr="00595DBE" w:rsidRDefault="00595DBE" w:rsidP="00595DBE">
                        <w:pPr>
                          <w:rPr>
                            <w:rFonts w:ascii="Arial" w:hAnsi="Arial" w:cs="Arial"/>
                            <w:sz w:val="18"/>
                            <w:szCs w:val="18"/>
                          </w:rPr>
                        </w:pPr>
                      </w:p>
                      <w:p w14:paraId="446E6633" w14:textId="77777777" w:rsidR="00595DBE" w:rsidRPr="00595DBE" w:rsidRDefault="00595DBE" w:rsidP="00595DBE">
                        <w:pPr>
                          <w:rPr>
                            <w:rFonts w:ascii="Arial" w:eastAsia="Arial" w:hAnsi="Arial" w:cs="Arial"/>
                            <w:sz w:val="18"/>
                            <w:szCs w:val="18"/>
                            <w:lang w:eastAsia="en-GB"/>
                          </w:rPr>
                        </w:pPr>
                        <w:r w:rsidRPr="00595DBE">
                          <w:rPr>
                            <w:rFonts w:ascii="Arial" w:hAnsi="Arial" w:cs="Arial"/>
                            <w:b/>
                            <w:bCs/>
                            <w:sz w:val="18"/>
                            <w:szCs w:val="18"/>
                          </w:rPr>
                          <w:t>Telford &amp; Wrekin Council</w:t>
                        </w:r>
                        <w:r w:rsidRPr="00595DBE">
                          <w:rPr>
                            <w:rFonts w:ascii="Arial" w:hAnsi="Arial" w:cs="Arial"/>
                            <w:sz w:val="18"/>
                            <w:szCs w:val="18"/>
                          </w:rPr>
                          <w:t xml:space="preserve"> – Corporate Risk Register R7 - </w:t>
                        </w:r>
                        <w:r w:rsidRPr="00595DBE">
                          <w:rPr>
                            <w:rFonts w:ascii="Arial" w:eastAsia="Arial" w:hAnsi="Arial" w:cs="Arial"/>
                            <w:sz w:val="18"/>
                            <w:szCs w:val="18"/>
                            <w:lang w:eastAsia="en-GB"/>
                          </w:rPr>
                          <w:t xml:space="preserve">Inability to respond adequately to a significant emergency affecting the community and/or ability to provide priority services.  </w:t>
                        </w:r>
                      </w:p>
                      <w:p w14:paraId="5A53974E" w14:textId="77777777" w:rsidR="00595DBE" w:rsidRPr="00595DBE" w:rsidRDefault="00595DBE" w:rsidP="00595DBE">
                        <w:pPr>
                          <w:rPr>
                            <w:rFonts w:ascii="Arial" w:eastAsia="Arial" w:hAnsi="Arial" w:cs="Arial"/>
                            <w:sz w:val="18"/>
                            <w:szCs w:val="18"/>
                            <w:lang w:eastAsia="en-GB"/>
                          </w:rPr>
                        </w:pPr>
                      </w:p>
                      <w:p w14:paraId="53E070F0" w14:textId="77777777" w:rsidR="00595DBE" w:rsidRPr="00595DBE" w:rsidRDefault="00595DBE" w:rsidP="00595DBE">
                        <w:pPr>
                          <w:rPr>
                            <w:rFonts w:ascii="Arial" w:eastAsia="Arial" w:hAnsi="Arial" w:cs="Arial"/>
                            <w:sz w:val="18"/>
                            <w:szCs w:val="18"/>
                            <w:lang w:eastAsia="en-GB"/>
                          </w:rPr>
                        </w:pPr>
                        <w:r w:rsidRPr="00595DBE">
                          <w:rPr>
                            <w:rFonts w:ascii="Arial" w:eastAsia="Arial" w:hAnsi="Arial" w:cs="Arial"/>
                            <w:b/>
                            <w:bCs/>
                            <w:sz w:val="18"/>
                            <w:szCs w:val="18"/>
                            <w:lang w:eastAsia="en-GB"/>
                          </w:rPr>
                          <w:t>Telford &amp; Wrekin Council</w:t>
                        </w:r>
                        <w:r w:rsidRPr="00595DBE">
                          <w:rPr>
                            <w:rFonts w:ascii="Arial" w:eastAsia="Arial" w:hAnsi="Arial" w:cs="Arial"/>
                            <w:sz w:val="18"/>
                            <w:szCs w:val="18"/>
                            <w:lang w:eastAsia="en-GB"/>
                          </w:rPr>
                          <w:t xml:space="preserve"> – Corporate Risk Register R8 - Inability to respond to impact of climate emergency on severe weather events including heat, cold and flood.</w:t>
                        </w:r>
                      </w:p>
                      <w:p w14:paraId="64598CB7" w14:textId="77777777" w:rsidR="00595DBE" w:rsidRPr="00595DBE" w:rsidRDefault="00595DBE" w:rsidP="00595DBE">
                        <w:pPr>
                          <w:rPr>
                            <w:rFonts w:ascii="Arial" w:eastAsia="Arial" w:hAnsi="Arial" w:cs="Arial"/>
                            <w:sz w:val="18"/>
                            <w:szCs w:val="18"/>
                            <w:lang w:eastAsia="en-GB"/>
                          </w:rPr>
                        </w:pPr>
                      </w:p>
                      <w:p w14:paraId="5A78270A" w14:textId="77777777" w:rsidR="00595DBE" w:rsidRPr="00595DBE" w:rsidRDefault="00595DBE" w:rsidP="00595DBE">
                        <w:pPr>
                          <w:rPr>
                            <w:rFonts w:ascii="Arial" w:eastAsia="Arial" w:hAnsi="Arial" w:cs="Arial"/>
                            <w:sz w:val="18"/>
                            <w:szCs w:val="18"/>
                            <w:lang w:eastAsia="en-GB"/>
                          </w:rPr>
                        </w:pPr>
                        <w:r w:rsidRPr="00595DBE">
                          <w:rPr>
                            <w:rFonts w:ascii="Arial" w:eastAsia="Arial" w:hAnsi="Arial" w:cs="Arial"/>
                            <w:b/>
                            <w:bCs/>
                            <w:sz w:val="18"/>
                            <w:szCs w:val="18"/>
                            <w:lang w:eastAsia="en-GB"/>
                          </w:rPr>
                          <w:t>Shropshire Council</w:t>
                        </w:r>
                        <w:r w:rsidRPr="00595DBE">
                          <w:rPr>
                            <w:rFonts w:ascii="Arial" w:eastAsia="Arial" w:hAnsi="Arial" w:cs="Arial"/>
                            <w:sz w:val="18"/>
                            <w:szCs w:val="18"/>
                            <w:lang w:eastAsia="en-GB"/>
                          </w:rPr>
                          <w:t xml:space="preserve"> – Corporate Risk Register:</w:t>
                        </w:r>
                      </w:p>
                      <w:p w14:paraId="4E7E8D50" w14:textId="77777777" w:rsidR="00595DBE" w:rsidRPr="00595DBE" w:rsidRDefault="00595DBE" w:rsidP="007427DA">
                        <w:pPr>
                          <w:pStyle w:val="ListParagraph"/>
                          <w:numPr>
                            <w:ilvl w:val="0"/>
                            <w:numId w:val="47"/>
                          </w:numPr>
                          <w:spacing w:before="0" w:after="160"/>
                          <w:rPr>
                            <w:rFonts w:cs="Arial"/>
                            <w:sz w:val="18"/>
                            <w:szCs w:val="18"/>
                          </w:rPr>
                        </w:pPr>
                        <w:r w:rsidRPr="00595DBE">
                          <w:rPr>
                            <w:rFonts w:cs="Arial"/>
                            <w:sz w:val="18"/>
                            <w:szCs w:val="18"/>
                          </w:rPr>
                          <w:t>Responding and Adapting to Climate Change</w:t>
                        </w:r>
                      </w:p>
                      <w:p w14:paraId="6800185E" w14:textId="77777777" w:rsidR="00595DBE" w:rsidRPr="00595DBE" w:rsidRDefault="00595DBE" w:rsidP="007427DA">
                        <w:pPr>
                          <w:pStyle w:val="ListParagraph"/>
                          <w:numPr>
                            <w:ilvl w:val="0"/>
                            <w:numId w:val="47"/>
                          </w:numPr>
                          <w:spacing w:before="0" w:after="160"/>
                          <w:rPr>
                            <w:rFonts w:cs="Arial"/>
                            <w:sz w:val="18"/>
                            <w:szCs w:val="18"/>
                          </w:rPr>
                        </w:pPr>
                        <w:r w:rsidRPr="00595DBE">
                          <w:rPr>
                            <w:rFonts w:eastAsia="MS Mincho" w:cs="Arial"/>
                            <w:sz w:val="18"/>
                            <w:szCs w:val="18"/>
                          </w:rPr>
                          <w:t>Delivery of the Economic Growth Strategy</w:t>
                        </w:r>
                      </w:p>
                      <w:p w14:paraId="66B3B3F9" w14:textId="77777777" w:rsidR="00595DBE" w:rsidRPr="00595DBE" w:rsidRDefault="00595DBE" w:rsidP="007427DA">
                        <w:pPr>
                          <w:pStyle w:val="ListParagraph"/>
                          <w:numPr>
                            <w:ilvl w:val="0"/>
                            <w:numId w:val="47"/>
                          </w:numPr>
                          <w:spacing w:before="0" w:after="160"/>
                          <w:rPr>
                            <w:rFonts w:cs="Arial"/>
                            <w:sz w:val="18"/>
                            <w:szCs w:val="18"/>
                          </w:rPr>
                        </w:pPr>
                        <w:r w:rsidRPr="00595DBE">
                          <w:rPr>
                            <w:rFonts w:eastAsia="MS Mincho" w:cs="Arial"/>
                            <w:sz w:val="18"/>
                            <w:szCs w:val="18"/>
                          </w:rPr>
                          <w:t>Sustainable Budget</w:t>
                        </w:r>
                      </w:p>
                      <w:p w14:paraId="170C51E5" w14:textId="77777777" w:rsidR="00595DBE" w:rsidRPr="00595DBE" w:rsidRDefault="00595DBE" w:rsidP="00595DBE">
                        <w:pPr>
                          <w:pStyle w:val="ListParagraph"/>
                          <w:spacing w:before="0" w:after="160"/>
                          <w:rPr>
                            <w:rFonts w:cs="Arial"/>
                            <w:sz w:val="18"/>
                            <w:szCs w:val="18"/>
                          </w:rPr>
                        </w:pPr>
                      </w:p>
                      <w:p w14:paraId="4EAE6A06" w14:textId="77777777" w:rsidR="00595DBE" w:rsidRPr="00595DBE" w:rsidRDefault="00595DBE" w:rsidP="00595DBE">
                        <w:pPr>
                          <w:pStyle w:val="ListParagraph"/>
                          <w:spacing w:before="0" w:after="160"/>
                          <w:rPr>
                            <w:rFonts w:cs="Arial"/>
                            <w:i/>
                            <w:iCs/>
                            <w:sz w:val="18"/>
                            <w:szCs w:val="18"/>
                          </w:rPr>
                        </w:pPr>
                        <w:r w:rsidRPr="00595DBE">
                          <w:rPr>
                            <w:rFonts w:cs="Arial"/>
                            <w:b/>
                            <w:bCs/>
                            <w:sz w:val="18"/>
                            <w:szCs w:val="18"/>
                          </w:rPr>
                          <w:t>The Robert Jones and Agnes Hunt Orthopaedic Hospital NHS Foundation Trust</w:t>
                        </w:r>
                        <w:r w:rsidRPr="00595DBE">
                          <w:rPr>
                            <w:rFonts w:cs="Arial"/>
                            <w:sz w:val="18"/>
                            <w:szCs w:val="18"/>
                          </w:rPr>
                          <w:t xml:space="preserve"> – BAF 7 – </w:t>
                        </w:r>
                        <w:r w:rsidRPr="00595DBE">
                          <w:rPr>
                            <w:rFonts w:cs="Arial"/>
                            <w:b/>
                            <w:bCs/>
                            <w:i/>
                            <w:iCs/>
                            <w:sz w:val="18"/>
                            <w:szCs w:val="18"/>
                          </w:rPr>
                          <w:t>if</w:t>
                        </w:r>
                        <w:r w:rsidRPr="00595DBE">
                          <w:rPr>
                            <w:rFonts w:cs="Arial"/>
                            <w:i/>
                            <w:iCs/>
                            <w:sz w:val="18"/>
                            <w:szCs w:val="18"/>
                          </w:rPr>
                          <w:t xml:space="preserve"> the Trust does not have adequate plans in place to respond to a significant disruptive event beyond the control of the Trust, such as a pandemic, or cyber-attack, </w:t>
                        </w:r>
                        <w:r w:rsidRPr="00595DBE">
                          <w:rPr>
                            <w:rFonts w:cs="Arial"/>
                            <w:b/>
                            <w:bCs/>
                            <w:i/>
                            <w:iCs/>
                            <w:sz w:val="18"/>
                            <w:szCs w:val="18"/>
                          </w:rPr>
                          <w:t>then</w:t>
                        </w:r>
                        <w:r w:rsidRPr="00595DBE">
                          <w:rPr>
                            <w:rFonts w:cs="Arial"/>
                            <w:i/>
                            <w:iCs/>
                            <w:sz w:val="18"/>
                            <w:szCs w:val="18"/>
                          </w:rPr>
                          <w:t xml:space="preserve"> it will be unable to provide an adequate response to the immediate need and/or maintain other key services due to unavailability of the required resources/staff, </w:t>
                        </w:r>
                        <w:r w:rsidRPr="00595DBE">
                          <w:rPr>
                            <w:rFonts w:cs="Arial"/>
                            <w:b/>
                            <w:bCs/>
                            <w:i/>
                            <w:iCs/>
                            <w:sz w:val="18"/>
                            <w:szCs w:val="18"/>
                          </w:rPr>
                          <w:t>resulting in</w:t>
                        </w:r>
                        <w:r w:rsidRPr="00595DBE">
                          <w:rPr>
                            <w:rFonts w:cs="Arial"/>
                            <w:i/>
                            <w:iCs/>
                            <w:sz w:val="18"/>
                            <w:szCs w:val="18"/>
                          </w:rPr>
                          <w:t xml:space="preserve"> potential patient harm, increased waiting times etc.</w:t>
                        </w:r>
                      </w:p>
                      <w:p w14:paraId="14264BFD" w14:textId="77777777" w:rsidR="00595DBE" w:rsidRPr="00595DBE" w:rsidRDefault="00595DBE" w:rsidP="00595DBE">
                        <w:pPr>
                          <w:pStyle w:val="ListParagraph"/>
                          <w:spacing w:before="0" w:after="160"/>
                          <w:rPr>
                            <w:rFonts w:cs="Arial"/>
                            <w:sz w:val="18"/>
                            <w:szCs w:val="18"/>
                          </w:rPr>
                        </w:pPr>
                      </w:p>
                    </w:tc>
                  </w:tr>
                </w:tbl>
                <w:p w14:paraId="0BEC1743" w14:textId="77777777" w:rsidR="00595DBE" w:rsidRPr="00595DBE" w:rsidRDefault="00595DBE" w:rsidP="00595DBE">
                  <w:pPr>
                    <w:rPr>
                      <w:rFonts w:ascii="Arial" w:eastAsia="Calibri" w:hAnsi="Arial" w:cs="Arial"/>
                      <w:sz w:val="18"/>
                      <w:szCs w:val="18"/>
                      <w:highlight w:val="yellow"/>
                    </w:rPr>
                  </w:pPr>
                </w:p>
                <w:p w14:paraId="7B4518AA" w14:textId="77777777" w:rsidR="00595DBE" w:rsidRPr="00595DBE" w:rsidRDefault="00595DBE" w:rsidP="00595DBE">
                  <w:pPr>
                    <w:rPr>
                      <w:rFonts w:ascii="Arial" w:eastAsia="Calibri" w:hAnsi="Arial" w:cs="Arial"/>
                      <w:sz w:val="18"/>
                      <w:szCs w:val="18"/>
                      <w:highlight w:val="yellow"/>
                    </w:rPr>
                  </w:pPr>
                </w:p>
                <w:p w14:paraId="24D01BDC" w14:textId="77777777" w:rsidR="00595DBE" w:rsidRPr="00595DBE" w:rsidRDefault="00595DBE" w:rsidP="00595DBE">
                  <w:pPr>
                    <w:rPr>
                      <w:rFonts w:ascii="Arial" w:eastAsia="Calibri" w:hAnsi="Arial" w:cs="Arial"/>
                      <w:sz w:val="18"/>
                      <w:szCs w:val="18"/>
                      <w:highlight w:val="yellow"/>
                    </w:rPr>
                  </w:pPr>
                </w:p>
                <w:p w14:paraId="5EC98230" w14:textId="77777777" w:rsidR="00595DBE" w:rsidRPr="00595DBE" w:rsidRDefault="00595DBE" w:rsidP="00595DBE">
                  <w:pPr>
                    <w:rPr>
                      <w:rFonts w:ascii="Arial" w:eastAsia="Calibri" w:hAnsi="Arial" w:cs="Arial"/>
                      <w:sz w:val="18"/>
                      <w:szCs w:val="18"/>
                      <w:highlight w:val="yellow"/>
                    </w:rPr>
                  </w:pPr>
                </w:p>
                <w:p w14:paraId="73945F46" w14:textId="77777777" w:rsidR="00595DBE" w:rsidRPr="00595DBE" w:rsidRDefault="00595DBE" w:rsidP="00595DBE">
                  <w:pPr>
                    <w:rPr>
                      <w:rFonts w:ascii="Arial" w:eastAsia="Calibri" w:hAnsi="Arial" w:cs="Arial"/>
                      <w:sz w:val="18"/>
                      <w:szCs w:val="18"/>
                      <w:highlight w:val="yellow"/>
                    </w:rPr>
                  </w:pPr>
                </w:p>
                <w:p w14:paraId="1E17F997" w14:textId="77777777" w:rsidR="00595DBE" w:rsidRPr="00595DBE" w:rsidRDefault="00595DBE" w:rsidP="00595DBE">
                  <w:pPr>
                    <w:rPr>
                      <w:rFonts w:ascii="Arial" w:eastAsia="Calibri" w:hAnsi="Arial" w:cs="Arial"/>
                      <w:sz w:val="18"/>
                      <w:szCs w:val="18"/>
                      <w:highlight w:val="yellow"/>
                    </w:rPr>
                  </w:pPr>
                </w:p>
                <w:p w14:paraId="18CEE4C2" w14:textId="77777777" w:rsidR="00595DBE" w:rsidRPr="00595DBE" w:rsidRDefault="00595DBE" w:rsidP="00595DBE">
                  <w:pPr>
                    <w:rPr>
                      <w:rFonts w:ascii="Arial" w:eastAsia="Calibri" w:hAnsi="Arial" w:cs="Arial"/>
                      <w:sz w:val="18"/>
                      <w:szCs w:val="18"/>
                      <w:highlight w:val="yellow"/>
                    </w:rPr>
                  </w:pPr>
                </w:p>
                <w:p w14:paraId="542AA437" w14:textId="77777777" w:rsidR="00595DBE" w:rsidRPr="00595DBE" w:rsidRDefault="00595DBE" w:rsidP="00595DBE">
                  <w:pPr>
                    <w:rPr>
                      <w:rFonts w:ascii="Arial" w:eastAsia="Calibri" w:hAnsi="Arial" w:cs="Arial"/>
                      <w:sz w:val="18"/>
                      <w:szCs w:val="18"/>
                      <w:highlight w:val="yellow"/>
                    </w:rPr>
                  </w:pPr>
                </w:p>
                <w:p w14:paraId="1FA08373" w14:textId="77777777" w:rsidR="00595DBE" w:rsidRPr="00595DBE" w:rsidRDefault="00595DBE" w:rsidP="00595DBE">
                  <w:pPr>
                    <w:rPr>
                      <w:rFonts w:ascii="Arial" w:eastAsia="Calibri" w:hAnsi="Arial" w:cs="Arial"/>
                      <w:sz w:val="18"/>
                      <w:szCs w:val="18"/>
                      <w:highlight w:val="yellow"/>
                    </w:rPr>
                  </w:pPr>
                </w:p>
                <w:tbl>
                  <w:tblPr>
                    <w:tblStyle w:val="TableGrid"/>
                    <w:tblW w:w="0" w:type="auto"/>
                    <w:tblLook w:val="04A0" w:firstRow="1" w:lastRow="0" w:firstColumn="1" w:lastColumn="0" w:noHBand="0" w:noVBand="1"/>
                  </w:tblPr>
                  <w:tblGrid>
                    <w:gridCol w:w="3287"/>
                    <w:gridCol w:w="2988"/>
                    <w:gridCol w:w="1833"/>
                    <w:gridCol w:w="1305"/>
                  </w:tblGrid>
                  <w:tr w:rsidR="00595DBE" w:rsidRPr="00595DBE" w14:paraId="16DAEB2D" w14:textId="77777777" w:rsidTr="5C118F7B">
                    <w:trPr>
                      <w:trHeight w:val="300"/>
                    </w:trPr>
                    <w:tc>
                      <w:tcPr>
                        <w:tcW w:w="8108" w:type="dxa"/>
                        <w:gridSpan w:val="3"/>
                        <w:shd w:val="clear" w:color="auto" w:fill="D9E2F3" w:themeFill="accent1" w:themeFillTint="33"/>
                      </w:tcPr>
                      <w:p w14:paraId="4AD4E21A" w14:textId="77777777" w:rsidR="00595DBE" w:rsidRPr="00595DBE" w:rsidRDefault="00595DBE" w:rsidP="00595DBE">
                        <w:pPr>
                          <w:rPr>
                            <w:rFonts w:ascii="Arial" w:hAnsi="Arial" w:cs="Arial"/>
                            <w:b/>
                            <w:bCs/>
                            <w:sz w:val="18"/>
                            <w:szCs w:val="18"/>
                          </w:rPr>
                        </w:pPr>
                        <w:bookmarkStart w:id="5" w:name="_Hlk142916882"/>
                        <w:r w:rsidRPr="00595DBE">
                          <w:rPr>
                            <w:rFonts w:ascii="Arial" w:hAnsi="Arial" w:cs="Arial"/>
                            <w:b/>
                            <w:bCs/>
                            <w:sz w:val="18"/>
                            <w:szCs w:val="18"/>
                          </w:rPr>
                          <w:t xml:space="preserve">Strategic Aim: </w:t>
                        </w:r>
                        <w:r w:rsidRPr="00595DBE">
                          <w:rPr>
                            <w:rFonts w:ascii="Arial" w:eastAsia="Times New Roman" w:hAnsi="Arial" w:cs="Arial"/>
                            <w:b/>
                            <w:bCs/>
                            <w:sz w:val="18"/>
                            <w:szCs w:val="18"/>
                          </w:rPr>
                          <w:t>ALL</w:t>
                        </w:r>
                      </w:p>
                    </w:tc>
                    <w:tc>
                      <w:tcPr>
                        <w:tcW w:w="1305" w:type="dxa"/>
                        <w:vMerge w:val="restart"/>
                        <w:shd w:val="clear" w:color="auto" w:fill="FF0000"/>
                      </w:tcPr>
                      <w:p w14:paraId="63F2EF03"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Risk score</w:t>
                        </w:r>
                      </w:p>
                      <w:p w14:paraId="79C831AF"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16 High</w:t>
                        </w:r>
                      </w:p>
                      <w:p w14:paraId="1027007C"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 xml:space="preserve">Major 4 x </w:t>
                        </w:r>
                      </w:p>
                      <w:p w14:paraId="434A5CE7" w14:textId="77777777" w:rsidR="00595DBE" w:rsidRPr="00595DBE" w:rsidRDefault="00595DBE" w:rsidP="00595DBE">
                        <w:pPr>
                          <w:jc w:val="center"/>
                          <w:rPr>
                            <w:rFonts w:ascii="Arial" w:hAnsi="Arial" w:cs="Arial"/>
                            <w:sz w:val="18"/>
                            <w:szCs w:val="18"/>
                            <w:shd w:val="clear" w:color="auto" w:fill="FF0000"/>
                          </w:rPr>
                        </w:pPr>
                        <w:r w:rsidRPr="00595DBE">
                          <w:rPr>
                            <w:rFonts w:ascii="Arial" w:hAnsi="Arial" w:cs="Arial"/>
                            <w:sz w:val="18"/>
                            <w:szCs w:val="18"/>
                          </w:rPr>
                          <w:t>Likely 4</w:t>
                        </w:r>
                      </w:p>
                    </w:tc>
                  </w:tr>
                  <w:tr w:rsidR="00595DBE" w:rsidRPr="00595DBE" w14:paraId="61CC4276" w14:textId="77777777" w:rsidTr="5C118F7B">
                    <w:trPr>
                      <w:trHeight w:val="300"/>
                    </w:trPr>
                    <w:tc>
                      <w:tcPr>
                        <w:tcW w:w="8108" w:type="dxa"/>
                        <w:gridSpan w:val="3"/>
                        <w:shd w:val="clear" w:color="auto" w:fill="D0CECE" w:themeFill="background2" w:themeFillShade="E6"/>
                      </w:tcPr>
                      <w:p w14:paraId="677CEE58" w14:textId="77777777" w:rsidR="00595DBE" w:rsidRPr="00595DBE" w:rsidRDefault="00595DBE" w:rsidP="00595DBE">
                        <w:pPr>
                          <w:rPr>
                            <w:rFonts w:ascii="Arial" w:hAnsi="Arial" w:cs="Arial"/>
                            <w:b/>
                            <w:bCs/>
                            <w:sz w:val="18"/>
                            <w:szCs w:val="18"/>
                          </w:rPr>
                        </w:pPr>
                        <w:r w:rsidRPr="00B334A1">
                          <w:rPr>
                            <w:rFonts w:ascii="Arial" w:hAnsi="Arial" w:cs="Arial"/>
                            <w:b/>
                            <w:bCs/>
                            <w:sz w:val="18"/>
                            <w:szCs w:val="18"/>
                          </w:rPr>
                          <w:t>Strategic Risk No.7: Inability to contribute effectively as a system to support broader social and economic development</w:t>
                        </w:r>
                      </w:p>
                    </w:tc>
                    <w:tc>
                      <w:tcPr>
                        <w:tcW w:w="1305" w:type="dxa"/>
                        <w:vMerge/>
                      </w:tcPr>
                      <w:p w14:paraId="3ED08D5F" w14:textId="77777777" w:rsidR="00595DBE" w:rsidRPr="00595DBE" w:rsidRDefault="00595DBE" w:rsidP="00595DBE">
                        <w:pPr>
                          <w:jc w:val="center"/>
                          <w:rPr>
                            <w:rFonts w:ascii="Arial" w:hAnsi="Arial" w:cs="Arial"/>
                            <w:sz w:val="18"/>
                            <w:szCs w:val="18"/>
                          </w:rPr>
                        </w:pPr>
                      </w:p>
                    </w:tc>
                  </w:tr>
                  <w:tr w:rsidR="00595DBE" w:rsidRPr="00595DBE" w14:paraId="40407994" w14:textId="77777777" w:rsidTr="5C118F7B">
                    <w:trPr>
                      <w:trHeight w:val="300"/>
                    </w:trPr>
                    <w:tc>
                      <w:tcPr>
                        <w:tcW w:w="3287" w:type="dxa"/>
                      </w:tcPr>
                      <w:p w14:paraId="741E979C" w14:textId="77777777" w:rsidR="00595DBE" w:rsidRPr="00595DBE" w:rsidRDefault="00595DBE" w:rsidP="00595DBE">
                        <w:pPr>
                          <w:rPr>
                            <w:rFonts w:ascii="Arial" w:hAnsi="Arial" w:cs="Arial"/>
                            <w:sz w:val="18"/>
                            <w:szCs w:val="18"/>
                          </w:rPr>
                        </w:pPr>
                        <w:r w:rsidRPr="00595DBE">
                          <w:rPr>
                            <w:rFonts w:ascii="Arial" w:hAnsi="Arial" w:cs="Arial"/>
                            <w:i/>
                            <w:iCs/>
                            <w:sz w:val="18"/>
                            <w:szCs w:val="18"/>
                          </w:rPr>
                          <w:t xml:space="preserve">If </w:t>
                        </w:r>
                        <w:r w:rsidRPr="00595DBE">
                          <w:rPr>
                            <w:rFonts w:ascii="Arial" w:hAnsi="Arial" w:cs="Arial"/>
                            <w:sz w:val="18"/>
                            <w:szCs w:val="18"/>
                          </w:rPr>
                          <w:t xml:space="preserve">we are unable to respond collectively to the social and economic challenges facing our local area, </w:t>
                        </w:r>
                      </w:p>
                    </w:tc>
                    <w:tc>
                      <w:tcPr>
                        <w:tcW w:w="2988" w:type="dxa"/>
                      </w:tcPr>
                      <w:p w14:paraId="54AB2758" w14:textId="77777777" w:rsidR="00595DBE" w:rsidRPr="00595DBE" w:rsidRDefault="00595DBE" w:rsidP="00595DBE">
                        <w:pPr>
                          <w:rPr>
                            <w:rFonts w:ascii="Arial" w:hAnsi="Arial" w:cs="Arial"/>
                            <w:sz w:val="18"/>
                            <w:szCs w:val="18"/>
                          </w:rPr>
                        </w:pPr>
                        <w:r w:rsidRPr="00595DBE">
                          <w:rPr>
                            <w:rFonts w:ascii="Arial" w:hAnsi="Arial" w:cs="Arial"/>
                            <w:i/>
                            <w:iCs/>
                            <w:sz w:val="18"/>
                            <w:szCs w:val="18"/>
                          </w:rPr>
                          <w:t>Then</w:t>
                        </w:r>
                        <w:r w:rsidRPr="00595DBE">
                          <w:rPr>
                            <w:rFonts w:ascii="Arial" w:hAnsi="Arial" w:cs="Arial"/>
                            <w:sz w:val="18"/>
                            <w:szCs w:val="18"/>
                          </w:rPr>
                          <w:t xml:space="preserve"> we will not be able to make a difference to wider economic growth across our system </w:t>
                        </w:r>
                      </w:p>
                    </w:tc>
                    <w:tc>
                      <w:tcPr>
                        <w:tcW w:w="3138" w:type="dxa"/>
                        <w:gridSpan w:val="2"/>
                      </w:tcPr>
                      <w:p w14:paraId="4511358F" w14:textId="77777777" w:rsidR="00595DBE" w:rsidRPr="00595DBE" w:rsidRDefault="00595DBE" w:rsidP="00595DBE">
                        <w:pPr>
                          <w:rPr>
                            <w:rFonts w:ascii="Arial" w:hAnsi="Arial" w:cs="Arial"/>
                            <w:sz w:val="18"/>
                            <w:szCs w:val="18"/>
                          </w:rPr>
                        </w:pPr>
                        <w:r w:rsidRPr="00595DBE">
                          <w:rPr>
                            <w:rFonts w:ascii="Arial" w:hAnsi="Arial" w:cs="Arial"/>
                            <w:i/>
                            <w:iCs/>
                            <w:sz w:val="18"/>
                            <w:szCs w:val="18"/>
                          </w:rPr>
                          <w:t>Resulting in</w:t>
                        </w:r>
                        <w:r w:rsidRPr="00595DBE">
                          <w:rPr>
                            <w:rFonts w:ascii="Arial" w:hAnsi="Arial" w:cs="Arial"/>
                            <w:sz w:val="18"/>
                            <w:szCs w:val="18"/>
                          </w:rPr>
                          <w:t xml:space="preserve"> poorer longer-term outcomes for our local </w:t>
                        </w:r>
                        <w:proofErr w:type="gramStart"/>
                        <w:r w:rsidRPr="00595DBE">
                          <w:rPr>
                            <w:rFonts w:ascii="Arial" w:hAnsi="Arial" w:cs="Arial"/>
                            <w:sz w:val="18"/>
                            <w:szCs w:val="18"/>
                          </w:rPr>
                          <w:t>population  in</w:t>
                        </w:r>
                        <w:proofErr w:type="gramEnd"/>
                        <w:r w:rsidRPr="00595DBE">
                          <w:rPr>
                            <w:rFonts w:ascii="Arial" w:hAnsi="Arial" w:cs="Arial"/>
                            <w:sz w:val="18"/>
                            <w:szCs w:val="18"/>
                          </w:rPr>
                          <w:t xml:space="preserve"> relation to health and wellbeing </w:t>
                        </w:r>
                      </w:p>
                    </w:tc>
                  </w:tr>
                </w:tbl>
                <w:p w14:paraId="0484F950" w14:textId="77777777" w:rsidR="00595DBE" w:rsidRPr="00595DBE" w:rsidRDefault="00595DBE" w:rsidP="00595DBE">
                  <w:pPr>
                    <w:rPr>
                      <w:rFonts w:ascii="Arial" w:eastAsia="Calibri" w:hAnsi="Arial" w:cs="Arial"/>
                      <w:sz w:val="18"/>
                      <w:szCs w:val="18"/>
                    </w:rPr>
                  </w:pPr>
                </w:p>
                <w:tbl>
                  <w:tblPr>
                    <w:tblStyle w:val="TableGrid"/>
                    <w:tblW w:w="9413" w:type="dxa"/>
                    <w:tblLook w:val="04A0" w:firstRow="1" w:lastRow="0" w:firstColumn="1" w:lastColumn="0" w:noHBand="0" w:noVBand="1"/>
                  </w:tblPr>
                  <w:tblGrid>
                    <w:gridCol w:w="1796"/>
                    <w:gridCol w:w="1410"/>
                    <w:gridCol w:w="1115"/>
                    <w:gridCol w:w="1047"/>
                    <w:gridCol w:w="4045"/>
                  </w:tblGrid>
                  <w:tr w:rsidR="00595DBE" w:rsidRPr="00595DBE" w14:paraId="033BD9E1" w14:textId="77777777" w:rsidTr="5C118F7B">
                    <w:trPr>
                      <w:trHeight w:val="300"/>
                    </w:trPr>
                    <w:tc>
                      <w:tcPr>
                        <w:tcW w:w="1796" w:type="dxa"/>
                      </w:tcPr>
                      <w:p w14:paraId="7C5D1DAB" w14:textId="77777777" w:rsidR="00595DBE" w:rsidRPr="00595DBE" w:rsidRDefault="00595DBE" w:rsidP="00595DBE">
                        <w:pPr>
                          <w:rPr>
                            <w:rFonts w:ascii="Arial" w:hAnsi="Arial" w:cs="Arial"/>
                            <w:sz w:val="18"/>
                            <w:szCs w:val="18"/>
                          </w:rPr>
                        </w:pPr>
                      </w:p>
                    </w:tc>
                    <w:tc>
                      <w:tcPr>
                        <w:tcW w:w="1410" w:type="dxa"/>
                        <w:shd w:val="clear" w:color="auto" w:fill="D0CECE" w:themeFill="background2" w:themeFillShade="E6"/>
                      </w:tcPr>
                      <w:p w14:paraId="1B481E63" w14:textId="77777777" w:rsidR="00595DBE" w:rsidRPr="00595DBE" w:rsidRDefault="00595DBE" w:rsidP="00595DBE">
                        <w:pPr>
                          <w:rPr>
                            <w:rFonts w:ascii="Arial" w:hAnsi="Arial" w:cs="Arial"/>
                            <w:sz w:val="18"/>
                            <w:szCs w:val="18"/>
                          </w:rPr>
                        </w:pPr>
                        <w:r w:rsidRPr="00595DBE">
                          <w:rPr>
                            <w:rFonts w:ascii="Arial" w:hAnsi="Arial" w:cs="Arial"/>
                            <w:sz w:val="18"/>
                            <w:szCs w:val="18"/>
                          </w:rPr>
                          <w:t>Consequence</w:t>
                        </w:r>
                      </w:p>
                    </w:tc>
                    <w:tc>
                      <w:tcPr>
                        <w:tcW w:w="1115" w:type="dxa"/>
                        <w:shd w:val="clear" w:color="auto" w:fill="D0CECE" w:themeFill="background2" w:themeFillShade="E6"/>
                      </w:tcPr>
                      <w:p w14:paraId="38C279C8" w14:textId="77777777" w:rsidR="00595DBE" w:rsidRPr="00595DBE" w:rsidRDefault="00595DBE" w:rsidP="00595DBE">
                        <w:pPr>
                          <w:rPr>
                            <w:rFonts w:ascii="Arial" w:hAnsi="Arial" w:cs="Arial"/>
                            <w:sz w:val="18"/>
                            <w:szCs w:val="18"/>
                          </w:rPr>
                        </w:pPr>
                        <w:r w:rsidRPr="00595DBE">
                          <w:rPr>
                            <w:rFonts w:ascii="Arial" w:hAnsi="Arial" w:cs="Arial"/>
                            <w:sz w:val="18"/>
                            <w:szCs w:val="18"/>
                          </w:rPr>
                          <w:t>Likelihood</w:t>
                        </w:r>
                      </w:p>
                    </w:tc>
                    <w:tc>
                      <w:tcPr>
                        <w:tcW w:w="1047" w:type="dxa"/>
                        <w:shd w:val="clear" w:color="auto" w:fill="D0CECE" w:themeFill="background2" w:themeFillShade="E6"/>
                      </w:tcPr>
                      <w:p w14:paraId="17C6C1E1" w14:textId="77777777" w:rsidR="00595DBE" w:rsidRPr="00595DBE" w:rsidRDefault="00595DBE" w:rsidP="00595DBE">
                        <w:pPr>
                          <w:rPr>
                            <w:rFonts w:ascii="Arial" w:hAnsi="Arial" w:cs="Arial"/>
                            <w:sz w:val="18"/>
                            <w:szCs w:val="18"/>
                          </w:rPr>
                        </w:pPr>
                        <w:r w:rsidRPr="00595DBE">
                          <w:rPr>
                            <w:rFonts w:ascii="Arial" w:hAnsi="Arial" w:cs="Arial"/>
                            <w:sz w:val="18"/>
                            <w:szCs w:val="18"/>
                          </w:rPr>
                          <w:t>Score</w:t>
                        </w:r>
                      </w:p>
                    </w:tc>
                    <w:tc>
                      <w:tcPr>
                        <w:tcW w:w="4045" w:type="dxa"/>
                        <w:vMerge w:val="restart"/>
                      </w:tcPr>
                      <w:p w14:paraId="3F088E82" w14:textId="77777777" w:rsidR="00595DBE" w:rsidRPr="00595DBE" w:rsidRDefault="00595DBE" w:rsidP="00595DBE">
                        <w:pPr>
                          <w:rPr>
                            <w:rFonts w:ascii="Arial" w:hAnsi="Arial" w:cs="Arial"/>
                            <w:sz w:val="18"/>
                            <w:szCs w:val="18"/>
                          </w:rPr>
                        </w:pPr>
                        <w:r w:rsidRPr="00595DBE">
                          <w:rPr>
                            <w:noProof/>
                          </w:rPr>
                          <mc:AlternateContent>
                            <mc:Choice Requires="wps">
                              <w:drawing>
                                <wp:anchor distT="0" distB="0" distL="114300" distR="114300" simplePos="0" relativeHeight="251658242" behindDoc="0" locked="0" layoutInCell="1" allowOverlap="1" wp14:anchorId="4D936634" wp14:editId="2AC4C397">
                                  <wp:simplePos x="0" y="0"/>
                                  <wp:positionH relativeFrom="column">
                                    <wp:posOffset>788035</wp:posOffset>
                                  </wp:positionH>
                                  <wp:positionV relativeFrom="paragraph">
                                    <wp:posOffset>22860</wp:posOffset>
                                  </wp:positionV>
                                  <wp:extent cx="234950" cy="319405"/>
                                  <wp:effectExtent l="19050" t="19050" r="12700" b="23495"/>
                                  <wp:wrapNone/>
                                  <wp:docPr id="884644631" name="Up Arrow 106"/>
                                  <wp:cNvGraphicFramePr/>
                                  <a:graphic xmlns:a="http://schemas.openxmlformats.org/drawingml/2006/main">
                                    <a:graphicData uri="http://schemas.microsoft.com/office/word/2010/wordprocessingShape">
                                      <wps:wsp>
                                        <wps:cNvSpPr/>
                                        <wps:spPr>
                                          <a:xfrm>
                                            <a:off x="0" y="0"/>
                                            <a:ext cx="234950" cy="319405"/>
                                          </a:xfrm>
                                          <a:prstGeom prst="upArrow">
                                            <a:avLst/>
                                          </a:prstGeom>
                                          <a:solidFill>
                                            <a:srgbClr val="4F81BD"/>
                                          </a:solid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a16="http://schemas.microsoft.com/office/drawing/2014/main" xmlns:a14="http://schemas.microsoft.com/office/drawing/2010/main" xmlns:pic="http://schemas.openxmlformats.org/drawingml/2006/picture" xmlns:a="http://schemas.openxmlformats.org/drawingml/2006/main" xmlns:arto="http://schemas.microsoft.com/office/word/2006/arto">
                              <w:pict w14:anchorId="58FAA8D6">
                                <v:shape id="Up Arrow 106" style="position:absolute;margin-left:62.05pt;margin-top:1.8pt;width:18.5pt;height:25.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4f81bd" strokecolor="#385d8a" strokeweight="2pt" type="#_x0000_t68" adj="7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" w14:anchorId="3E1381D2"/>
                              </w:pict>
                            </mc:Fallback>
                          </mc:AlternateContent>
                        </w:r>
                        <w:r w:rsidRPr="00595DBE">
                          <w:rPr>
                            <w:rFonts w:ascii="Arial" w:hAnsi="Arial" w:cs="Arial"/>
                            <w:sz w:val="18"/>
                            <w:szCs w:val="18"/>
                          </w:rPr>
                          <w:t>Risk Trend</w:t>
                        </w:r>
                      </w:p>
                      <w:p w14:paraId="464FECCA" w14:textId="77777777" w:rsidR="00595DBE" w:rsidRPr="00595DBE" w:rsidRDefault="00595DBE" w:rsidP="00595DBE">
                        <w:pPr>
                          <w:rPr>
                            <w:rFonts w:ascii="Arial" w:hAnsi="Arial" w:cs="Arial"/>
                            <w:sz w:val="18"/>
                            <w:szCs w:val="18"/>
                          </w:rPr>
                        </w:pPr>
                      </w:p>
                    </w:tc>
                  </w:tr>
                  <w:tr w:rsidR="00595DBE" w:rsidRPr="00595DBE" w14:paraId="2ABBD62C" w14:textId="77777777" w:rsidTr="5C118F7B">
                    <w:trPr>
                      <w:trHeight w:val="300"/>
                    </w:trPr>
                    <w:tc>
                      <w:tcPr>
                        <w:tcW w:w="1796" w:type="dxa"/>
                        <w:shd w:val="clear" w:color="auto" w:fill="D0CECE" w:themeFill="background2" w:themeFillShade="E6"/>
                      </w:tcPr>
                      <w:p w14:paraId="2A222DB5" w14:textId="77777777" w:rsidR="00595DBE" w:rsidRPr="00595DBE" w:rsidRDefault="00595DBE" w:rsidP="00595DBE">
                        <w:pPr>
                          <w:rPr>
                            <w:rFonts w:ascii="Arial" w:hAnsi="Arial" w:cs="Arial"/>
                            <w:sz w:val="18"/>
                            <w:szCs w:val="18"/>
                          </w:rPr>
                        </w:pPr>
                        <w:r w:rsidRPr="00595DBE">
                          <w:rPr>
                            <w:rFonts w:ascii="Arial" w:hAnsi="Arial" w:cs="Arial"/>
                            <w:sz w:val="18"/>
                            <w:szCs w:val="18"/>
                          </w:rPr>
                          <w:t>Current</w:t>
                        </w:r>
                      </w:p>
                    </w:tc>
                    <w:tc>
                      <w:tcPr>
                        <w:tcW w:w="1410" w:type="dxa"/>
                      </w:tcPr>
                      <w:p w14:paraId="7C404F98"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Major 4</w:t>
                        </w:r>
                      </w:p>
                    </w:tc>
                    <w:tc>
                      <w:tcPr>
                        <w:tcW w:w="1115" w:type="dxa"/>
                      </w:tcPr>
                      <w:p w14:paraId="4A3A7F11"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Likely 4</w:t>
                        </w:r>
                      </w:p>
                    </w:tc>
                    <w:tc>
                      <w:tcPr>
                        <w:tcW w:w="1047" w:type="dxa"/>
                        <w:shd w:val="clear" w:color="auto" w:fill="FF0000"/>
                      </w:tcPr>
                      <w:p w14:paraId="41298AF7"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16 High</w:t>
                        </w:r>
                      </w:p>
                    </w:tc>
                    <w:tc>
                      <w:tcPr>
                        <w:tcW w:w="4045" w:type="dxa"/>
                        <w:vMerge/>
                      </w:tcPr>
                      <w:p w14:paraId="71C4ECC3" w14:textId="77777777" w:rsidR="00595DBE" w:rsidRPr="00595DBE" w:rsidRDefault="00595DBE" w:rsidP="00595DBE">
                        <w:pPr>
                          <w:rPr>
                            <w:rFonts w:ascii="Arial" w:hAnsi="Arial" w:cs="Arial"/>
                            <w:sz w:val="18"/>
                            <w:szCs w:val="18"/>
                          </w:rPr>
                        </w:pPr>
                      </w:p>
                    </w:tc>
                  </w:tr>
                  <w:tr w:rsidR="00595DBE" w:rsidRPr="00595DBE" w14:paraId="136FE607" w14:textId="77777777" w:rsidTr="5C118F7B">
                    <w:trPr>
                      <w:trHeight w:val="300"/>
                    </w:trPr>
                    <w:tc>
                      <w:tcPr>
                        <w:tcW w:w="1796" w:type="dxa"/>
                        <w:shd w:val="clear" w:color="auto" w:fill="D0CECE" w:themeFill="background2" w:themeFillShade="E6"/>
                      </w:tcPr>
                      <w:p w14:paraId="03142E07" w14:textId="77777777" w:rsidR="00595DBE" w:rsidRPr="00595DBE" w:rsidRDefault="00595DBE" w:rsidP="00595DBE">
                        <w:pPr>
                          <w:rPr>
                            <w:rFonts w:ascii="Arial" w:hAnsi="Arial" w:cs="Arial"/>
                            <w:sz w:val="18"/>
                            <w:szCs w:val="18"/>
                          </w:rPr>
                        </w:pPr>
                        <w:r w:rsidRPr="00595DBE">
                          <w:rPr>
                            <w:rFonts w:ascii="Arial" w:hAnsi="Arial" w:cs="Arial"/>
                            <w:sz w:val="18"/>
                            <w:szCs w:val="18"/>
                          </w:rPr>
                          <w:t>Target</w:t>
                        </w:r>
                      </w:p>
                    </w:tc>
                    <w:tc>
                      <w:tcPr>
                        <w:tcW w:w="1410" w:type="dxa"/>
                      </w:tcPr>
                      <w:p w14:paraId="3836866E"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 xml:space="preserve">Major 4 </w:t>
                        </w:r>
                      </w:p>
                    </w:tc>
                    <w:tc>
                      <w:tcPr>
                        <w:tcW w:w="1115" w:type="dxa"/>
                      </w:tcPr>
                      <w:p w14:paraId="1ECFF32C"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Possible 3</w:t>
                        </w:r>
                      </w:p>
                    </w:tc>
                    <w:tc>
                      <w:tcPr>
                        <w:tcW w:w="1047" w:type="dxa"/>
                        <w:shd w:val="clear" w:color="auto" w:fill="FF0000"/>
                      </w:tcPr>
                      <w:p w14:paraId="2AB094DC"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12 High</w:t>
                        </w:r>
                      </w:p>
                    </w:tc>
                    <w:tc>
                      <w:tcPr>
                        <w:tcW w:w="4045" w:type="dxa"/>
                        <w:vMerge/>
                      </w:tcPr>
                      <w:p w14:paraId="534B8666" w14:textId="77777777" w:rsidR="00595DBE" w:rsidRPr="00595DBE" w:rsidRDefault="00595DBE" w:rsidP="00595DBE">
                        <w:pPr>
                          <w:rPr>
                            <w:rFonts w:ascii="Arial" w:hAnsi="Arial" w:cs="Arial"/>
                            <w:sz w:val="18"/>
                            <w:szCs w:val="18"/>
                          </w:rPr>
                        </w:pPr>
                      </w:p>
                    </w:tc>
                  </w:tr>
                </w:tbl>
                <w:p w14:paraId="46D84E65" w14:textId="77777777" w:rsidR="00595DBE" w:rsidRPr="00595DBE" w:rsidRDefault="00595DBE" w:rsidP="00595DBE">
                  <w:pPr>
                    <w:rPr>
                      <w:rFonts w:ascii="Arial" w:eastAsia="Calibri" w:hAnsi="Arial" w:cs="Arial"/>
                      <w:sz w:val="18"/>
                      <w:szCs w:val="18"/>
                    </w:rPr>
                  </w:pPr>
                </w:p>
                <w:tbl>
                  <w:tblPr>
                    <w:tblStyle w:val="TableGrid"/>
                    <w:tblW w:w="0" w:type="auto"/>
                    <w:tblLook w:val="04A0" w:firstRow="1" w:lastRow="0" w:firstColumn="1" w:lastColumn="0" w:noHBand="0" w:noVBand="1"/>
                  </w:tblPr>
                  <w:tblGrid>
                    <w:gridCol w:w="1417"/>
                    <w:gridCol w:w="3279"/>
                    <w:gridCol w:w="2101"/>
                    <w:gridCol w:w="2616"/>
                  </w:tblGrid>
                  <w:tr w:rsidR="00595DBE" w:rsidRPr="00595DBE" w14:paraId="5FD9FDF2" w14:textId="77777777" w:rsidTr="5C118F7B">
                    <w:trPr>
                      <w:trHeight w:val="300"/>
                    </w:trPr>
                    <w:tc>
                      <w:tcPr>
                        <w:tcW w:w="1555" w:type="dxa"/>
                        <w:shd w:val="clear" w:color="auto" w:fill="D0CECE" w:themeFill="background2" w:themeFillShade="E6"/>
                      </w:tcPr>
                      <w:p w14:paraId="734446D7" w14:textId="77777777" w:rsidR="00595DBE" w:rsidRPr="00595DBE" w:rsidRDefault="00595DBE" w:rsidP="00595DBE">
                        <w:pPr>
                          <w:rPr>
                            <w:rFonts w:ascii="Arial" w:hAnsi="Arial" w:cs="Arial"/>
                            <w:sz w:val="18"/>
                            <w:szCs w:val="18"/>
                          </w:rPr>
                        </w:pPr>
                        <w:r w:rsidRPr="00595DBE">
                          <w:rPr>
                            <w:rFonts w:ascii="Arial" w:hAnsi="Arial" w:cs="Arial"/>
                            <w:sz w:val="18"/>
                            <w:szCs w:val="18"/>
                          </w:rPr>
                          <w:t>Risk Lead</w:t>
                        </w:r>
                      </w:p>
                    </w:tc>
                    <w:tc>
                      <w:tcPr>
                        <w:tcW w:w="3673" w:type="dxa"/>
                      </w:tcPr>
                      <w:p w14:paraId="1D5E9141" w14:textId="77777777" w:rsidR="00595DBE" w:rsidRPr="00595DBE" w:rsidRDefault="00595DBE" w:rsidP="00595DBE">
                        <w:pPr>
                          <w:rPr>
                            <w:rFonts w:ascii="Arial" w:hAnsi="Arial" w:cs="Arial"/>
                            <w:sz w:val="18"/>
                            <w:szCs w:val="18"/>
                          </w:rPr>
                        </w:pPr>
                        <w:r w:rsidRPr="00595DBE">
                          <w:rPr>
                            <w:rFonts w:ascii="Arial" w:hAnsi="Arial" w:cs="Arial"/>
                            <w:sz w:val="18"/>
                            <w:szCs w:val="18"/>
                          </w:rPr>
                          <w:t>ICB Chief Executive Officer</w:t>
                        </w:r>
                      </w:p>
                    </w:tc>
                    <w:tc>
                      <w:tcPr>
                        <w:tcW w:w="2280" w:type="dxa"/>
                        <w:shd w:val="clear" w:color="auto" w:fill="D0CECE" w:themeFill="background2" w:themeFillShade="E6"/>
                      </w:tcPr>
                      <w:p w14:paraId="4FF73ADC" w14:textId="77777777" w:rsidR="00595DBE" w:rsidRPr="00595DBE" w:rsidRDefault="00595DBE" w:rsidP="00595DBE">
                        <w:pPr>
                          <w:rPr>
                            <w:rFonts w:ascii="Arial" w:hAnsi="Arial" w:cs="Arial"/>
                            <w:sz w:val="18"/>
                            <w:szCs w:val="18"/>
                          </w:rPr>
                        </w:pPr>
                        <w:r w:rsidRPr="00595DBE">
                          <w:rPr>
                            <w:rFonts w:ascii="Arial" w:hAnsi="Arial" w:cs="Arial"/>
                            <w:sz w:val="18"/>
                            <w:szCs w:val="18"/>
                          </w:rPr>
                          <w:t>Assurance committee</w:t>
                        </w:r>
                      </w:p>
                    </w:tc>
                    <w:tc>
                      <w:tcPr>
                        <w:tcW w:w="2948" w:type="dxa"/>
                      </w:tcPr>
                      <w:p w14:paraId="5A99F85D" w14:textId="77777777" w:rsidR="00595DBE" w:rsidRPr="00595DBE" w:rsidRDefault="00595DBE" w:rsidP="00595DBE">
                        <w:pPr>
                          <w:rPr>
                            <w:rFonts w:ascii="Arial" w:hAnsi="Arial" w:cs="Arial"/>
                            <w:sz w:val="18"/>
                            <w:szCs w:val="18"/>
                          </w:rPr>
                        </w:pPr>
                        <w:r w:rsidRPr="00595DBE">
                          <w:rPr>
                            <w:rFonts w:ascii="Arial" w:hAnsi="Arial" w:cs="Arial"/>
                            <w:sz w:val="18"/>
                            <w:szCs w:val="18"/>
                          </w:rPr>
                          <w:t>Board</w:t>
                        </w:r>
                      </w:p>
                    </w:tc>
                  </w:tr>
                </w:tbl>
                <w:p w14:paraId="48F017E9" w14:textId="77777777" w:rsidR="00595DBE" w:rsidRPr="00595DBE" w:rsidRDefault="00595DBE" w:rsidP="00595DBE">
                  <w:pPr>
                    <w:rPr>
                      <w:rFonts w:ascii="Arial" w:eastAsia="Calibri" w:hAnsi="Arial" w:cs="Arial"/>
                      <w:sz w:val="18"/>
                      <w:szCs w:val="18"/>
                    </w:rPr>
                  </w:pPr>
                </w:p>
                <w:tbl>
                  <w:tblPr>
                    <w:tblStyle w:val="TableGrid"/>
                    <w:tblW w:w="9413" w:type="dxa"/>
                    <w:tblLook w:val="04A0" w:firstRow="1" w:lastRow="0" w:firstColumn="1" w:lastColumn="0" w:noHBand="0" w:noVBand="1"/>
                  </w:tblPr>
                  <w:tblGrid>
                    <w:gridCol w:w="4755"/>
                    <w:gridCol w:w="4658"/>
                  </w:tblGrid>
                  <w:tr w:rsidR="00595DBE" w:rsidRPr="00595DBE" w14:paraId="587AE3CD" w14:textId="77777777" w:rsidTr="5C118F7B">
                    <w:trPr>
                      <w:trHeight w:val="300"/>
                    </w:trPr>
                    <w:tc>
                      <w:tcPr>
                        <w:tcW w:w="4755" w:type="dxa"/>
                        <w:shd w:val="clear" w:color="auto" w:fill="D9E2F3" w:themeFill="accent1" w:themeFillTint="33"/>
                      </w:tcPr>
                      <w:p w14:paraId="3DD22E2C" w14:textId="77777777" w:rsidR="00595DBE" w:rsidRPr="00595DBE" w:rsidRDefault="00595DBE" w:rsidP="00595DBE">
                        <w:pPr>
                          <w:rPr>
                            <w:rFonts w:ascii="Arial" w:hAnsi="Arial" w:cs="Arial"/>
                            <w:sz w:val="18"/>
                            <w:szCs w:val="18"/>
                          </w:rPr>
                        </w:pPr>
                        <w:r w:rsidRPr="00595DBE">
                          <w:rPr>
                            <w:rFonts w:ascii="Arial" w:hAnsi="Arial" w:cs="Arial"/>
                            <w:sz w:val="18"/>
                            <w:szCs w:val="18"/>
                          </w:rPr>
                          <w:t>System Controls</w:t>
                        </w:r>
                      </w:p>
                    </w:tc>
                    <w:tc>
                      <w:tcPr>
                        <w:tcW w:w="4658" w:type="dxa"/>
                        <w:shd w:val="clear" w:color="auto" w:fill="D9E2F3" w:themeFill="accent1" w:themeFillTint="33"/>
                      </w:tcPr>
                      <w:p w14:paraId="4342105F" w14:textId="77777777" w:rsidR="00595DBE" w:rsidRPr="00595DBE" w:rsidRDefault="00595DBE" w:rsidP="00595DBE">
                        <w:pPr>
                          <w:rPr>
                            <w:rFonts w:ascii="Arial" w:hAnsi="Arial" w:cs="Arial"/>
                            <w:sz w:val="18"/>
                            <w:szCs w:val="18"/>
                          </w:rPr>
                        </w:pPr>
                        <w:r w:rsidRPr="00595DBE">
                          <w:rPr>
                            <w:rFonts w:ascii="Arial" w:hAnsi="Arial" w:cs="Arial"/>
                            <w:sz w:val="18"/>
                            <w:szCs w:val="18"/>
                          </w:rPr>
                          <w:t>Assurances reported to ICB Board and committees</w:t>
                        </w:r>
                      </w:p>
                    </w:tc>
                  </w:tr>
                  <w:tr w:rsidR="00595DBE" w:rsidRPr="00595DBE" w14:paraId="46B245F5" w14:textId="77777777" w:rsidTr="5C118F7B">
                    <w:trPr>
                      <w:trHeight w:val="300"/>
                    </w:trPr>
                    <w:tc>
                      <w:tcPr>
                        <w:tcW w:w="4755" w:type="dxa"/>
                      </w:tcPr>
                      <w:p w14:paraId="7D8220C3" w14:textId="77777777" w:rsidR="00595DBE" w:rsidRPr="00595DBE" w:rsidRDefault="00595DBE" w:rsidP="00595DBE">
                        <w:pPr>
                          <w:rPr>
                            <w:rFonts w:ascii="Arial" w:hAnsi="Arial" w:cs="Arial"/>
                            <w:sz w:val="18"/>
                            <w:szCs w:val="18"/>
                          </w:rPr>
                        </w:pPr>
                        <w:r w:rsidRPr="00595DBE">
                          <w:rPr>
                            <w:rFonts w:ascii="Arial" w:hAnsi="Arial" w:cs="Arial"/>
                            <w:sz w:val="18"/>
                            <w:szCs w:val="18"/>
                          </w:rPr>
                          <w:t>Strategies and Plans</w:t>
                        </w:r>
                      </w:p>
                      <w:p w14:paraId="042FCB42"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Integrated Care Strategy</w:t>
                        </w:r>
                      </w:p>
                      <w:p w14:paraId="3895648A" w14:textId="77777777" w:rsidR="00595DBE" w:rsidRPr="00595DBE" w:rsidRDefault="00595DBE" w:rsidP="007427DA">
                        <w:pPr>
                          <w:numPr>
                            <w:ilvl w:val="0"/>
                            <w:numId w:val="16"/>
                          </w:numPr>
                          <w:contextualSpacing/>
                          <w:rPr>
                            <w:rFonts w:ascii="Arial" w:eastAsia="Times New Roman" w:hAnsi="Arial" w:cs="Arial"/>
                            <w:sz w:val="18"/>
                            <w:szCs w:val="18"/>
                            <w:lang w:eastAsia="en-GB"/>
                          </w:rPr>
                        </w:pPr>
                        <w:proofErr w:type="gramStart"/>
                        <w:r w:rsidRPr="00595DBE">
                          <w:rPr>
                            <w:rFonts w:ascii="Arial" w:eastAsia="Times New Roman" w:hAnsi="Arial" w:cs="Arial"/>
                            <w:sz w:val="18"/>
                            <w:szCs w:val="18"/>
                            <w:lang w:eastAsia="en-GB"/>
                          </w:rPr>
                          <w:t>5 year</w:t>
                        </w:r>
                        <w:proofErr w:type="gramEnd"/>
                        <w:r w:rsidRPr="00595DBE">
                          <w:rPr>
                            <w:rFonts w:ascii="Arial" w:eastAsia="Times New Roman" w:hAnsi="Arial" w:cs="Arial"/>
                            <w:sz w:val="18"/>
                            <w:szCs w:val="18"/>
                            <w:lang w:eastAsia="en-GB"/>
                          </w:rPr>
                          <w:t xml:space="preserve"> Joint Forward Plan</w:t>
                        </w:r>
                      </w:p>
                      <w:p w14:paraId="563ED980"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Health and Wellbeing Strategies</w:t>
                        </w:r>
                      </w:p>
                      <w:p w14:paraId="442AD566" w14:textId="77777777" w:rsidR="00595DBE" w:rsidRPr="00595DBE" w:rsidRDefault="00595DBE" w:rsidP="00595DBE">
                        <w:pPr>
                          <w:ind w:left="360"/>
                          <w:contextualSpacing/>
                          <w:rPr>
                            <w:rFonts w:ascii="Arial" w:eastAsia="Times New Roman" w:hAnsi="Arial" w:cs="Arial"/>
                            <w:sz w:val="18"/>
                            <w:szCs w:val="18"/>
                            <w:lang w:eastAsia="en-GB"/>
                          </w:rPr>
                        </w:pPr>
                      </w:p>
                      <w:p w14:paraId="3A4971FD" w14:textId="77777777" w:rsidR="00595DBE" w:rsidRPr="00595DBE" w:rsidRDefault="00595DBE" w:rsidP="00595DBE">
                        <w:pPr>
                          <w:rPr>
                            <w:rFonts w:ascii="Arial" w:hAnsi="Arial" w:cs="Arial"/>
                            <w:sz w:val="18"/>
                            <w:szCs w:val="18"/>
                          </w:rPr>
                        </w:pPr>
                        <w:r w:rsidRPr="00595DBE">
                          <w:rPr>
                            <w:rFonts w:ascii="Arial" w:hAnsi="Arial" w:cs="Arial"/>
                            <w:sz w:val="18"/>
                            <w:szCs w:val="18"/>
                          </w:rPr>
                          <w:t>Partnerships and Services</w:t>
                        </w:r>
                      </w:p>
                      <w:p w14:paraId="2EA6B8C6"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TWIPP</w:t>
                        </w:r>
                      </w:p>
                      <w:p w14:paraId="4D0B50CE" w14:textId="77777777" w:rsidR="00595DBE" w:rsidRPr="00595DBE" w:rsidRDefault="00595DBE" w:rsidP="007427DA">
                        <w:pPr>
                          <w:numPr>
                            <w:ilvl w:val="0"/>
                            <w:numId w:val="16"/>
                          </w:numPr>
                          <w:contextualSpacing/>
                          <w:rPr>
                            <w:rFonts w:ascii="Arial" w:eastAsia="Times New Roman" w:hAnsi="Arial" w:cs="Arial"/>
                            <w:sz w:val="18"/>
                            <w:szCs w:val="18"/>
                            <w:lang w:eastAsia="en-GB"/>
                          </w:rPr>
                        </w:pPr>
                        <w:proofErr w:type="spellStart"/>
                        <w:r w:rsidRPr="00595DBE">
                          <w:rPr>
                            <w:rFonts w:ascii="Arial" w:eastAsia="Times New Roman" w:hAnsi="Arial" w:cs="Arial"/>
                            <w:sz w:val="18"/>
                            <w:szCs w:val="18"/>
                            <w:lang w:eastAsia="en-GB"/>
                          </w:rPr>
                          <w:t>ShIPP</w:t>
                        </w:r>
                        <w:proofErr w:type="spellEnd"/>
                      </w:p>
                      <w:p w14:paraId="4627D69D"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Provider Collaboratives</w:t>
                        </w:r>
                      </w:p>
                      <w:p w14:paraId="01610E78"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ICS Chief Executives Group</w:t>
                        </w:r>
                      </w:p>
                      <w:p w14:paraId="0374C560"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 xml:space="preserve">Networks  </w:t>
                        </w:r>
                      </w:p>
                      <w:p w14:paraId="31C494B2" w14:textId="77777777" w:rsidR="00595DBE" w:rsidRPr="00595DBE" w:rsidRDefault="00595DBE" w:rsidP="00595DBE">
                        <w:pPr>
                          <w:ind w:left="360"/>
                          <w:contextualSpacing/>
                          <w:rPr>
                            <w:rFonts w:ascii="Arial" w:eastAsia="Times New Roman" w:hAnsi="Arial" w:cs="Arial"/>
                            <w:sz w:val="18"/>
                            <w:szCs w:val="18"/>
                            <w:lang w:eastAsia="en-GB"/>
                          </w:rPr>
                        </w:pPr>
                      </w:p>
                      <w:p w14:paraId="5D894511" w14:textId="77777777" w:rsidR="00595DBE" w:rsidRPr="00595DBE" w:rsidRDefault="00595DBE" w:rsidP="00595DBE">
                        <w:pPr>
                          <w:rPr>
                            <w:rFonts w:ascii="Arial" w:hAnsi="Arial" w:cs="Arial"/>
                            <w:sz w:val="18"/>
                            <w:szCs w:val="18"/>
                          </w:rPr>
                        </w:pPr>
                        <w:r w:rsidRPr="00595DBE">
                          <w:rPr>
                            <w:rFonts w:ascii="Arial" w:hAnsi="Arial" w:cs="Arial"/>
                            <w:sz w:val="18"/>
                            <w:szCs w:val="18"/>
                          </w:rPr>
                          <w:t>Governance &amp; Engagement Structures</w:t>
                        </w:r>
                      </w:p>
                      <w:p w14:paraId="762B73E7" w14:textId="77777777" w:rsidR="00595DBE" w:rsidRPr="00595DBE" w:rsidRDefault="00595DBE" w:rsidP="007427DA">
                        <w:pPr>
                          <w:numPr>
                            <w:ilvl w:val="0"/>
                            <w:numId w:val="17"/>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Integrated Care Partnership and Integrated Care Board and associated committees</w:t>
                        </w:r>
                      </w:p>
                      <w:p w14:paraId="7C0A5B74"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ICB – agreed values and behaviours</w:t>
                        </w:r>
                      </w:p>
                      <w:p w14:paraId="346358C4" w14:textId="77777777" w:rsidR="00595DBE" w:rsidRPr="00595DBE" w:rsidRDefault="00595DBE" w:rsidP="007427DA">
                        <w:pPr>
                          <w:numPr>
                            <w:ilvl w:val="0"/>
                            <w:numId w:val="16"/>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Health and Wellbeing Boards</w:t>
                        </w:r>
                      </w:p>
                    </w:tc>
                    <w:tc>
                      <w:tcPr>
                        <w:tcW w:w="4658" w:type="dxa"/>
                      </w:tcPr>
                      <w:p w14:paraId="62513922" w14:textId="77777777" w:rsidR="00595DBE" w:rsidRPr="00595DBE" w:rsidRDefault="00595DBE" w:rsidP="00595DBE">
                        <w:pPr>
                          <w:rPr>
                            <w:rFonts w:ascii="Arial" w:hAnsi="Arial" w:cs="Arial"/>
                            <w:sz w:val="18"/>
                            <w:szCs w:val="18"/>
                          </w:rPr>
                        </w:pPr>
                        <w:r w:rsidRPr="00595DBE">
                          <w:rPr>
                            <w:rFonts w:ascii="Arial" w:hAnsi="Arial" w:cs="Arial"/>
                            <w:sz w:val="18"/>
                            <w:szCs w:val="18"/>
                          </w:rPr>
                          <w:t xml:space="preserve">First Line of Assurance </w:t>
                        </w:r>
                      </w:p>
                      <w:p w14:paraId="6109B6B3" w14:textId="77777777" w:rsidR="00595DBE" w:rsidRPr="00595DBE" w:rsidRDefault="00595DBE" w:rsidP="007427DA">
                        <w:pPr>
                          <w:numPr>
                            <w:ilvl w:val="0"/>
                            <w:numId w:val="18"/>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 xml:space="preserve">Joint Strategic Needs Assessments </w:t>
                        </w:r>
                      </w:p>
                      <w:p w14:paraId="4CB2D9B4" w14:textId="77777777" w:rsidR="00595DBE" w:rsidRPr="00595DBE" w:rsidRDefault="00595DBE" w:rsidP="007427DA">
                        <w:pPr>
                          <w:numPr>
                            <w:ilvl w:val="0"/>
                            <w:numId w:val="18"/>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Workforce mapping</w:t>
                        </w:r>
                      </w:p>
                      <w:p w14:paraId="04569EB8" w14:textId="77777777" w:rsidR="00595DBE" w:rsidRPr="00595DBE" w:rsidRDefault="00595DBE" w:rsidP="00595DBE">
                        <w:pPr>
                          <w:rPr>
                            <w:rFonts w:ascii="Arial" w:hAnsi="Arial" w:cs="Arial"/>
                            <w:sz w:val="18"/>
                            <w:szCs w:val="18"/>
                          </w:rPr>
                        </w:pPr>
                      </w:p>
                      <w:p w14:paraId="0A13A189" w14:textId="77777777" w:rsidR="00595DBE" w:rsidRPr="00595DBE" w:rsidRDefault="00595DBE" w:rsidP="00595DBE">
                        <w:pPr>
                          <w:rPr>
                            <w:rFonts w:ascii="Arial" w:hAnsi="Arial" w:cs="Arial"/>
                            <w:sz w:val="18"/>
                            <w:szCs w:val="18"/>
                          </w:rPr>
                        </w:pPr>
                        <w:r w:rsidRPr="00595DBE">
                          <w:rPr>
                            <w:rFonts w:ascii="Arial" w:hAnsi="Arial" w:cs="Arial"/>
                            <w:sz w:val="18"/>
                            <w:szCs w:val="18"/>
                          </w:rPr>
                          <w:t xml:space="preserve">Second Line of Assurance </w:t>
                        </w:r>
                      </w:p>
                      <w:p w14:paraId="2E28AA16" w14:textId="77777777" w:rsidR="00595DBE" w:rsidRPr="00595DBE" w:rsidRDefault="00595DBE" w:rsidP="007427DA">
                        <w:pPr>
                          <w:numPr>
                            <w:ilvl w:val="0"/>
                            <w:numId w:val="22"/>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Population Health Board report to ICB Integrated Delivery Committee</w:t>
                        </w:r>
                      </w:p>
                      <w:p w14:paraId="6911D300" w14:textId="77777777" w:rsidR="00595DBE" w:rsidRPr="00595DBE" w:rsidRDefault="00595DBE" w:rsidP="00595DBE">
                        <w:pPr>
                          <w:contextualSpacing/>
                          <w:rPr>
                            <w:rFonts w:ascii="Arial" w:eastAsia="Times New Roman" w:hAnsi="Arial" w:cs="Arial"/>
                            <w:sz w:val="18"/>
                            <w:szCs w:val="18"/>
                            <w:lang w:eastAsia="en-GB"/>
                          </w:rPr>
                        </w:pPr>
                      </w:p>
                      <w:p w14:paraId="6BD88C00" w14:textId="77777777" w:rsidR="00595DBE" w:rsidRPr="00595DBE" w:rsidRDefault="00595DBE" w:rsidP="00595DBE">
                        <w:p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Third line of Assurance</w:t>
                        </w:r>
                      </w:p>
                      <w:p w14:paraId="6D7FD681" w14:textId="77777777" w:rsidR="00595DBE" w:rsidRPr="00595DBE" w:rsidRDefault="00595DBE" w:rsidP="007427DA">
                        <w:pPr>
                          <w:pStyle w:val="ListParagraph"/>
                          <w:numPr>
                            <w:ilvl w:val="0"/>
                            <w:numId w:val="22"/>
                          </w:numPr>
                          <w:spacing w:after="0"/>
                          <w:rPr>
                            <w:rFonts w:cs="Arial"/>
                            <w:sz w:val="18"/>
                            <w:szCs w:val="18"/>
                            <w:lang w:eastAsia="en-GB"/>
                          </w:rPr>
                        </w:pPr>
                        <w:r w:rsidRPr="00595DBE">
                          <w:rPr>
                            <w:rFonts w:cs="Arial"/>
                            <w:sz w:val="18"/>
                            <w:szCs w:val="18"/>
                            <w:lang w:eastAsia="en-GB"/>
                          </w:rPr>
                          <w:t>Health and Wellbeing Boards</w:t>
                        </w:r>
                      </w:p>
                      <w:p w14:paraId="5C551277" w14:textId="77777777" w:rsidR="00595DBE" w:rsidRPr="00595DBE" w:rsidRDefault="00595DBE" w:rsidP="00595DBE">
                        <w:pPr>
                          <w:ind w:left="360"/>
                          <w:contextualSpacing/>
                          <w:rPr>
                            <w:rFonts w:ascii="Arial" w:hAnsi="Arial" w:cs="Arial"/>
                            <w:sz w:val="18"/>
                            <w:szCs w:val="18"/>
                          </w:rPr>
                        </w:pPr>
                      </w:p>
                    </w:tc>
                  </w:tr>
                  <w:tr w:rsidR="00595DBE" w:rsidRPr="00595DBE" w14:paraId="0D5A4BD5" w14:textId="77777777" w:rsidTr="5C118F7B">
                    <w:trPr>
                      <w:trHeight w:val="300"/>
                    </w:trPr>
                    <w:tc>
                      <w:tcPr>
                        <w:tcW w:w="4755" w:type="dxa"/>
                        <w:shd w:val="clear" w:color="auto" w:fill="D9E2F3" w:themeFill="accent1" w:themeFillTint="33"/>
                      </w:tcPr>
                      <w:p w14:paraId="4032A2F8" w14:textId="77777777" w:rsidR="00595DBE" w:rsidRPr="00595DBE" w:rsidRDefault="00595DBE" w:rsidP="00595DBE">
                        <w:pPr>
                          <w:rPr>
                            <w:rFonts w:ascii="Arial" w:hAnsi="Arial" w:cs="Arial"/>
                            <w:sz w:val="18"/>
                            <w:szCs w:val="18"/>
                          </w:rPr>
                        </w:pPr>
                        <w:r w:rsidRPr="00595DBE">
                          <w:rPr>
                            <w:rFonts w:ascii="Arial" w:hAnsi="Arial" w:cs="Arial"/>
                            <w:sz w:val="18"/>
                            <w:szCs w:val="18"/>
                          </w:rPr>
                          <w:t>Gaps in Controls and Assurances</w:t>
                        </w:r>
                      </w:p>
                    </w:tc>
                    <w:tc>
                      <w:tcPr>
                        <w:tcW w:w="4658" w:type="dxa"/>
                        <w:shd w:val="clear" w:color="auto" w:fill="D9E2F3" w:themeFill="accent1" w:themeFillTint="33"/>
                      </w:tcPr>
                      <w:p w14:paraId="71A2CB33" w14:textId="77777777" w:rsidR="00595DBE" w:rsidRPr="00595DBE" w:rsidRDefault="00595DBE" w:rsidP="00595DBE">
                        <w:pPr>
                          <w:rPr>
                            <w:rFonts w:ascii="Arial" w:hAnsi="Arial" w:cs="Arial"/>
                            <w:sz w:val="18"/>
                            <w:szCs w:val="18"/>
                          </w:rPr>
                        </w:pPr>
                        <w:r w:rsidRPr="00595DBE">
                          <w:rPr>
                            <w:rFonts w:ascii="Arial" w:hAnsi="Arial" w:cs="Arial"/>
                            <w:sz w:val="18"/>
                            <w:szCs w:val="18"/>
                          </w:rPr>
                          <w:t>Actions and mitigations to address control / assurance gaps</w:t>
                        </w:r>
                      </w:p>
                    </w:tc>
                  </w:tr>
                  <w:tr w:rsidR="00595DBE" w:rsidRPr="00595DBE" w14:paraId="1534C7EA" w14:textId="77777777" w:rsidTr="5C118F7B">
                    <w:trPr>
                      <w:trHeight w:val="300"/>
                    </w:trPr>
                    <w:tc>
                      <w:tcPr>
                        <w:tcW w:w="4755" w:type="dxa"/>
                      </w:tcPr>
                      <w:p w14:paraId="5C1BD7DC" w14:textId="77777777" w:rsidR="00595DBE" w:rsidRPr="00595DBE" w:rsidRDefault="00595DBE" w:rsidP="00595DBE">
                        <w:p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Gaps in Controls:</w:t>
                        </w:r>
                      </w:p>
                      <w:p w14:paraId="3334F694" w14:textId="77777777" w:rsidR="00595DBE" w:rsidRPr="00595DBE" w:rsidRDefault="00595DBE" w:rsidP="007427DA">
                        <w:pPr>
                          <w:pStyle w:val="ListParagraph"/>
                          <w:numPr>
                            <w:ilvl w:val="0"/>
                            <w:numId w:val="44"/>
                          </w:numPr>
                          <w:spacing w:after="0"/>
                          <w:rPr>
                            <w:rFonts w:cs="Arial"/>
                            <w:sz w:val="18"/>
                            <w:szCs w:val="18"/>
                            <w:lang w:eastAsia="en-GB"/>
                          </w:rPr>
                        </w:pPr>
                        <w:r w:rsidRPr="00595DBE">
                          <w:rPr>
                            <w:rFonts w:cs="Arial"/>
                            <w:sz w:val="18"/>
                            <w:szCs w:val="18"/>
                            <w:lang w:eastAsia="en-GB"/>
                          </w:rPr>
                          <w:t>Strategic partnership focus on broader social and economic development of the area has been limited to date.</w:t>
                        </w:r>
                      </w:p>
                      <w:p w14:paraId="11E45593" w14:textId="77777777" w:rsidR="00595DBE" w:rsidRPr="00595DBE" w:rsidRDefault="00595DBE" w:rsidP="00595DBE">
                        <w:pPr>
                          <w:contextualSpacing/>
                          <w:rPr>
                            <w:rFonts w:ascii="Arial" w:eastAsia="Times New Roman" w:hAnsi="Arial" w:cs="Arial"/>
                            <w:sz w:val="18"/>
                            <w:szCs w:val="18"/>
                            <w:lang w:eastAsia="en-GB"/>
                          </w:rPr>
                        </w:pPr>
                      </w:p>
                      <w:p w14:paraId="7FB398A7" w14:textId="77777777" w:rsidR="00595DBE" w:rsidRPr="00595DBE" w:rsidRDefault="00595DBE" w:rsidP="00595DBE">
                        <w:p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Gaps in Assurances:</w:t>
                        </w:r>
                      </w:p>
                      <w:p w14:paraId="27F43DF9" w14:textId="77777777" w:rsidR="00595DBE" w:rsidRPr="00595DBE" w:rsidRDefault="00595DBE" w:rsidP="007427DA">
                        <w:pPr>
                          <w:pStyle w:val="ListParagraph"/>
                          <w:numPr>
                            <w:ilvl w:val="0"/>
                            <w:numId w:val="37"/>
                          </w:numPr>
                          <w:spacing w:after="0"/>
                          <w:rPr>
                            <w:rFonts w:cs="Arial"/>
                            <w:sz w:val="18"/>
                            <w:szCs w:val="18"/>
                            <w:lang w:eastAsia="en-GB"/>
                          </w:rPr>
                        </w:pPr>
                        <w:r w:rsidRPr="00595DBE">
                          <w:rPr>
                            <w:rFonts w:cs="Arial"/>
                            <w:sz w:val="18"/>
                            <w:szCs w:val="18"/>
                            <w:lang w:eastAsia="en-GB"/>
                          </w:rPr>
                          <w:t>No clear committee that has this oversight in its remit.</w:t>
                        </w:r>
                      </w:p>
                    </w:tc>
                    <w:tc>
                      <w:tcPr>
                        <w:tcW w:w="4658" w:type="dxa"/>
                      </w:tcPr>
                      <w:p w14:paraId="5FFA444F" w14:textId="77777777" w:rsidR="00595DBE" w:rsidRPr="00595DBE" w:rsidRDefault="00595DBE" w:rsidP="00595DBE">
                        <w:pPr>
                          <w:pStyle w:val="ListParagraph"/>
                          <w:spacing w:after="0"/>
                          <w:ind w:left="720"/>
                          <w:rPr>
                            <w:rFonts w:eastAsia="MS Mincho" w:cs="Arial"/>
                            <w:sz w:val="18"/>
                            <w:szCs w:val="18"/>
                            <w:lang w:eastAsia="en-GB"/>
                          </w:rPr>
                        </w:pPr>
                      </w:p>
                      <w:p w14:paraId="1F1B7626" w14:textId="77777777" w:rsidR="00595DBE" w:rsidRPr="00595DBE" w:rsidRDefault="00595DBE" w:rsidP="007427DA">
                        <w:pPr>
                          <w:pStyle w:val="ListParagraph"/>
                          <w:numPr>
                            <w:ilvl w:val="0"/>
                            <w:numId w:val="43"/>
                          </w:numPr>
                          <w:spacing w:after="0"/>
                          <w:rPr>
                            <w:rFonts w:eastAsia="MS Mincho" w:cs="Arial"/>
                            <w:sz w:val="18"/>
                            <w:szCs w:val="18"/>
                            <w:lang w:eastAsia="en-GB"/>
                          </w:rPr>
                        </w:pPr>
                        <w:r w:rsidRPr="00595DBE">
                          <w:rPr>
                            <w:rFonts w:eastAsia="MS Mincho" w:cs="Arial"/>
                            <w:sz w:val="18"/>
                            <w:szCs w:val="18"/>
                            <w:lang w:eastAsia="en-GB"/>
                          </w:rPr>
                          <w:t>Population health management approach needs to be adopted.</w:t>
                        </w:r>
                      </w:p>
                      <w:p w14:paraId="7B905569" w14:textId="77777777" w:rsidR="00595DBE" w:rsidRPr="00595DBE" w:rsidRDefault="00595DBE" w:rsidP="00595DBE">
                        <w:pPr>
                          <w:pStyle w:val="ListParagraph"/>
                          <w:spacing w:after="0"/>
                          <w:ind w:left="1080"/>
                          <w:rPr>
                            <w:rFonts w:eastAsia="MS Mincho" w:cs="Arial"/>
                            <w:sz w:val="18"/>
                            <w:szCs w:val="18"/>
                            <w:lang w:eastAsia="en-GB"/>
                          </w:rPr>
                        </w:pPr>
                      </w:p>
                      <w:p w14:paraId="6B299387" w14:textId="77777777" w:rsidR="00595DBE" w:rsidRPr="00595DBE" w:rsidRDefault="00595DBE" w:rsidP="007427DA">
                        <w:pPr>
                          <w:pStyle w:val="ListParagraph"/>
                          <w:numPr>
                            <w:ilvl w:val="0"/>
                            <w:numId w:val="43"/>
                          </w:numPr>
                          <w:spacing w:after="0"/>
                          <w:rPr>
                            <w:rFonts w:eastAsia="MS Mincho" w:cs="Arial"/>
                            <w:sz w:val="18"/>
                            <w:szCs w:val="18"/>
                            <w:lang w:eastAsia="en-GB"/>
                          </w:rPr>
                        </w:pPr>
                        <w:r w:rsidRPr="00595DBE">
                          <w:rPr>
                            <w:rFonts w:eastAsia="MS Mincho" w:cs="Arial"/>
                            <w:sz w:val="18"/>
                            <w:szCs w:val="18"/>
                            <w:lang w:eastAsia="en-GB"/>
                          </w:rPr>
                          <w:t>GGI review of meetings and governance structure – phase 1 October 2023</w:t>
                        </w:r>
                      </w:p>
                      <w:p w14:paraId="350DA1F2" w14:textId="77777777" w:rsidR="00595DBE" w:rsidRPr="00595DBE" w:rsidRDefault="00595DBE" w:rsidP="00595DBE">
                        <w:pPr>
                          <w:pStyle w:val="ListParagraph"/>
                          <w:spacing w:after="0"/>
                          <w:ind w:left="720"/>
                          <w:rPr>
                            <w:rFonts w:eastAsia="MS Mincho" w:cs="Arial"/>
                            <w:sz w:val="18"/>
                            <w:szCs w:val="18"/>
                            <w:lang w:eastAsia="en-GB"/>
                          </w:rPr>
                        </w:pPr>
                      </w:p>
                      <w:p w14:paraId="670A9D26" w14:textId="77777777" w:rsidR="00595DBE" w:rsidRPr="00595DBE" w:rsidRDefault="00595DBE" w:rsidP="00595DBE">
                        <w:pPr>
                          <w:pStyle w:val="ListParagraph"/>
                          <w:spacing w:after="0"/>
                          <w:ind w:left="720"/>
                          <w:rPr>
                            <w:rFonts w:eastAsia="MS Mincho" w:cs="Arial"/>
                            <w:sz w:val="18"/>
                            <w:szCs w:val="18"/>
                            <w:lang w:eastAsia="en-GB"/>
                          </w:rPr>
                        </w:pPr>
                      </w:p>
                      <w:p w14:paraId="1D3BABA6" w14:textId="77777777" w:rsidR="00595DBE" w:rsidRPr="00595DBE" w:rsidRDefault="00595DBE" w:rsidP="00595DBE">
                        <w:pPr>
                          <w:rPr>
                            <w:rFonts w:cs="Arial"/>
                            <w:sz w:val="18"/>
                            <w:szCs w:val="18"/>
                            <w:lang w:eastAsia="en-GB"/>
                          </w:rPr>
                        </w:pPr>
                      </w:p>
                    </w:tc>
                  </w:tr>
                </w:tbl>
                <w:p w14:paraId="24E60FDC" w14:textId="77777777" w:rsidR="00595DBE" w:rsidRPr="00595DBE" w:rsidRDefault="00595DBE" w:rsidP="00595DBE">
                  <w:pPr>
                    <w:rPr>
                      <w:rFonts w:ascii="Arial" w:eastAsia="Calibri" w:hAnsi="Arial" w:cs="Arial"/>
                      <w:sz w:val="18"/>
                      <w:szCs w:val="18"/>
                    </w:rPr>
                  </w:pPr>
                </w:p>
                <w:tbl>
                  <w:tblPr>
                    <w:tblStyle w:val="TableGrid"/>
                    <w:tblW w:w="0" w:type="auto"/>
                    <w:tblLook w:val="04A0" w:firstRow="1" w:lastRow="0" w:firstColumn="1" w:lastColumn="0" w:noHBand="0" w:noVBand="1"/>
                  </w:tblPr>
                  <w:tblGrid>
                    <w:gridCol w:w="9413"/>
                  </w:tblGrid>
                  <w:tr w:rsidR="00595DBE" w:rsidRPr="00595DBE" w14:paraId="48C952B0" w14:textId="77777777" w:rsidTr="5C118F7B">
                    <w:trPr>
                      <w:trHeight w:val="300"/>
                    </w:trPr>
                    <w:tc>
                      <w:tcPr>
                        <w:tcW w:w="10456" w:type="dxa"/>
                        <w:shd w:val="clear" w:color="auto" w:fill="D9E2F3" w:themeFill="accent1" w:themeFillTint="33"/>
                      </w:tcPr>
                      <w:p w14:paraId="28FB3913" w14:textId="77777777" w:rsidR="00595DBE" w:rsidRPr="00595DBE" w:rsidRDefault="00595DBE" w:rsidP="00595DBE">
                        <w:pPr>
                          <w:rPr>
                            <w:rFonts w:ascii="Arial" w:hAnsi="Arial" w:cs="Arial"/>
                            <w:sz w:val="18"/>
                            <w:szCs w:val="18"/>
                          </w:rPr>
                        </w:pPr>
                        <w:r w:rsidRPr="00595DBE">
                          <w:rPr>
                            <w:rFonts w:ascii="Arial" w:hAnsi="Arial" w:cs="Arial"/>
                            <w:sz w:val="18"/>
                            <w:szCs w:val="18"/>
                          </w:rPr>
                          <w:t>Current Performance – Highlights</w:t>
                        </w:r>
                      </w:p>
                    </w:tc>
                  </w:tr>
                  <w:tr w:rsidR="00595DBE" w:rsidRPr="00595DBE" w14:paraId="70E51731" w14:textId="77777777" w:rsidTr="5C118F7B">
                    <w:trPr>
                      <w:trHeight w:val="300"/>
                    </w:trPr>
                    <w:tc>
                      <w:tcPr>
                        <w:tcW w:w="10456" w:type="dxa"/>
                      </w:tcPr>
                      <w:p w14:paraId="6E75FA09" w14:textId="77777777" w:rsidR="00595DBE" w:rsidRPr="00595DBE" w:rsidRDefault="00595DBE" w:rsidP="007427DA">
                        <w:pPr>
                          <w:pStyle w:val="ListParagraph"/>
                          <w:numPr>
                            <w:ilvl w:val="0"/>
                            <w:numId w:val="22"/>
                          </w:numPr>
                          <w:spacing w:after="0"/>
                          <w:rPr>
                            <w:rFonts w:cs="Arial"/>
                            <w:sz w:val="18"/>
                            <w:szCs w:val="18"/>
                            <w:lang w:eastAsia="en-GB"/>
                          </w:rPr>
                        </w:pPr>
                        <w:r w:rsidRPr="00595DBE">
                          <w:rPr>
                            <w:rFonts w:cs="Arial"/>
                            <w:sz w:val="18"/>
                            <w:szCs w:val="18"/>
                            <w:lang w:eastAsia="en-GB"/>
                          </w:rPr>
                          <w:t>GGI review phase 1 due to report proposed revised governance structure for ICB/ICS in October 2023.</w:t>
                        </w:r>
                      </w:p>
                      <w:p w14:paraId="3F060BC7" w14:textId="77777777" w:rsidR="00595DBE" w:rsidRPr="00595DBE" w:rsidRDefault="00595DBE" w:rsidP="007427DA">
                        <w:pPr>
                          <w:pStyle w:val="ListParagraph"/>
                          <w:numPr>
                            <w:ilvl w:val="0"/>
                            <w:numId w:val="22"/>
                          </w:numPr>
                          <w:rPr>
                            <w:rFonts w:cs="Arial"/>
                            <w:sz w:val="18"/>
                            <w:szCs w:val="18"/>
                            <w:lang w:eastAsia="en-GB"/>
                          </w:rPr>
                        </w:pPr>
                        <w:r w:rsidRPr="00595DBE">
                          <w:rPr>
                            <w:rFonts w:cs="Arial"/>
                            <w:sz w:val="18"/>
                            <w:szCs w:val="18"/>
                            <w:lang w:eastAsia="en-GB"/>
                          </w:rPr>
                          <w:t>Population Health - Population Health analysts capacity secured in Planning and Performance directorate. Population Health Board now reports into Strategic Commissioning Committee to clarify assurance reporting lines.</w:t>
                        </w:r>
                      </w:p>
                      <w:p w14:paraId="65FEA955" w14:textId="77777777" w:rsidR="00595DBE" w:rsidRPr="00595DBE" w:rsidRDefault="00595DBE" w:rsidP="007427DA">
                        <w:pPr>
                          <w:pStyle w:val="ListParagraph"/>
                          <w:numPr>
                            <w:ilvl w:val="0"/>
                            <w:numId w:val="22"/>
                          </w:numPr>
                          <w:rPr>
                            <w:rFonts w:cs="Arial"/>
                            <w:sz w:val="18"/>
                            <w:szCs w:val="18"/>
                            <w:lang w:eastAsia="en-GB"/>
                          </w:rPr>
                        </w:pPr>
                        <w:r w:rsidRPr="00595DBE">
                          <w:rPr>
                            <w:rFonts w:cs="Arial"/>
                            <w:sz w:val="18"/>
                            <w:szCs w:val="18"/>
                            <w:lang w:eastAsia="en-GB"/>
                          </w:rPr>
                          <w:t xml:space="preserve">Initial meeting held in July 24 with Office of West </w:t>
                        </w:r>
                        <w:proofErr w:type="spellStart"/>
                        <w:r w:rsidRPr="00595DBE">
                          <w:rPr>
                            <w:rFonts w:cs="Arial"/>
                            <w:sz w:val="18"/>
                            <w:szCs w:val="18"/>
                            <w:lang w:eastAsia="en-GB"/>
                          </w:rPr>
                          <w:t>Mids</w:t>
                        </w:r>
                        <w:proofErr w:type="spellEnd"/>
                        <w:r w:rsidRPr="00595DBE">
                          <w:rPr>
                            <w:rFonts w:cs="Arial"/>
                            <w:sz w:val="18"/>
                            <w:szCs w:val="18"/>
                            <w:lang w:eastAsia="en-GB"/>
                          </w:rPr>
                          <w:t xml:space="preserve">/Centre for Economic development to consider areas of development. </w:t>
                        </w:r>
                      </w:p>
                      <w:p w14:paraId="75B30C20" w14:textId="77777777" w:rsidR="00595DBE" w:rsidRPr="00595DBE" w:rsidRDefault="00595DBE" w:rsidP="007427DA">
                        <w:pPr>
                          <w:pStyle w:val="ListParagraph"/>
                          <w:numPr>
                            <w:ilvl w:val="0"/>
                            <w:numId w:val="22"/>
                          </w:numPr>
                          <w:rPr>
                            <w:rFonts w:cs="Arial"/>
                            <w:sz w:val="18"/>
                            <w:szCs w:val="18"/>
                            <w:lang w:eastAsia="en-GB"/>
                          </w:rPr>
                        </w:pPr>
                        <w:r w:rsidRPr="00595DBE">
                          <w:rPr>
                            <w:rFonts w:cs="Arial"/>
                            <w:sz w:val="18"/>
                            <w:szCs w:val="18"/>
                            <w:lang w:eastAsia="en-GB"/>
                          </w:rPr>
                          <w:lastRenderedPageBreak/>
                          <w:t xml:space="preserve">ICB working to support major Local Authority-led initiative – Marches Forward Partnership (Shropshire, Powys, Monmouthshire and Hereford &amp; Worcester). Range of workstreams including health, housing, skills and energy, with focus on economic development. </w:t>
                        </w:r>
                      </w:p>
                    </w:tc>
                  </w:tr>
                </w:tbl>
                <w:p w14:paraId="1FB79E7A" w14:textId="77777777" w:rsidR="00595DBE" w:rsidRPr="00595DBE" w:rsidRDefault="00595DBE" w:rsidP="00595DBE">
                  <w:pPr>
                    <w:rPr>
                      <w:rFonts w:ascii="Arial" w:eastAsia="Calibri" w:hAnsi="Arial" w:cs="Arial"/>
                      <w:sz w:val="18"/>
                      <w:szCs w:val="18"/>
                    </w:rPr>
                  </w:pPr>
                </w:p>
                <w:tbl>
                  <w:tblPr>
                    <w:tblStyle w:val="TableGrid"/>
                    <w:tblW w:w="0" w:type="auto"/>
                    <w:tblLook w:val="04A0" w:firstRow="1" w:lastRow="0" w:firstColumn="1" w:lastColumn="0" w:noHBand="0" w:noVBand="1"/>
                  </w:tblPr>
                  <w:tblGrid>
                    <w:gridCol w:w="1055"/>
                    <w:gridCol w:w="8358"/>
                  </w:tblGrid>
                  <w:tr w:rsidR="00595DBE" w:rsidRPr="00595DBE" w14:paraId="679C5F7C" w14:textId="77777777" w:rsidTr="5C118F7B">
                    <w:trPr>
                      <w:trHeight w:val="300"/>
                    </w:trPr>
                    <w:tc>
                      <w:tcPr>
                        <w:tcW w:w="9413" w:type="dxa"/>
                        <w:gridSpan w:val="2"/>
                        <w:shd w:val="clear" w:color="auto" w:fill="D9E2F3" w:themeFill="accent1" w:themeFillTint="33"/>
                      </w:tcPr>
                      <w:p w14:paraId="6247628B" w14:textId="77777777" w:rsidR="00595DBE" w:rsidRPr="00595DBE" w:rsidRDefault="00595DBE" w:rsidP="00595DBE">
                        <w:pPr>
                          <w:rPr>
                            <w:rFonts w:ascii="Arial" w:hAnsi="Arial" w:cs="Arial"/>
                            <w:sz w:val="18"/>
                            <w:szCs w:val="18"/>
                          </w:rPr>
                        </w:pPr>
                        <w:r w:rsidRPr="00595DBE">
                          <w:rPr>
                            <w:rFonts w:ascii="Arial" w:hAnsi="Arial" w:cs="Arial"/>
                            <w:sz w:val="18"/>
                            <w:szCs w:val="18"/>
                          </w:rPr>
                          <w:t>Associated Risks on the System Strategic Operational Risk Register</w:t>
                        </w:r>
                      </w:p>
                    </w:tc>
                  </w:tr>
                  <w:tr w:rsidR="00595DBE" w:rsidRPr="00595DBE" w14:paraId="16BCA416" w14:textId="77777777" w:rsidTr="5C118F7B">
                    <w:trPr>
                      <w:trHeight w:val="300"/>
                    </w:trPr>
                    <w:tc>
                      <w:tcPr>
                        <w:tcW w:w="1055" w:type="dxa"/>
                      </w:tcPr>
                      <w:p w14:paraId="750814F3" w14:textId="77777777" w:rsidR="00595DBE" w:rsidRPr="00595DBE" w:rsidRDefault="00595DBE" w:rsidP="00595DBE">
                        <w:pPr>
                          <w:rPr>
                            <w:rFonts w:ascii="Arial" w:hAnsi="Arial" w:cs="Arial"/>
                            <w:sz w:val="18"/>
                            <w:szCs w:val="18"/>
                          </w:rPr>
                        </w:pPr>
                        <w:r w:rsidRPr="00595DBE">
                          <w:rPr>
                            <w:rFonts w:ascii="Arial" w:hAnsi="Arial" w:cs="Arial"/>
                            <w:sz w:val="18"/>
                            <w:szCs w:val="18"/>
                          </w:rPr>
                          <w:t>Risk no.</w:t>
                        </w:r>
                      </w:p>
                    </w:tc>
                    <w:tc>
                      <w:tcPr>
                        <w:tcW w:w="8358" w:type="dxa"/>
                      </w:tcPr>
                      <w:p w14:paraId="5218A69D" w14:textId="77777777" w:rsidR="00595DBE" w:rsidRPr="00595DBE" w:rsidRDefault="00595DBE" w:rsidP="00595DBE">
                        <w:pPr>
                          <w:rPr>
                            <w:rFonts w:ascii="Arial" w:hAnsi="Arial" w:cs="Arial"/>
                            <w:sz w:val="18"/>
                            <w:szCs w:val="18"/>
                          </w:rPr>
                        </w:pPr>
                        <w:r w:rsidRPr="00595DBE">
                          <w:rPr>
                            <w:rFonts w:ascii="Arial" w:hAnsi="Arial" w:cs="Arial"/>
                            <w:sz w:val="18"/>
                            <w:szCs w:val="18"/>
                          </w:rPr>
                          <w:t>Description</w:t>
                        </w:r>
                      </w:p>
                    </w:tc>
                  </w:tr>
                  <w:tr w:rsidR="00595DBE" w:rsidRPr="00595DBE" w14:paraId="782E88C6" w14:textId="77777777" w:rsidTr="5C118F7B">
                    <w:trPr>
                      <w:trHeight w:val="300"/>
                    </w:trPr>
                    <w:tc>
                      <w:tcPr>
                        <w:tcW w:w="1055" w:type="dxa"/>
                      </w:tcPr>
                      <w:p w14:paraId="5DEFABAB" w14:textId="77777777" w:rsidR="00595DBE" w:rsidRPr="00595DBE" w:rsidRDefault="00595DBE" w:rsidP="00595DBE">
                        <w:pPr>
                          <w:rPr>
                            <w:rFonts w:ascii="Arial" w:hAnsi="Arial" w:cs="Arial"/>
                            <w:sz w:val="18"/>
                            <w:szCs w:val="18"/>
                          </w:rPr>
                        </w:pPr>
                      </w:p>
                    </w:tc>
                    <w:tc>
                      <w:tcPr>
                        <w:tcW w:w="8358" w:type="dxa"/>
                      </w:tcPr>
                      <w:p w14:paraId="4E99AA7E" w14:textId="77777777" w:rsidR="00595DBE" w:rsidRPr="00595DBE" w:rsidRDefault="00595DBE" w:rsidP="00595DBE">
                        <w:pPr>
                          <w:rPr>
                            <w:rFonts w:ascii="Arial" w:hAnsi="Arial" w:cs="Arial"/>
                            <w:sz w:val="18"/>
                            <w:szCs w:val="18"/>
                          </w:rPr>
                        </w:pPr>
                        <w:r w:rsidRPr="00595DBE">
                          <w:rPr>
                            <w:rFonts w:ascii="Arial" w:hAnsi="Arial" w:cs="Arial"/>
                            <w:sz w:val="18"/>
                            <w:szCs w:val="18"/>
                          </w:rPr>
                          <w:t>None identified</w:t>
                        </w:r>
                      </w:p>
                    </w:tc>
                  </w:tr>
                </w:tbl>
                <w:p w14:paraId="2C420E70" w14:textId="77777777" w:rsidR="00595DBE" w:rsidRPr="00595DBE" w:rsidRDefault="00595DBE" w:rsidP="00595DBE">
                  <w:pPr>
                    <w:rPr>
                      <w:rFonts w:ascii="Arial" w:eastAsia="Calibri" w:hAnsi="Arial" w:cs="Arial"/>
                      <w:sz w:val="18"/>
                      <w:szCs w:val="18"/>
                    </w:rPr>
                  </w:pPr>
                </w:p>
                <w:tbl>
                  <w:tblPr>
                    <w:tblStyle w:val="TableGrid"/>
                    <w:tblW w:w="0" w:type="auto"/>
                    <w:tblLook w:val="04A0" w:firstRow="1" w:lastRow="0" w:firstColumn="1" w:lastColumn="0" w:noHBand="0" w:noVBand="1"/>
                  </w:tblPr>
                  <w:tblGrid>
                    <w:gridCol w:w="9413"/>
                  </w:tblGrid>
                  <w:tr w:rsidR="00595DBE" w:rsidRPr="00595DBE" w14:paraId="510CE5C0" w14:textId="77777777" w:rsidTr="5C118F7B">
                    <w:trPr>
                      <w:trHeight w:val="300"/>
                    </w:trPr>
                    <w:tc>
                      <w:tcPr>
                        <w:tcW w:w="10456" w:type="dxa"/>
                        <w:shd w:val="clear" w:color="auto" w:fill="D9E2F3" w:themeFill="accent1" w:themeFillTint="33"/>
                      </w:tcPr>
                      <w:p w14:paraId="7D30B7EC" w14:textId="77777777" w:rsidR="00595DBE" w:rsidRPr="00595DBE" w:rsidRDefault="00595DBE" w:rsidP="00595DBE">
                        <w:pPr>
                          <w:rPr>
                            <w:rFonts w:ascii="Arial" w:hAnsi="Arial" w:cs="Arial"/>
                            <w:sz w:val="18"/>
                            <w:szCs w:val="18"/>
                          </w:rPr>
                        </w:pPr>
                        <w:r w:rsidRPr="00595DBE">
                          <w:rPr>
                            <w:rFonts w:ascii="Arial" w:hAnsi="Arial" w:cs="Arial"/>
                            <w:sz w:val="18"/>
                            <w:szCs w:val="18"/>
                          </w:rPr>
                          <w:t>Relevant risks on system partners risk registers</w:t>
                        </w:r>
                      </w:p>
                    </w:tc>
                  </w:tr>
                  <w:tr w:rsidR="00595DBE" w:rsidRPr="00595DBE" w14:paraId="29328C5C" w14:textId="77777777" w:rsidTr="5C118F7B">
                    <w:trPr>
                      <w:trHeight w:val="300"/>
                    </w:trPr>
                    <w:tc>
                      <w:tcPr>
                        <w:tcW w:w="10456" w:type="dxa"/>
                      </w:tcPr>
                      <w:p w14:paraId="76D6CAE4" w14:textId="77777777" w:rsidR="00595DBE" w:rsidRPr="00595DBE" w:rsidRDefault="00595DBE" w:rsidP="00595DBE">
                        <w:pPr>
                          <w:rPr>
                            <w:rFonts w:ascii="Arial" w:hAnsi="Arial" w:cs="Arial"/>
                            <w:sz w:val="18"/>
                            <w:szCs w:val="18"/>
                          </w:rPr>
                        </w:pPr>
                        <w:r w:rsidRPr="00595DBE">
                          <w:rPr>
                            <w:rFonts w:ascii="Arial" w:hAnsi="Arial" w:cs="Arial"/>
                            <w:sz w:val="18"/>
                            <w:szCs w:val="18"/>
                          </w:rPr>
                          <w:t>Description</w:t>
                        </w:r>
                      </w:p>
                    </w:tc>
                  </w:tr>
                  <w:tr w:rsidR="00595DBE" w:rsidRPr="00595DBE" w14:paraId="05D3C589" w14:textId="77777777" w:rsidTr="5C118F7B">
                    <w:trPr>
                      <w:trHeight w:val="300"/>
                    </w:trPr>
                    <w:tc>
                      <w:tcPr>
                        <w:tcW w:w="10456" w:type="dxa"/>
                      </w:tcPr>
                      <w:p w14:paraId="133F5EE5" w14:textId="77777777" w:rsidR="00595DBE" w:rsidRPr="00595DBE" w:rsidRDefault="00595DBE" w:rsidP="00595DBE">
                        <w:pPr>
                          <w:spacing w:line="259" w:lineRule="auto"/>
                          <w:rPr>
                            <w:rFonts w:ascii="Arial" w:hAnsi="Arial" w:cs="Arial"/>
                            <w:kern w:val="2"/>
                            <w:sz w:val="18"/>
                            <w:szCs w:val="18"/>
                            <w14:ligatures w14:val="standardContextual"/>
                          </w:rPr>
                        </w:pPr>
                        <w:r w:rsidRPr="00595DBE">
                          <w:rPr>
                            <w:rFonts w:ascii="Arial" w:hAnsi="Arial" w:cs="Arial"/>
                            <w:sz w:val="18"/>
                            <w:szCs w:val="18"/>
                          </w:rPr>
                          <w:t>Shropshire Council – Corporate Risk Register:</w:t>
                        </w:r>
                      </w:p>
                      <w:p w14:paraId="012836E2" w14:textId="77777777" w:rsidR="00595DBE" w:rsidRPr="00595DBE" w:rsidRDefault="00595DBE" w:rsidP="007427DA">
                        <w:pPr>
                          <w:pStyle w:val="ListParagraph"/>
                          <w:numPr>
                            <w:ilvl w:val="0"/>
                            <w:numId w:val="48"/>
                          </w:numPr>
                          <w:spacing w:after="0"/>
                          <w:rPr>
                            <w:rFonts w:cs="Arial"/>
                            <w:sz w:val="18"/>
                            <w:szCs w:val="18"/>
                          </w:rPr>
                        </w:pPr>
                        <w:r w:rsidRPr="00595DBE">
                          <w:rPr>
                            <w:rFonts w:cs="Arial"/>
                            <w:sz w:val="18"/>
                            <w:szCs w:val="18"/>
                          </w:rPr>
                          <w:t>Delivery of the Economic Growth Strategy</w:t>
                        </w:r>
                      </w:p>
                      <w:p w14:paraId="7ECE3EB6" w14:textId="77777777" w:rsidR="00595DBE" w:rsidRPr="00595DBE" w:rsidRDefault="731E71FD" w:rsidP="007427DA">
                        <w:pPr>
                          <w:numPr>
                            <w:ilvl w:val="0"/>
                            <w:numId w:val="48"/>
                          </w:numPr>
                          <w:rPr>
                            <w:rFonts w:ascii="Arial" w:eastAsia="Times New Roman" w:hAnsi="Arial" w:cs="Arial"/>
                            <w:sz w:val="18"/>
                            <w:szCs w:val="18"/>
                          </w:rPr>
                        </w:pPr>
                        <w:r w:rsidRPr="00595DBE">
                          <w:rPr>
                            <w:rFonts w:ascii="Arial" w:eastAsia="Times New Roman" w:hAnsi="Arial" w:cs="Arial"/>
                            <w:sz w:val="18"/>
                            <w:szCs w:val="18"/>
                            <w:shd w:val="clear" w:color="auto" w:fill="FFFFFF"/>
                          </w:rPr>
                          <w:t>Extreme pressures upon partners (social care, health, and criminal justice) within the system impacting on Shropshire Council through increased expectation, demand, need and complexity. </w:t>
                        </w:r>
                      </w:p>
                      <w:p w14:paraId="4948B851" w14:textId="77777777" w:rsidR="00595DBE" w:rsidRPr="00595DBE" w:rsidRDefault="00595DBE" w:rsidP="00595DBE">
                        <w:pPr>
                          <w:rPr>
                            <w:rFonts w:ascii="Arial" w:hAnsi="Arial" w:cs="Arial"/>
                            <w:sz w:val="18"/>
                            <w:szCs w:val="18"/>
                          </w:rPr>
                        </w:pPr>
                      </w:p>
                    </w:tc>
                  </w:tr>
                  <w:bookmarkEnd w:id="5"/>
                </w:tbl>
                <w:p w14:paraId="05E889B1" w14:textId="77777777" w:rsidR="00595DBE" w:rsidRDefault="00595DBE" w:rsidP="00595DBE">
                  <w:pPr>
                    <w:rPr>
                      <w:rFonts w:ascii="Arial" w:eastAsia="Calibri" w:hAnsi="Arial" w:cs="Arial"/>
                      <w:sz w:val="18"/>
                      <w:szCs w:val="18"/>
                      <w:highlight w:val="yellow"/>
                    </w:rPr>
                  </w:pPr>
                </w:p>
                <w:p w14:paraId="0D7CFDCD" w14:textId="77777777" w:rsidR="00F45AC9" w:rsidRDefault="00F45AC9" w:rsidP="00595DBE">
                  <w:pPr>
                    <w:rPr>
                      <w:rFonts w:ascii="Arial" w:eastAsia="Calibri" w:hAnsi="Arial" w:cs="Arial"/>
                      <w:sz w:val="18"/>
                      <w:szCs w:val="18"/>
                      <w:highlight w:val="yellow"/>
                    </w:rPr>
                  </w:pPr>
                </w:p>
                <w:p w14:paraId="0AA29886" w14:textId="77777777" w:rsidR="00F45AC9" w:rsidRDefault="00F45AC9" w:rsidP="00595DBE">
                  <w:pPr>
                    <w:rPr>
                      <w:rFonts w:ascii="Arial" w:eastAsia="Calibri" w:hAnsi="Arial" w:cs="Arial"/>
                      <w:sz w:val="18"/>
                      <w:szCs w:val="18"/>
                      <w:highlight w:val="yellow"/>
                    </w:rPr>
                  </w:pPr>
                </w:p>
                <w:p w14:paraId="0DDE65C0" w14:textId="77777777" w:rsidR="00F45AC9" w:rsidRDefault="00F45AC9" w:rsidP="00595DBE">
                  <w:pPr>
                    <w:rPr>
                      <w:rFonts w:ascii="Arial" w:eastAsia="Calibri" w:hAnsi="Arial" w:cs="Arial"/>
                      <w:sz w:val="18"/>
                      <w:szCs w:val="18"/>
                      <w:highlight w:val="yellow"/>
                    </w:rPr>
                  </w:pPr>
                </w:p>
                <w:p w14:paraId="36645500" w14:textId="77777777" w:rsidR="00F45AC9" w:rsidRDefault="00F45AC9" w:rsidP="00595DBE">
                  <w:pPr>
                    <w:rPr>
                      <w:rFonts w:ascii="Arial" w:eastAsia="Calibri" w:hAnsi="Arial" w:cs="Arial"/>
                      <w:sz w:val="18"/>
                      <w:szCs w:val="18"/>
                      <w:highlight w:val="yellow"/>
                    </w:rPr>
                  </w:pPr>
                </w:p>
                <w:p w14:paraId="2FE51DDB" w14:textId="77777777" w:rsidR="00F45AC9" w:rsidRDefault="00F45AC9" w:rsidP="00595DBE">
                  <w:pPr>
                    <w:rPr>
                      <w:rFonts w:ascii="Arial" w:eastAsia="Calibri" w:hAnsi="Arial" w:cs="Arial"/>
                      <w:sz w:val="18"/>
                      <w:szCs w:val="18"/>
                      <w:highlight w:val="yellow"/>
                    </w:rPr>
                  </w:pPr>
                </w:p>
                <w:p w14:paraId="2AC25C82" w14:textId="77777777" w:rsidR="00F45AC9" w:rsidRDefault="00F45AC9" w:rsidP="00595DBE">
                  <w:pPr>
                    <w:rPr>
                      <w:rFonts w:ascii="Arial" w:eastAsia="Calibri" w:hAnsi="Arial" w:cs="Arial"/>
                      <w:sz w:val="18"/>
                      <w:szCs w:val="18"/>
                      <w:highlight w:val="yellow"/>
                    </w:rPr>
                  </w:pPr>
                </w:p>
                <w:p w14:paraId="3BCA7396" w14:textId="77777777" w:rsidR="00F45AC9" w:rsidRDefault="00F45AC9" w:rsidP="00595DBE">
                  <w:pPr>
                    <w:rPr>
                      <w:rFonts w:ascii="Arial" w:eastAsia="Calibri" w:hAnsi="Arial" w:cs="Arial"/>
                      <w:sz w:val="18"/>
                      <w:szCs w:val="18"/>
                      <w:highlight w:val="yellow"/>
                    </w:rPr>
                  </w:pPr>
                </w:p>
                <w:p w14:paraId="1EE8EC48" w14:textId="77777777" w:rsidR="00F45AC9" w:rsidRDefault="00F45AC9" w:rsidP="00595DBE">
                  <w:pPr>
                    <w:rPr>
                      <w:rFonts w:ascii="Arial" w:eastAsia="Calibri" w:hAnsi="Arial" w:cs="Arial"/>
                      <w:sz w:val="18"/>
                      <w:szCs w:val="18"/>
                      <w:highlight w:val="yellow"/>
                    </w:rPr>
                  </w:pPr>
                </w:p>
                <w:p w14:paraId="55D95381" w14:textId="77777777" w:rsidR="00F45AC9" w:rsidRDefault="00F45AC9" w:rsidP="00595DBE">
                  <w:pPr>
                    <w:rPr>
                      <w:rFonts w:ascii="Arial" w:eastAsia="Calibri" w:hAnsi="Arial" w:cs="Arial"/>
                      <w:sz w:val="18"/>
                      <w:szCs w:val="18"/>
                      <w:highlight w:val="yellow"/>
                    </w:rPr>
                  </w:pPr>
                </w:p>
                <w:p w14:paraId="113F4AA0" w14:textId="77777777" w:rsidR="00F45AC9" w:rsidRDefault="00F45AC9" w:rsidP="00595DBE">
                  <w:pPr>
                    <w:rPr>
                      <w:rFonts w:ascii="Arial" w:eastAsia="Calibri" w:hAnsi="Arial" w:cs="Arial"/>
                      <w:sz w:val="18"/>
                      <w:szCs w:val="18"/>
                      <w:highlight w:val="yellow"/>
                    </w:rPr>
                  </w:pPr>
                </w:p>
                <w:p w14:paraId="12C84FF4" w14:textId="77777777" w:rsidR="00F45AC9" w:rsidRDefault="00F45AC9" w:rsidP="00595DBE">
                  <w:pPr>
                    <w:rPr>
                      <w:rFonts w:ascii="Arial" w:eastAsia="Calibri" w:hAnsi="Arial" w:cs="Arial"/>
                      <w:sz w:val="18"/>
                      <w:szCs w:val="18"/>
                      <w:highlight w:val="yellow"/>
                    </w:rPr>
                  </w:pPr>
                </w:p>
                <w:p w14:paraId="6A2B826E" w14:textId="77777777" w:rsidR="00F45AC9" w:rsidRDefault="00F45AC9" w:rsidP="00595DBE">
                  <w:pPr>
                    <w:rPr>
                      <w:rFonts w:ascii="Arial" w:eastAsia="Calibri" w:hAnsi="Arial" w:cs="Arial"/>
                      <w:sz w:val="18"/>
                      <w:szCs w:val="18"/>
                      <w:highlight w:val="yellow"/>
                    </w:rPr>
                  </w:pPr>
                </w:p>
                <w:p w14:paraId="209C83A3" w14:textId="77777777" w:rsidR="00F45AC9" w:rsidRDefault="00F45AC9" w:rsidP="00595DBE">
                  <w:pPr>
                    <w:rPr>
                      <w:rFonts w:ascii="Arial" w:eastAsia="Calibri" w:hAnsi="Arial" w:cs="Arial"/>
                      <w:sz w:val="18"/>
                      <w:szCs w:val="18"/>
                      <w:highlight w:val="yellow"/>
                    </w:rPr>
                  </w:pPr>
                </w:p>
                <w:p w14:paraId="2A83F9C4" w14:textId="77777777" w:rsidR="00F45AC9" w:rsidRDefault="00F45AC9" w:rsidP="00595DBE">
                  <w:pPr>
                    <w:rPr>
                      <w:rFonts w:ascii="Arial" w:eastAsia="Calibri" w:hAnsi="Arial" w:cs="Arial"/>
                      <w:sz w:val="18"/>
                      <w:szCs w:val="18"/>
                      <w:highlight w:val="yellow"/>
                    </w:rPr>
                  </w:pPr>
                </w:p>
                <w:p w14:paraId="3B6FB1A1" w14:textId="77777777" w:rsidR="00F45AC9" w:rsidRDefault="00F45AC9" w:rsidP="00595DBE">
                  <w:pPr>
                    <w:rPr>
                      <w:rFonts w:ascii="Arial" w:eastAsia="Calibri" w:hAnsi="Arial" w:cs="Arial"/>
                      <w:sz w:val="18"/>
                      <w:szCs w:val="18"/>
                      <w:highlight w:val="yellow"/>
                    </w:rPr>
                  </w:pPr>
                </w:p>
                <w:p w14:paraId="2ACC60AF" w14:textId="77777777" w:rsidR="00F45AC9" w:rsidRDefault="00F45AC9" w:rsidP="00595DBE">
                  <w:pPr>
                    <w:rPr>
                      <w:rFonts w:ascii="Arial" w:eastAsia="Calibri" w:hAnsi="Arial" w:cs="Arial"/>
                      <w:sz w:val="18"/>
                      <w:szCs w:val="18"/>
                      <w:highlight w:val="yellow"/>
                    </w:rPr>
                  </w:pPr>
                </w:p>
                <w:p w14:paraId="2CA0C6BC" w14:textId="77777777" w:rsidR="00F45AC9" w:rsidRDefault="00F45AC9" w:rsidP="00595DBE">
                  <w:pPr>
                    <w:rPr>
                      <w:rFonts w:ascii="Arial" w:eastAsia="Calibri" w:hAnsi="Arial" w:cs="Arial"/>
                      <w:sz w:val="18"/>
                      <w:szCs w:val="18"/>
                      <w:highlight w:val="yellow"/>
                    </w:rPr>
                  </w:pPr>
                </w:p>
                <w:p w14:paraId="68C07711" w14:textId="77777777" w:rsidR="00F45AC9" w:rsidRDefault="00F45AC9" w:rsidP="00595DBE">
                  <w:pPr>
                    <w:rPr>
                      <w:rFonts w:ascii="Arial" w:eastAsia="Calibri" w:hAnsi="Arial" w:cs="Arial"/>
                      <w:sz w:val="18"/>
                      <w:szCs w:val="18"/>
                      <w:highlight w:val="yellow"/>
                    </w:rPr>
                  </w:pPr>
                </w:p>
                <w:p w14:paraId="3580F3BD" w14:textId="77777777" w:rsidR="00F45AC9" w:rsidRDefault="00F45AC9" w:rsidP="00595DBE">
                  <w:pPr>
                    <w:rPr>
                      <w:rFonts w:ascii="Arial" w:eastAsia="Calibri" w:hAnsi="Arial" w:cs="Arial"/>
                      <w:sz w:val="18"/>
                      <w:szCs w:val="18"/>
                      <w:highlight w:val="yellow"/>
                    </w:rPr>
                  </w:pPr>
                </w:p>
                <w:p w14:paraId="2CE31D82" w14:textId="77777777" w:rsidR="00F45AC9" w:rsidRDefault="00F45AC9" w:rsidP="00595DBE">
                  <w:pPr>
                    <w:rPr>
                      <w:rFonts w:ascii="Arial" w:eastAsia="Calibri" w:hAnsi="Arial" w:cs="Arial"/>
                      <w:sz w:val="18"/>
                      <w:szCs w:val="18"/>
                      <w:highlight w:val="yellow"/>
                    </w:rPr>
                  </w:pPr>
                </w:p>
                <w:p w14:paraId="0D4C80C1" w14:textId="77777777" w:rsidR="00F45AC9" w:rsidRDefault="00F45AC9" w:rsidP="00595DBE">
                  <w:pPr>
                    <w:rPr>
                      <w:rFonts w:ascii="Arial" w:eastAsia="Calibri" w:hAnsi="Arial" w:cs="Arial"/>
                      <w:sz w:val="18"/>
                      <w:szCs w:val="18"/>
                      <w:highlight w:val="yellow"/>
                    </w:rPr>
                  </w:pPr>
                </w:p>
                <w:p w14:paraId="1060277D" w14:textId="77777777" w:rsidR="00F45AC9" w:rsidRPr="00595DBE" w:rsidRDefault="00F45AC9" w:rsidP="00595DBE">
                  <w:pPr>
                    <w:rPr>
                      <w:rFonts w:ascii="Arial" w:eastAsia="Calibri" w:hAnsi="Arial" w:cs="Arial"/>
                      <w:sz w:val="18"/>
                      <w:szCs w:val="18"/>
                      <w:highlight w:val="yellow"/>
                    </w:rPr>
                  </w:pPr>
                </w:p>
                <w:tbl>
                  <w:tblPr>
                    <w:tblStyle w:val="TableGrid"/>
                    <w:tblW w:w="0" w:type="auto"/>
                    <w:tblLook w:val="04A0" w:firstRow="1" w:lastRow="0" w:firstColumn="1" w:lastColumn="0" w:noHBand="0" w:noVBand="1"/>
                  </w:tblPr>
                  <w:tblGrid>
                    <w:gridCol w:w="3025"/>
                    <w:gridCol w:w="2994"/>
                    <w:gridCol w:w="1724"/>
                    <w:gridCol w:w="1640"/>
                  </w:tblGrid>
                  <w:tr w:rsidR="00595DBE" w:rsidRPr="00595DBE" w14:paraId="2E88F701" w14:textId="77777777" w:rsidTr="5C118F7B">
                    <w:trPr>
                      <w:trHeight w:val="300"/>
                    </w:trPr>
                    <w:tc>
                      <w:tcPr>
                        <w:tcW w:w="7743" w:type="dxa"/>
                        <w:gridSpan w:val="3"/>
                        <w:shd w:val="clear" w:color="auto" w:fill="D9E2F3" w:themeFill="accent1" w:themeFillTint="33"/>
                      </w:tcPr>
                      <w:p w14:paraId="44F7055F" w14:textId="3AB92FFB" w:rsidR="00595DBE" w:rsidRPr="00595DBE" w:rsidRDefault="00595DBE" w:rsidP="00595DBE">
                        <w:pPr>
                          <w:rPr>
                            <w:rFonts w:ascii="Arial" w:hAnsi="Arial" w:cs="Arial"/>
                            <w:b/>
                            <w:bCs/>
                            <w:sz w:val="18"/>
                            <w:szCs w:val="18"/>
                          </w:rPr>
                        </w:pPr>
                        <w:bookmarkStart w:id="6" w:name="_Hlk142916489"/>
                        <w:r w:rsidRPr="00595DBE">
                          <w:rPr>
                            <w:rFonts w:ascii="Arial" w:hAnsi="Arial" w:cs="Arial"/>
                            <w:b/>
                            <w:bCs/>
                            <w:sz w:val="18"/>
                            <w:szCs w:val="18"/>
                          </w:rPr>
                          <w:t xml:space="preserve">Strategic Objective: </w:t>
                        </w:r>
                        <w:r w:rsidRPr="00595DBE">
                          <w:rPr>
                            <w:rFonts w:ascii="Arial" w:eastAsia="Times New Roman" w:hAnsi="Arial" w:cs="Arial"/>
                            <w:b/>
                            <w:bCs/>
                            <w:sz w:val="18"/>
                            <w:szCs w:val="18"/>
                          </w:rPr>
                          <w:t>ALL</w:t>
                        </w:r>
                      </w:p>
                    </w:tc>
                    <w:tc>
                      <w:tcPr>
                        <w:tcW w:w="1640" w:type="dxa"/>
                        <w:vMerge w:val="restart"/>
                        <w:shd w:val="clear" w:color="auto" w:fill="FF0000"/>
                      </w:tcPr>
                      <w:p w14:paraId="5395DE95"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Risk score</w:t>
                        </w:r>
                      </w:p>
                      <w:p w14:paraId="3788E880"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12 High</w:t>
                        </w:r>
                      </w:p>
                      <w:p w14:paraId="1A4C3F55"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Major 4 x Possible 3</w:t>
                        </w:r>
                      </w:p>
                      <w:p w14:paraId="7A2668A2" w14:textId="77777777" w:rsidR="00595DBE" w:rsidRPr="00595DBE" w:rsidRDefault="00595DBE" w:rsidP="00595DBE">
                        <w:pPr>
                          <w:jc w:val="center"/>
                          <w:rPr>
                            <w:rFonts w:ascii="Arial" w:hAnsi="Arial" w:cs="Arial"/>
                            <w:sz w:val="18"/>
                            <w:szCs w:val="18"/>
                            <w:shd w:val="clear" w:color="auto" w:fill="FF0000"/>
                          </w:rPr>
                        </w:pPr>
                      </w:p>
                    </w:tc>
                  </w:tr>
                  <w:tr w:rsidR="00595DBE" w:rsidRPr="00595DBE" w14:paraId="1D03B992" w14:textId="77777777" w:rsidTr="5C118F7B">
                    <w:trPr>
                      <w:trHeight w:val="300"/>
                    </w:trPr>
                    <w:tc>
                      <w:tcPr>
                        <w:tcW w:w="7743" w:type="dxa"/>
                        <w:gridSpan w:val="3"/>
                        <w:shd w:val="clear" w:color="auto" w:fill="D0CECE" w:themeFill="background2" w:themeFillShade="E6"/>
                      </w:tcPr>
                      <w:p w14:paraId="5778A76C" w14:textId="77777777" w:rsidR="00595DBE" w:rsidRPr="00595DBE" w:rsidRDefault="466DFBC1" w:rsidP="00595DBE">
                        <w:pPr>
                          <w:rPr>
                            <w:rFonts w:ascii="Arial" w:hAnsi="Arial" w:cs="Arial"/>
                            <w:b/>
                            <w:bCs/>
                            <w:sz w:val="18"/>
                            <w:szCs w:val="18"/>
                          </w:rPr>
                        </w:pPr>
                        <w:r w:rsidRPr="5C118F7B">
                          <w:rPr>
                            <w:rFonts w:ascii="Arial" w:hAnsi="Arial" w:cs="Arial"/>
                            <w:b/>
                            <w:bCs/>
                            <w:sz w:val="18"/>
                            <w:szCs w:val="18"/>
                          </w:rPr>
                          <w:t>Strategic Risk No.8: Patient and Public Involvement</w:t>
                        </w:r>
                      </w:p>
                    </w:tc>
                    <w:tc>
                      <w:tcPr>
                        <w:tcW w:w="1640" w:type="dxa"/>
                        <w:vMerge/>
                      </w:tcPr>
                      <w:p w14:paraId="4ABBADB4" w14:textId="77777777" w:rsidR="00595DBE" w:rsidRPr="00595DBE" w:rsidRDefault="00595DBE" w:rsidP="00595DBE">
                        <w:pPr>
                          <w:jc w:val="center"/>
                          <w:rPr>
                            <w:rFonts w:ascii="Arial" w:hAnsi="Arial" w:cs="Arial"/>
                            <w:sz w:val="18"/>
                            <w:szCs w:val="18"/>
                          </w:rPr>
                        </w:pPr>
                      </w:p>
                    </w:tc>
                  </w:tr>
                  <w:tr w:rsidR="00595DBE" w:rsidRPr="00595DBE" w14:paraId="1355678D" w14:textId="77777777" w:rsidTr="5C118F7B">
                    <w:trPr>
                      <w:trHeight w:val="300"/>
                    </w:trPr>
                    <w:tc>
                      <w:tcPr>
                        <w:tcW w:w="3025" w:type="dxa"/>
                      </w:tcPr>
                      <w:p w14:paraId="32F2CE16" w14:textId="77777777" w:rsidR="00595DBE" w:rsidRPr="00595DBE" w:rsidRDefault="00595DBE" w:rsidP="00595DBE">
                        <w:pPr>
                          <w:rPr>
                            <w:rFonts w:ascii="Arial" w:hAnsi="Arial" w:cs="Arial"/>
                            <w:sz w:val="18"/>
                            <w:szCs w:val="18"/>
                          </w:rPr>
                        </w:pPr>
                        <w:r w:rsidRPr="00595DBE">
                          <w:rPr>
                            <w:rFonts w:ascii="Arial" w:hAnsi="Arial" w:cs="Arial"/>
                            <w:i/>
                            <w:iCs/>
                            <w:sz w:val="18"/>
                            <w:szCs w:val="18"/>
                          </w:rPr>
                          <w:t xml:space="preserve">If </w:t>
                        </w:r>
                        <w:r w:rsidRPr="00595DBE">
                          <w:rPr>
                            <w:rFonts w:ascii="Arial" w:hAnsi="Arial" w:cs="Arial"/>
                            <w:sz w:val="18"/>
                            <w:szCs w:val="18"/>
                          </w:rPr>
                          <w:t xml:space="preserve">the ICB fails to meet its statutory duty to involve patients, the public, marginalised groups and to consider the 9 protected characteristics in planning and commissioning arrangements, and in the development of proposals to change or cease existing services </w:t>
                        </w:r>
                      </w:p>
                    </w:tc>
                    <w:tc>
                      <w:tcPr>
                        <w:tcW w:w="2994" w:type="dxa"/>
                      </w:tcPr>
                      <w:p w14:paraId="27D8F6BD" w14:textId="77777777" w:rsidR="00595DBE" w:rsidRPr="00595DBE" w:rsidRDefault="00595DBE" w:rsidP="00595DBE">
                        <w:pPr>
                          <w:rPr>
                            <w:rFonts w:ascii="Arial" w:hAnsi="Arial" w:cs="Arial"/>
                            <w:sz w:val="18"/>
                            <w:szCs w:val="18"/>
                          </w:rPr>
                        </w:pPr>
                        <w:r w:rsidRPr="00595DBE">
                          <w:rPr>
                            <w:rFonts w:ascii="Arial" w:hAnsi="Arial" w:cs="Arial"/>
                            <w:i/>
                            <w:iCs/>
                            <w:sz w:val="18"/>
                            <w:szCs w:val="18"/>
                          </w:rPr>
                          <w:t>Then</w:t>
                        </w:r>
                        <w:r w:rsidRPr="00595DBE">
                          <w:rPr>
                            <w:rFonts w:ascii="Arial" w:hAnsi="Arial" w:cs="Arial"/>
                            <w:sz w:val="18"/>
                            <w:szCs w:val="18"/>
                          </w:rPr>
                          <w:t xml:space="preserve"> services will not be tailored to local people's health and care needs</w:t>
                        </w:r>
                      </w:p>
                    </w:tc>
                    <w:tc>
                      <w:tcPr>
                        <w:tcW w:w="3364" w:type="dxa"/>
                        <w:gridSpan w:val="2"/>
                      </w:tcPr>
                      <w:p w14:paraId="497E74D8" w14:textId="77777777" w:rsidR="00595DBE" w:rsidRPr="00595DBE" w:rsidRDefault="00595DBE" w:rsidP="00595DBE">
                        <w:pPr>
                          <w:rPr>
                            <w:rFonts w:ascii="Arial" w:hAnsi="Arial" w:cs="Arial"/>
                            <w:sz w:val="18"/>
                            <w:szCs w:val="18"/>
                          </w:rPr>
                        </w:pPr>
                        <w:r w:rsidRPr="00595DBE">
                          <w:rPr>
                            <w:rFonts w:ascii="Arial" w:hAnsi="Arial" w:cs="Arial"/>
                            <w:i/>
                            <w:iCs/>
                            <w:sz w:val="18"/>
                            <w:szCs w:val="18"/>
                          </w:rPr>
                          <w:t>Resulting</w:t>
                        </w:r>
                        <w:r w:rsidRPr="00595DBE">
                          <w:rPr>
                            <w:rFonts w:ascii="Arial" w:hAnsi="Arial" w:cs="Arial"/>
                            <w:sz w:val="18"/>
                            <w:szCs w:val="18"/>
                          </w:rPr>
                          <w:t xml:space="preserve"> in potential judicial review, discrimination, not meeting the population’s health needs, increasing health inequalities and leading to poorer health outcomes</w:t>
                        </w:r>
                      </w:p>
                    </w:tc>
                  </w:tr>
                  <w:bookmarkEnd w:id="6"/>
                </w:tbl>
                <w:p w14:paraId="4E7240F9" w14:textId="77777777" w:rsidR="00595DBE" w:rsidRPr="00595DBE" w:rsidRDefault="00595DBE" w:rsidP="00595DBE">
                  <w:pPr>
                    <w:rPr>
                      <w:rFonts w:ascii="Arial" w:eastAsia="Calibri" w:hAnsi="Arial" w:cs="Arial"/>
                      <w:sz w:val="18"/>
                      <w:szCs w:val="18"/>
                    </w:rPr>
                  </w:pPr>
                </w:p>
                <w:tbl>
                  <w:tblPr>
                    <w:tblStyle w:val="TableGrid"/>
                    <w:tblW w:w="9413" w:type="dxa"/>
                    <w:tblLook w:val="04A0" w:firstRow="1" w:lastRow="0" w:firstColumn="1" w:lastColumn="0" w:noHBand="0" w:noVBand="1"/>
                  </w:tblPr>
                  <w:tblGrid>
                    <w:gridCol w:w="1796"/>
                    <w:gridCol w:w="1406"/>
                    <w:gridCol w:w="1119"/>
                    <w:gridCol w:w="1047"/>
                    <w:gridCol w:w="4045"/>
                  </w:tblGrid>
                  <w:tr w:rsidR="00595DBE" w:rsidRPr="00595DBE" w14:paraId="0B821FF0" w14:textId="77777777" w:rsidTr="5C118F7B">
                    <w:trPr>
                      <w:trHeight w:val="300"/>
                    </w:trPr>
                    <w:tc>
                      <w:tcPr>
                        <w:tcW w:w="1796" w:type="dxa"/>
                      </w:tcPr>
                      <w:p w14:paraId="10336581" w14:textId="77777777" w:rsidR="00595DBE" w:rsidRPr="00595DBE" w:rsidRDefault="00595DBE" w:rsidP="00595DBE">
                        <w:pPr>
                          <w:rPr>
                            <w:rFonts w:ascii="Arial" w:hAnsi="Arial" w:cs="Arial"/>
                            <w:sz w:val="18"/>
                            <w:szCs w:val="18"/>
                          </w:rPr>
                        </w:pPr>
                        <w:bookmarkStart w:id="7" w:name="_Hlk142916740"/>
                      </w:p>
                    </w:tc>
                    <w:tc>
                      <w:tcPr>
                        <w:tcW w:w="1406" w:type="dxa"/>
                        <w:shd w:val="clear" w:color="auto" w:fill="D0CECE" w:themeFill="background2" w:themeFillShade="E6"/>
                      </w:tcPr>
                      <w:p w14:paraId="1EC9BF8F" w14:textId="77777777" w:rsidR="00595DBE" w:rsidRPr="00595DBE" w:rsidRDefault="00595DBE" w:rsidP="00595DBE">
                        <w:pPr>
                          <w:rPr>
                            <w:rFonts w:ascii="Arial" w:hAnsi="Arial" w:cs="Arial"/>
                            <w:sz w:val="18"/>
                            <w:szCs w:val="18"/>
                          </w:rPr>
                        </w:pPr>
                        <w:r w:rsidRPr="00595DBE">
                          <w:rPr>
                            <w:rFonts w:ascii="Arial" w:hAnsi="Arial" w:cs="Arial"/>
                            <w:sz w:val="18"/>
                            <w:szCs w:val="18"/>
                          </w:rPr>
                          <w:t>Consequence</w:t>
                        </w:r>
                      </w:p>
                    </w:tc>
                    <w:tc>
                      <w:tcPr>
                        <w:tcW w:w="1119" w:type="dxa"/>
                        <w:shd w:val="clear" w:color="auto" w:fill="D0CECE" w:themeFill="background2" w:themeFillShade="E6"/>
                      </w:tcPr>
                      <w:p w14:paraId="3CC6A58B" w14:textId="77777777" w:rsidR="00595DBE" w:rsidRPr="00595DBE" w:rsidRDefault="00595DBE" w:rsidP="00595DBE">
                        <w:pPr>
                          <w:rPr>
                            <w:rFonts w:ascii="Arial" w:hAnsi="Arial" w:cs="Arial"/>
                            <w:sz w:val="18"/>
                            <w:szCs w:val="18"/>
                          </w:rPr>
                        </w:pPr>
                        <w:r w:rsidRPr="00595DBE">
                          <w:rPr>
                            <w:rFonts w:ascii="Arial" w:hAnsi="Arial" w:cs="Arial"/>
                            <w:sz w:val="18"/>
                            <w:szCs w:val="18"/>
                          </w:rPr>
                          <w:t>Likelihood</w:t>
                        </w:r>
                      </w:p>
                    </w:tc>
                    <w:tc>
                      <w:tcPr>
                        <w:tcW w:w="1047" w:type="dxa"/>
                        <w:shd w:val="clear" w:color="auto" w:fill="D0CECE" w:themeFill="background2" w:themeFillShade="E6"/>
                      </w:tcPr>
                      <w:p w14:paraId="2BC9A21C" w14:textId="77777777" w:rsidR="00595DBE" w:rsidRPr="00595DBE" w:rsidRDefault="00595DBE" w:rsidP="00595DBE">
                        <w:pPr>
                          <w:rPr>
                            <w:rFonts w:ascii="Arial" w:hAnsi="Arial" w:cs="Arial"/>
                            <w:sz w:val="18"/>
                            <w:szCs w:val="18"/>
                          </w:rPr>
                        </w:pPr>
                        <w:r w:rsidRPr="00595DBE">
                          <w:rPr>
                            <w:rFonts w:ascii="Arial" w:hAnsi="Arial" w:cs="Arial"/>
                            <w:sz w:val="18"/>
                            <w:szCs w:val="18"/>
                          </w:rPr>
                          <w:t>Score</w:t>
                        </w:r>
                      </w:p>
                    </w:tc>
                    <w:tc>
                      <w:tcPr>
                        <w:tcW w:w="4045" w:type="dxa"/>
                        <w:vMerge w:val="restart"/>
                      </w:tcPr>
                      <w:p w14:paraId="715CD320" w14:textId="77777777" w:rsidR="00595DBE" w:rsidRPr="00595DBE" w:rsidRDefault="00595DBE" w:rsidP="00595DBE">
                        <w:pPr>
                          <w:rPr>
                            <w:rFonts w:ascii="Arial" w:hAnsi="Arial" w:cs="Arial"/>
                            <w:sz w:val="18"/>
                            <w:szCs w:val="18"/>
                          </w:rPr>
                        </w:pPr>
                        <w:r w:rsidRPr="00595DBE">
                          <w:rPr>
                            <w:noProof/>
                          </w:rPr>
                          <mc:AlternateContent>
                            <mc:Choice Requires="wps">
                              <w:drawing>
                                <wp:anchor distT="0" distB="0" distL="114300" distR="114300" simplePos="0" relativeHeight="251658244" behindDoc="0" locked="0" layoutInCell="1" allowOverlap="1" wp14:anchorId="59904482" wp14:editId="0EA1021A">
                                  <wp:simplePos x="0" y="0"/>
                                  <wp:positionH relativeFrom="column">
                                    <wp:posOffset>718820</wp:posOffset>
                                  </wp:positionH>
                                  <wp:positionV relativeFrom="paragraph">
                                    <wp:posOffset>67945</wp:posOffset>
                                  </wp:positionV>
                                  <wp:extent cx="476250" cy="254000"/>
                                  <wp:effectExtent l="0" t="0" r="19050" b="12700"/>
                                  <wp:wrapNone/>
                                  <wp:docPr id="1505295785" name="Left-Right Arrow 133"/>
                                  <wp:cNvGraphicFramePr/>
                                  <a:graphic xmlns:a="http://schemas.openxmlformats.org/drawingml/2006/main">
                                    <a:graphicData uri="http://schemas.microsoft.com/office/word/2010/wordprocessingShape">
                                      <wps:wsp>
                                        <wps:cNvSpPr/>
                                        <wps:spPr>
                                          <a:xfrm>
                                            <a:off x="0" y="0"/>
                                            <a:ext cx="476250" cy="254000"/>
                                          </a:xfrm>
                                          <a:prstGeom prst="leftRightArrow">
                                            <a:avLst/>
                                          </a:prstGeom>
                                          <a:solidFill>
                                            <a:srgbClr val="4F81BD"/>
                                          </a:solid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a16="http://schemas.microsoft.com/office/drawing/2014/main" xmlns:a14="http://schemas.microsoft.com/office/drawing/2010/main" xmlns:pic="http://schemas.openxmlformats.org/drawingml/2006/picture" xmlns:a="http://schemas.openxmlformats.org/drawingml/2006/main" xmlns:arto="http://schemas.microsoft.com/office/word/2006/arto">
                              <w:pict w14:anchorId="2ED78CB4">
                                <v:shape id="Left-Right Arrow 133" style="position:absolute;margin-left:56.6pt;margin-top:5.35pt;width:37.5pt;height:2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4f81bd" strokecolor="#385d8a" strokeweight="2pt" type="#_x0000_t69" adj="5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" w14:anchorId="358A56C7"/>
                              </w:pict>
                            </mc:Fallback>
                          </mc:AlternateContent>
                        </w:r>
                        <w:r w:rsidRPr="00595DBE">
                          <w:rPr>
                            <w:rFonts w:ascii="Arial" w:hAnsi="Arial" w:cs="Arial"/>
                            <w:sz w:val="18"/>
                            <w:szCs w:val="18"/>
                          </w:rPr>
                          <w:t>Risk Trend</w:t>
                        </w:r>
                      </w:p>
                      <w:p w14:paraId="111C735B" w14:textId="77777777" w:rsidR="00595DBE" w:rsidRPr="00595DBE" w:rsidRDefault="00595DBE" w:rsidP="00595DBE">
                        <w:pPr>
                          <w:rPr>
                            <w:rFonts w:ascii="Arial" w:hAnsi="Arial" w:cs="Arial"/>
                            <w:sz w:val="18"/>
                            <w:szCs w:val="18"/>
                          </w:rPr>
                        </w:pPr>
                      </w:p>
                    </w:tc>
                  </w:tr>
                  <w:tr w:rsidR="00595DBE" w:rsidRPr="00595DBE" w14:paraId="5CC63511" w14:textId="77777777" w:rsidTr="5C118F7B">
                    <w:trPr>
                      <w:trHeight w:val="300"/>
                    </w:trPr>
                    <w:tc>
                      <w:tcPr>
                        <w:tcW w:w="1796" w:type="dxa"/>
                        <w:shd w:val="clear" w:color="auto" w:fill="D0CECE" w:themeFill="background2" w:themeFillShade="E6"/>
                      </w:tcPr>
                      <w:p w14:paraId="1A0FDE4E" w14:textId="77777777" w:rsidR="00595DBE" w:rsidRPr="00595DBE" w:rsidRDefault="00595DBE" w:rsidP="00595DBE">
                        <w:pPr>
                          <w:rPr>
                            <w:rFonts w:ascii="Arial" w:hAnsi="Arial" w:cs="Arial"/>
                            <w:sz w:val="18"/>
                            <w:szCs w:val="18"/>
                          </w:rPr>
                        </w:pPr>
                        <w:r w:rsidRPr="00595DBE">
                          <w:rPr>
                            <w:rFonts w:ascii="Arial" w:hAnsi="Arial" w:cs="Arial"/>
                            <w:sz w:val="18"/>
                            <w:szCs w:val="18"/>
                          </w:rPr>
                          <w:t>Current</w:t>
                        </w:r>
                      </w:p>
                    </w:tc>
                    <w:tc>
                      <w:tcPr>
                        <w:tcW w:w="1406" w:type="dxa"/>
                      </w:tcPr>
                      <w:p w14:paraId="6DD01EF0"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 xml:space="preserve">Major </w:t>
                        </w:r>
                      </w:p>
                      <w:p w14:paraId="643FDDC3"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 xml:space="preserve">4 </w:t>
                        </w:r>
                      </w:p>
                    </w:tc>
                    <w:tc>
                      <w:tcPr>
                        <w:tcW w:w="1119" w:type="dxa"/>
                      </w:tcPr>
                      <w:p w14:paraId="012B765C"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 xml:space="preserve">Possible </w:t>
                        </w:r>
                      </w:p>
                      <w:p w14:paraId="7B6845D7"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3</w:t>
                        </w:r>
                      </w:p>
                    </w:tc>
                    <w:tc>
                      <w:tcPr>
                        <w:tcW w:w="1047" w:type="dxa"/>
                        <w:shd w:val="clear" w:color="auto" w:fill="FF0000"/>
                      </w:tcPr>
                      <w:p w14:paraId="6A4C3F91"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High 12</w:t>
                        </w:r>
                      </w:p>
                    </w:tc>
                    <w:tc>
                      <w:tcPr>
                        <w:tcW w:w="4045" w:type="dxa"/>
                        <w:vMerge/>
                      </w:tcPr>
                      <w:p w14:paraId="0A2F89CD" w14:textId="77777777" w:rsidR="00595DBE" w:rsidRPr="00595DBE" w:rsidRDefault="00595DBE" w:rsidP="00595DBE">
                        <w:pPr>
                          <w:rPr>
                            <w:rFonts w:ascii="Arial" w:hAnsi="Arial" w:cs="Arial"/>
                            <w:sz w:val="18"/>
                            <w:szCs w:val="18"/>
                          </w:rPr>
                        </w:pPr>
                      </w:p>
                    </w:tc>
                  </w:tr>
                  <w:tr w:rsidR="00595DBE" w:rsidRPr="00595DBE" w14:paraId="16E58BC1" w14:textId="77777777" w:rsidTr="5C118F7B">
                    <w:trPr>
                      <w:trHeight w:val="300"/>
                    </w:trPr>
                    <w:tc>
                      <w:tcPr>
                        <w:tcW w:w="1796" w:type="dxa"/>
                        <w:shd w:val="clear" w:color="auto" w:fill="D0CECE" w:themeFill="background2" w:themeFillShade="E6"/>
                      </w:tcPr>
                      <w:p w14:paraId="3AEEC4D6" w14:textId="77777777" w:rsidR="00595DBE" w:rsidRPr="00595DBE" w:rsidRDefault="00595DBE" w:rsidP="00595DBE">
                        <w:pPr>
                          <w:rPr>
                            <w:rFonts w:ascii="Arial" w:hAnsi="Arial" w:cs="Arial"/>
                            <w:sz w:val="18"/>
                            <w:szCs w:val="18"/>
                          </w:rPr>
                        </w:pPr>
                        <w:r w:rsidRPr="00595DBE">
                          <w:rPr>
                            <w:rFonts w:ascii="Arial" w:hAnsi="Arial" w:cs="Arial"/>
                            <w:sz w:val="18"/>
                            <w:szCs w:val="18"/>
                          </w:rPr>
                          <w:t>Target</w:t>
                        </w:r>
                      </w:p>
                    </w:tc>
                    <w:tc>
                      <w:tcPr>
                        <w:tcW w:w="1406" w:type="dxa"/>
                      </w:tcPr>
                      <w:p w14:paraId="750222A6"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 xml:space="preserve">Moderate </w:t>
                        </w:r>
                      </w:p>
                      <w:p w14:paraId="6DF8437F"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3</w:t>
                        </w:r>
                      </w:p>
                    </w:tc>
                    <w:tc>
                      <w:tcPr>
                        <w:tcW w:w="1119" w:type="dxa"/>
                      </w:tcPr>
                      <w:p w14:paraId="68424F74"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 xml:space="preserve">Unlikely </w:t>
                        </w:r>
                      </w:p>
                      <w:p w14:paraId="52EEF9C5"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2</w:t>
                        </w:r>
                      </w:p>
                    </w:tc>
                    <w:tc>
                      <w:tcPr>
                        <w:tcW w:w="1047" w:type="dxa"/>
                        <w:shd w:val="clear" w:color="auto" w:fill="FFC000" w:themeFill="accent4"/>
                      </w:tcPr>
                      <w:p w14:paraId="34F0D23C"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Moderate</w:t>
                        </w:r>
                      </w:p>
                      <w:p w14:paraId="15BE0F35" w14:textId="77777777" w:rsidR="00595DBE" w:rsidRPr="00595DBE" w:rsidRDefault="00595DBE" w:rsidP="00595DBE">
                        <w:pPr>
                          <w:jc w:val="center"/>
                          <w:rPr>
                            <w:rFonts w:ascii="Arial" w:hAnsi="Arial" w:cs="Arial"/>
                            <w:sz w:val="18"/>
                            <w:szCs w:val="18"/>
                          </w:rPr>
                        </w:pPr>
                        <w:r w:rsidRPr="00595DBE">
                          <w:rPr>
                            <w:rFonts w:ascii="Arial" w:hAnsi="Arial" w:cs="Arial"/>
                            <w:sz w:val="18"/>
                            <w:szCs w:val="18"/>
                          </w:rPr>
                          <w:t>8</w:t>
                        </w:r>
                      </w:p>
                    </w:tc>
                    <w:tc>
                      <w:tcPr>
                        <w:tcW w:w="4045" w:type="dxa"/>
                        <w:vMerge/>
                      </w:tcPr>
                      <w:p w14:paraId="375A1BB4" w14:textId="77777777" w:rsidR="00595DBE" w:rsidRPr="00595DBE" w:rsidRDefault="00595DBE" w:rsidP="00595DBE">
                        <w:pPr>
                          <w:rPr>
                            <w:rFonts w:ascii="Arial" w:hAnsi="Arial" w:cs="Arial"/>
                            <w:sz w:val="18"/>
                            <w:szCs w:val="18"/>
                          </w:rPr>
                        </w:pPr>
                      </w:p>
                    </w:tc>
                  </w:tr>
                  <w:bookmarkEnd w:id="7"/>
                </w:tbl>
                <w:p w14:paraId="7F2F29E6" w14:textId="77777777" w:rsidR="00595DBE" w:rsidRPr="00595DBE" w:rsidRDefault="00595DBE" w:rsidP="00595DBE">
                  <w:pPr>
                    <w:rPr>
                      <w:rFonts w:ascii="Arial" w:eastAsia="Calibri" w:hAnsi="Arial" w:cs="Arial"/>
                      <w:sz w:val="18"/>
                      <w:szCs w:val="18"/>
                    </w:rPr>
                  </w:pPr>
                </w:p>
                <w:tbl>
                  <w:tblPr>
                    <w:tblStyle w:val="TableGrid"/>
                    <w:tblW w:w="0" w:type="auto"/>
                    <w:tblLook w:val="04A0" w:firstRow="1" w:lastRow="0" w:firstColumn="1" w:lastColumn="0" w:noHBand="0" w:noVBand="1"/>
                  </w:tblPr>
                  <w:tblGrid>
                    <w:gridCol w:w="1437"/>
                    <w:gridCol w:w="3241"/>
                    <w:gridCol w:w="2128"/>
                    <w:gridCol w:w="2607"/>
                  </w:tblGrid>
                  <w:tr w:rsidR="00595DBE" w:rsidRPr="00595DBE" w14:paraId="3898E3AF" w14:textId="77777777" w:rsidTr="5C118F7B">
                    <w:trPr>
                      <w:trHeight w:val="300"/>
                    </w:trPr>
                    <w:tc>
                      <w:tcPr>
                        <w:tcW w:w="1437" w:type="dxa"/>
                        <w:shd w:val="clear" w:color="auto" w:fill="D0CECE" w:themeFill="background2" w:themeFillShade="E6"/>
                      </w:tcPr>
                      <w:p w14:paraId="4F676500" w14:textId="77777777" w:rsidR="00595DBE" w:rsidRPr="00595DBE" w:rsidRDefault="00595DBE" w:rsidP="00595DBE">
                        <w:pPr>
                          <w:rPr>
                            <w:rFonts w:ascii="Arial" w:hAnsi="Arial" w:cs="Arial"/>
                            <w:sz w:val="18"/>
                            <w:szCs w:val="18"/>
                          </w:rPr>
                        </w:pPr>
                        <w:bookmarkStart w:id="8" w:name="_Hlk142916779"/>
                        <w:r w:rsidRPr="00595DBE">
                          <w:rPr>
                            <w:rFonts w:ascii="Arial" w:hAnsi="Arial" w:cs="Arial"/>
                            <w:sz w:val="18"/>
                            <w:szCs w:val="18"/>
                          </w:rPr>
                          <w:t>Risk Lead</w:t>
                        </w:r>
                      </w:p>
                    </w:tc>
                    <w:tc>
                      <w:tcPr>
                        <w:tcW w:w="3241" w:type="dxa"/>
                      </w:tcPr>
                      <w:p w14:paraId="4C9A81FF" w14:textId="77777777" w:rsidR="00595DBE" w:rsidRPr="00595DBE" w:rsidRDefault="00595DBE" w:rsidP="00595DBE">
                        <w:pPr>
                          <w:rPr>
                            <w:rFonts w:ascii="Arial" w:hAnsi="Arial" w:cs="Arial"/>
                            <w:sz w:val="18"/>
                            <w:szCs w:val="18"/>
                          </w:rPr>
                        </w:pPr>
                        <w:r w:rsidRPr="00595DBE">
                          <w:rPr>
                            <w:rFonts w:ascii="Arial" w:hAnsi="Arial" w:cs="Arial"/>
                            <w:sz w:val="18"/>
                            <w:szCs w:val="18"/>
                          </w:rPr>
                          <w:t>ICB Chief Business Officer</w:t>
                        </w:r>
                      </w:p>
                    </w:tc>
                    <w:tc>
                      <w:tcPr>
                        <w:tcW w:w="2128" w:type="dxa"/>
                        <w:shd w:val="clear" w:color="auto" w:fill="D0CECE" w:themeFill="background2" w:themeFillShade="E6"/>
                      </w:tcPr>
                      <w:p w14:paraId="5E79FB09" w14:textId="77777777" w:rsidR="00595DBE" w:rsidRPr="00595DBE" w:rsidRDefault="00595DBE" w:rsidP="00595DBE">
                        <w:pPr>
                          <w:rPr>
                            <w:rFonts w:ascii="Arial" w:hAnsi="Arial" w:cs="Arial"/>
                            <w:sz w:val="18"/>
                            <w:szCs w:val="18"/>
                          </w:rPr>
                        </w:pPr>
                        <w:r w:rsidRPr="00595DBE">
                          <w:rPr>
                            <w:rFonts w:ascii="Arial" w:hAnsi="Arial" w:cs="Arial"/>
                            <w:sz w:val="18"/>
                            <w:szCs w:val="18"/>
                          </w:rPr>
                          <w:t>Assurance committee</w:t>
                        </w:r>
                      </w:p>
                    </w:tc>
                    <w:tc>
                      <w:tcPr>
                        <w:tcW w:w="2607" w:type="dxa"/>
                      </w:tcPr>
                      <w:p w14:paraId="08A07B96" w14:textId="77777777" w:rsidR="00595DBE" w:rsidRPr="00595DBE" w:rsidRDefault="00595DBE" w:rsidP="00595DBE">
                        <w:pPr>
                          <w:rPr>
                            <w:rFonts w:ascii="Arial" w:hAnsi="Arial" w:cs="Arial"/>
                            <w:sz w:val="18"/>
                            <w:szCs w:val="18"/>
                          </w:rPr>
                        </w:pPr>
                        <w:r w:rsidRPr="00595DBE">
                          <w:rPr>
                            <w:rFonts w:ascii="Arial" w:hAnsi="Arial" w:cs="Arial"/>
                            <w:sz w:val="18"/>
                            <w:szCs w:val="18"/>
                          </w:rPr>
                          <w:t>Strategic Commissioning Committee</w:t>
                        </w:r>
                      </w:p>
                      <w:p w14:paraId="0FB1F1E0" w14:textId="77777777" w:rsidR="00595DBE" w:rsidRPr="00595DBE" w:rsidRDefault="00595DBE" w:rsidP="00595DBE">
                        <w:pPr>
                          <w:rPr>
                            <w:rFonts w:ascii="Arial" w:hAnsi="Arial" w:cs="Arial"/>
                            <w:sz w:val="18"/>
                            <w:szCs w:val="18"/>
                          </w:rPr>
                        </w:pPr>
                        <w:r w:rsidRPr="00595DBE">
                          <w:rPr>
                            <w:rFonts w:ascii="Arial" w:hAnsi="Arial" w:cs="Arial"/>
                            <w:sz w:val="18"/>
                            <w:szCs w:val="18"/>
                          </w:rPr>
                          <w:t>Equality and Involvement Sub Committee</w:t>
                        </w:r>
                      </w:p>
                    </w:tc>
                  </w:tr>
                  <w:bookmarkEnd w:id="8"/>
                </w:tbl>
                <w:p w14:paraId="5C638B16" w14:textId="77777777" w:rsidR="00595DBE" w:rsidRPr="00595DBE" w:rsidRDefault="00595DBE" w:rsidP="00595DBE">
                  <w:pPr>
                    <w:rPr>
                      <w:rFonts w:ascii="Arial" w:eastAsia="Calibri" w:hAnsi="Arial" w:cs="Arial"/>
                      <w:sz w:val="18"/>
                      <w:szCs w:val="18"/>
                    </w:rPr>
                  </w:pPr>
                </w:p>
                <w:tbl>
                  <w:tblPr>
                    <w:tblStyle w:val="TableGrid"/>
                    <w:tblW w:w="0" w:type="auto"/>
                    <w:tblLook w:val="04A0" w:firstRow="1" w:lastRow="0" w:firstColumn="1" w:lastColumn="0" w:noHBand="0" w:noVBand="1"/>
                  </w:tblPr>
                  <w:tblGrid>
                    <w:gridCol w:w="4707"/>
                    <w:gridCol w:w="4706"/>
                  </w:tblGrid>
                  <w:tr w:rsidR="00595DBE" w:rsidRPr="00595DBE" w14:paraId="134E91A6" w14:textId="77777777" w:rsidTr="5C118F7B">
                    <w:trPr>
                      <w:trHeight w:val="300"/>
                    </w:trPr>
                    <w:tc>
                      <w:tcPr>
                        <w:tcW w:w="4707" w:type="dxa"/>
                        <w:shd w:val="clear" w:color="auto" w:fill="D9E2F3" w:themeFill="accent1" w:themeFillTint="33"/>
                      </w:tcPr>
                      <w:p w14:paraId="71DBB503" w14:textId="77777777" w:rsidR="00595DBE" w:rsidRPr="00595DBE" w:rsidRDefault="00595DBE" w:rsidP="00595DBE">
                        <w:pPr>
                          <w:rPr>
                            <w:rFonts w:ascii="Arial" w:hAnsi="Arial" w:cs="Arial"/>
                            <w:sz w:val="18"/>
                            <w:szCs w:val="18"/>
                          </w:rPr>
                        </w:pPr>
                        <w:r w:rsidRPr="00595DBE">
                          <w:rPr>
                            <w:rFonts w:ascii="Arial" w:hAnsi="Arial" w:cs="Arial"/>
                            <w:sz w:val="18"/>
                            <w:szCs w:val="18"/>
                          </w:rPr>
                          <w:t>System Controls</w:t>
                        </w:r>
                      </w:p>
                    </w:tc>
                    <w:tc>
                      <w:tcPr>
                        <w:tcW w:w="4706" w:type="dxa"/>
                        <w:shd w:val="clear" w:color="auto" w:fill="D9E2F3" w:themeFill="accent1" w:themeFillTint="33"/>
                      </w:tcPr>
                      <w:p w14:paraId="14BC351F" w14:textId="77777777" w:rsidR="00595DBE" w:rsidRPr="00595DBE" w:rsidRDefault="00595DBE" w:rsidP="00595DBE">
                        <w:pPr>
                          <w:rPr>
                            <w:rFonts w:ascii="Arial" w:hAnsi="Arial" w:cs="Arial"/>
                            <w:sz w:val="18"/>
                            <w:szCs w:val="18"/>
                          </w:rPr>
                        </w:pPr>
                        <w:r w:rsidRPr="00595DBE">
                          <w:rPr>
                            <w:rFonts w:ascii="Arial" w:hAnsi="Arial" w:cs="Arial"/>
                            <w:sz w:val="18"/>
                            <w:szCs w:val="18"/>
                          </w:rPr>
                          <w:t>Assurances reported to ICB Board and committees</w:t>
                        </w:r>
                      </w:p>
                    </w:tc>
                  </w:tr>
                  <w:tr w:rsidR="00595DBE" w:rsidRPr="00595DBE" w14:paraId="1E1B2F20" w14:textId="77777777" w:rsidTr="5C118F7B">
                    <w:trPr>
                      <w:trHeight w:val="300"/>
                    </w:trPr>
                    <w:tc>
                      <w:tcPr>
                        <w:tcW w:w="4707" w:type="dxa"/>
                      </w:tcPr>
                      <w:p w14:paraId="4836474D" w14:textId="77777777" w:rsidR="00595DBE" w:rsidRPr="001270CF" w:rsidRDefault="00595DBE" w:rsidP="00595DBE">
                        <w:pPr>
                          <w:rPr>
                            <w:rFonts w:ascii="Arial" w:hAnsi="Arial" w:cs="Arial"/>
                            <w:sz w:val="18"/>
                            <w:szCs w:val="18"/>
                          </w:rPr>
                        </w:pPr>
                        <w:r w:rsidRPr="001270CF">
                          <w:rPr>
                            <w:rFonts w:ascii="Arial" w:hAnsi="Arial" w:cs="Arial"/>
                            <w:sz w:val="18"/>
                            <w:szCs w:val="18"/>
                          </w:rPr>
                          <w:t>Strategies and Plans</w:t>
                        </w:r>
                      </w:p>
                      <w:p w14:paraId="655A1F13" w14:textId="77777777" w:rsidR="00595DBE" w:rsidRPr="001270CF" w:rsidRDefault="00595DBE" w:rsidP="007427DA">
                        <w:pPr>
                          <w:pStyle w:val="ListParagraph"/>
                          <w:numPr>
                            <w:ilvl w:val="0"/>
                            <w:numId w:val="32"/>
                          </w:numPr>
                          <w:spacing w:after="0"/>
                          <w:rPr>
                            <w:rFonts w:cs="Arial"/>
                            <w:sz w:val="18"/>
                            <w:szCs w:val="18"/>
                            <w:lang w:eastAsia="en-GB"/>
                          </w:rPr>
                        </w:pPr>
                        <w:r w:rsidRPr="001270CF">
                          <w:rPr>
                            <w:rFonts w:cs="Arial"/>
                            <w:sz w:val="18"/>
                            <w:szCs w:val="18"/>
                            <w:lang w:eastAsia="en-GB"/>
                          </w:rPr>
                          <w:t>Integrated Care Strategy</w:t>
                        </w:r>
                      </w:p>
                      <w:p w14:paraId="4D670E64" w14:textId="77777777" w:rsidR="00595DBE" w:rsidRPr="001270CF" w:rsidRDefault="00595DBE" w:rsidP="007427DA">
                        <w:pPr>
                          <w:pStyle w:val="ListParagraph"/>
                          <w:numPr>
                            <w:ilvl w:val="0"/>
                            <w:numId w:val="32"/>
                          </w:numPr>
                          <w:spacing w:after="0"/>
                          <w:rPr>
                            <w:rFonts w:cs="Arial"/>
                            <w:sz w:val="18"/>
                            <w:szCs w:val="18"/>
                            <w:lang w:eastAsia="en-GB"/>
                          </w:rPr>
                        </w:pPr>
                        <w:r w:rsidRPr="001270CF">
                          <w:rPr>
                            <w:rFonts w:cs="Arial"/>
                            <w:sz w:val="18"/>
                            <w:szCs w:val="18"/>
                            <w:lang w:eastAsia="en-GB"/>
                          </w:rPr>
                          <w:t>5 Year Forward Plan</w:t>
                        </w:r>
                      </w:p>
                      <w:p w14:paraId="05A00127" w14:textId="77777777" w:rsidR="00595DBE" w:rsidRPr="001270CF" w:rsidRDefault="00595DBE" w:rsidP="007427DA">
                        <w:pPr>
                          <w:pStyle w:val="ListParagraph"/>
                          <w:numPr>
                            <w:ilvl w:val="0"/>
                            <w:numId w:val="32"/>
                          </w:numPr>
                          <w:spacing w:after="0"/>
                          <w:rPr>
                            <w:rFonts w:cs="Arial"/>
                            <w:sz w:val="18"/>
                            <w:szCs w:val="18"/>
                            <w:lang w:eastAsia="en-GB"/>
                          </w:rPr>
                        </w:pPr>
                        <w:r w:rsidRPr="001270CF">
                          <w:rPr>
                            <w:rFonts w:cs="Arial"/>
                            <w:sz w:val="18"/>
                            <w:szCs w:val="18"/>
                            <w:lang w:eastAsia="en-GB"/>
                          </w:rPr>
                          <w:t>Big Health and Wellbeing conversation communications and engagement plan socialised and approved by Board</w:t>
                        </w:r>
                      </w:p>
                      <w:p w14:paraId="6658DB14" w14:textId="77777777" w:rsidR="00595DBE" w:rsidRPr="001270CF" w:rsidRDefault="00595DBE" w:rsidP="007427DA">
                        <w:pPr>
                          <w:pStyle w:val="ListParagraph"/>
                          <w:numPr>
                            <w:ilvl w:val="0"/>
                            <w:numId w:val="32"/>
                          </w:numPr>
                          <w:spacing w:after="0"/>
                          <w:rPr>
                            <w:rFonts w:eastAsia="MS Mincho" w:cs="Arial"/>
                            <w:sz w:val="18"/>
                            <w:szCs w:val="18"/>
                          </w:rPr>
                        </w:pPr>
                        <w:r w:rsidRPr="001270CF">
                          <w:rPr>
                            <w:rFonts w:eastAsia="MS Mincho" w:cs="Arial"/>
                            <w:sz w:val="18"/>
                            <w:szCs w:val="18"/>
                          </w:rPr>
                          <w:t>Communications and Engagement Strategy for STW ICB approved by the Board – outlines how we will involve, engage and consult including focussing on health inequality groups and the Equality Act 2010 - 9 protected characteristic groups as part of any activity.</w:t>
                        </w:r>
                      </w:p>
                      <w:p w14:paraId="79D98B05" w14:textId="77777777" w:rsidR="00595DBE" w:rsidRPr="001270CF" w:rsidRDefault="00595DBE" w:rsidP="007427DA">
                        <w:pPr>
                          <w:pStyle w:val="ListParagraph"/>
                          <w:numPr>
                            <w:ilvl w:val="0"/>
                            <w:numId w:val="32"/>
                          </w:numPr>
                          <w:spacing w:after="0"/>
                          <w:rPr>
                            <w:rFonts w:eastAsia="MS Mincho" w:cs="Arial"/>
                            <w:sz w:val="18"/>
                            <w:szCs w:val="18"/>
                          </w:rPr>
                        </w:pPr>
                        <w:r w:rsidRPr="001270CF">
                          <w:rPr>
                            <w:rFonts w:eastAsia="MS Mincho" w:cs="Arial"/>
                            <w:sz w:val="18"/>
                            <w:szCs w:val="18"/>
                          </w:rPr>
                          <w:t>The Gunning Principles</w:t>
                        </w:r>
                      </w:p>
                      <w:p w14:paraId="29B72937" w14:textId="77777777" w:rsidR="00595DBE" w:rsidRPr="001270CF" w:rsidRDefault="00595DBE" w:rsidP="00595DBE">
                        <w:pPr>
                          <w:pStyle w:val="ListParagraph"/>
                          <w:spacing w:after="0"/>
                          <w:ind w:left="720"/>
                          <w:rPr>
                            <w:rFonts w:cs="Arial"/>
                            <w:sz w:val="18"/>
                            <w:szCs w:val="18"/>
                            <w:lang w:eastAsia="en-GB"/>
                          </w:rPr>
                        </w:pPr>
                      </w:p>
                      <w:p w14:paraId="72B4FA1F" w14:textId="77777777" w:rsidR="00595DBE" w:rsidRPr="001270CF" w:rsidRDefault="00595DBE" w:rsidP="00595DBE">
                        <w:pPr>
                          <w:rPr>
                            <w:rFonts w:ascii="Arial" w:hAnsi="Arial" w:cs="Arial"/>
                            <w:sz w:val="18"/>
                            <w:szCs w:val="18"/>
                          </w:rPr>
                        </w:pPr>
                        <w:r w:rsidRPr="001270CF">
                          <w:rPr>
                            <w:rFonts w:ascii="Arial" w:hAnsi="Arial" w:cs="Arial"/>
                            <w:sz w:val="18"/>
                            <w:szCs w:val="18"/>
                          </w:rPr>
                          <w:t>Partnerships and Services</w:t>
                        </w:r>
                      </w:p>
                      <w:p w14:paraId="23EC5A9E" w14:textId="77777777" w:rsidR="00595DBE" w:rsidRPr="00595DBE" w:rsidRDefault="00595DBE" w:rsidP="007427DA">
                        <w:pPr>
                          <w:pStyle w:val="ListParagraph"/>
                          <w:numPr>
                            <w:ilvl w:val="0"/>
                            <w:numId w:val="32"/>
                          </w:numPr>
                          <w:spacing w:after="0"/>
                          <w:rPr>
                            <w:rFonts w:eastAsia="MS Mincho" w:cs="Arial"/>
                            <w:sz w:val="18"/>
                            <w:szCs w:val="18"/>
                          </w:rPr>
                        </w:pPr>
                        <w:r w:rsidRPr="001270CF">
                          <w:rPr>
                            <w:rFonts w:eastAsia="MS Mincho" w:cs="Arial"/>
                            <w:sz w:val="18"/>
                            <w:szCs w:val="18"/>
                          </w:rPr>
                          <w:t xml:space="preserve">Presence of Healthwatch for both areas at Board meetings and </w:t>
                        </w:r>
                        <w:r w:rsidRPr="00595DBE">
                          <w:rPr>
                            <w:rFonts w:eastAsia="MS Mincho" w:cs="Arial"/>
                            <w:sz w:val="18"/>
                            <w:szCs w:val="18"/>
                          </w:rPr>
                          <w:t>Quality and Performance Committee</w:t>
                        </w:r>
                      </w:p>
                      <w:p w14:paraId="3D5D33D8" w14:textId="77777777" w:rsidR="00595DBE" w:rsidRPr="00E02EC4" w:rsidRDefault="00595DBE" w:rsidP="007427DA">
                        <w:pPr>
                          <w:pStyle w:val="ListParagraph"/>
                          <w:numPr>
                            <w:ilvl w:val="0"/>
                            <w:numId w:val="32"/>
                          </w:numPr>
                          <w:spacing w:after="0"/>
                          <w:rPr>
                            <w:rFonts w:cs="Arial"/>
                            <w:sz w:val="18"/>
                            <w:szCs w:val="18"/>
                            <w:lang w:eastAsia="en-GB"/>
                          </w:rPr>
                        </w:pPr>
                        <w:r w:rsidRPr="00E02EC4">
                          <w:rPr>
                            <w:rFonts w:cs="Arial"/>
                            <w:sz w:val="18"/>
                            <w:szCs w:val="18"/>
                            <w:lang w:eastAsia="en-GB"/>
                          </w:rPr>
                          <w:t>System Involvement and Engagement Network established which assesses engagement and adherence to the Equality Act 2010 requirements.</w:t>
                        </w:r>
                      </w:p>
                      <w:p w14:paraId="3B9AB425" w14:textId="77777777" w:rsidR="00595DBE" w:rsidRPr="00595DBE" w:rsidRDefault="00595DBE" w:rsidP="007427DA">
                        <w:pPr>
                          <w:pStyle w:val="ListParagraph"/>
                          <w:numPr>
                            <w:ilvl w:val="0"/>
                            <w:numId w:val="32"/>
                          </w:numPr>
                          <w:spacing w:after="0"/>
                          <w:rPr>
                            <w:rFonts w:eastAsia="MS Mincho" w:cs="Arial"/>
                            <w:sz w:val="18"/>
                            <w:szCs w:val="18"/>
                          </w:rPr>
                        </w:pPr>
                        <w:r w:rsidRPr="00595DBE">
                          <w:rPr>
                            <w:rFonts w:eastAsia="MS Mincho" w:cs="Arial"/>
                            <w:sz w:val="18"/>
                            <w:szCs w:val="18"/>
                          </w:rPr>
                          <w:t>Communications and Engagement teams working jointly across ICB, ICS and Providers providing more capacity and expertise in planning and delivery</w:t>
                        </w:r>
                      </w:p>
                      <w:p w14:paraId="38FDBEA4" w14:textId="77777777" w:rsidR="00595DBE" w:rsidRPr="00595DBE" w:rsidRDefault="00595DBE" w:rsidP="007427DA">
                        <w:pPr>
                          <w:pStyle w:val="ListParagraph"/>
                          <w:numPr>
                            <w:ilvl w:val="0"/>
                            <w:numId w:val="32"/>
                          </w:numPr>
                          <w:spacing w:after="0"/>
                          <w:rPr>
                            <w:rFonts w:eastAsia="MS Mincho" w:cs="Arial"/>
                            <w:sz w:val="18"/>
                            <w:szCs w:val="18"/>
                          </w:rPr>
                        </w:pPr>
                        <w:r w:rsidRPr="00595DBE">
                          <w:rPr>
                            <w:rFonts w:eastAsia="MS Mincho" w:cs="Arial"/>
                            <w:sz w:val="18"/>
                            <w:szCs w:val="18"/>
                          </w:rPr>
                          <w:t>Board meetings are held in public and board papers published to the ICB website to increase transparency.</w:t>
                        </w:r>
                      </w:p>
                      <w:p w14:paraId="79877330" w14:textId="77777777" w:rsidR="00595DBE" w:rsidRPr="00595DBE" w:rsidRDefault="00595DBE" w:rsidP="007427DA">
                        <w:pPr>
                          <w:pStyle w:val="ListParagraph"/>
                          <w:numPr>
                            <w:ilvl w:val="0"/>
                            <w:numId w:val="32"/>
                          </w:numPr>
                          <w:spacing w:after="0"/>
                          <w:rPr>
                            <w:rFonts w:eastAsia="MS Mincho" w:cs="Arial"/>
                            <w:sz w:val="18"/>
                            <w:szCs w:val="18"/>
                          </w:rPr>
                        </w:pPr>
                        <w:r w:rsidRPr="00595DBE">
                          <w:rPr>
                            <w:rFonts w:eastAsia="MS Mincho" w:cs="Arial"/>
                            <w:sz w:val="18"/>
                            <w:szCs w:val="18"/>
                          </w:rPr>
                          <w:lastRenderedPageBreak/>
                          <w:t>In house ICB Comms and Engagement team supplements capacity of partner organisations</w:t>
                        </w:r>
                      </w:p>
                      <w:p w14:paraId="5C5B01EE" w14:textId="77777777" w:rsidR="00595DBE" w:rsidRPr="00595DBE" w:rsidRDefault="00595DBE" w:rsidP="007427DA">
                        <w:pPr>
                          <w:pStyle w:val="ListParagraph"/>
                          <w:numPr>
                            <w:ilvl w:val="0"/>
                            <w:numId w:val="32"/>
                          </w:numPr>
                          <w:spacing w:after="0"/>
                          <w:rPr>
                            <w:rFonts w:eastAsia="MS Mincho" w:cs="Arial"/>
                            <w:sz w:val="18"/>
                            <w:szCs w:val="18"/>
                          </w:rPr>
                        </w:pPr>
                        <w:r w:rsidRPr="00595DBE">
                          <w:rPr>
                            <w:rFonts w:eastAsia="MS Mincho" w:cs="Arial"/>
                            <w:sz w:val="18"/>
                            <w:szCs w:val="18"/>
                          </w:rPr>
                          <w:t>System-wide Integrated Impact Assessment (IIA) tool developed to streamline the way we identify the impact of change on equality groups (9 protected characteristics) which are then presented to the ICB’s Equality and Involvement Sub-committee for scrutiny.</w:t>
                        </w:r>
                      </w:p>
                      <w:p w14:paraId="2A65ED4A" w14:textId="77777777" w:rsidR="00595DBE" w:rsidRPr="00595DBE" w:rsidRDefault="00595DBE" w:rsidP="00595DBE">
                        <w:pPr>
                          <w:ind w:left="720"/>
                          <w:contextualSpacing/>
                          <w:rPr>
                            <w:rFonts w:ascii="Arial" w:eastAsia="Times New Roman" w:hAnsi="Arial" w:cs="Arial"/>
                            <w:sz w:val="18"/>
                            <w:szCs w:val="18"/>
                            <w:lang w:eastAsia="en-GB"/>
                          </w:rPr>
                        </w:pPr>
                      </w:p>
                      <w:p w14:paraId="234D03F4" w14:textId="77777777" w:rsidR="00595DBE" w:rsidRPr="00595DBE" w:rsidRDefault="00595DBE" w:rsidP="00595DBE">
                        <w:pPr>
                          <w:rPr>
                            <w:rFonts w:ascii="Arial" w:hAnsi="Arial" w:cs="Arial"/>
                            <w:sz w:val="18"/>
                            <w:szCs w:val="18"/>
                          </w:rPr>
                        </w:pPr>
                        <w:r w:rsidRPr="00595DBE">
                          <w:rPr>
                            <w:rFonts w:ascii="Arial" w:hAnsi="Arial" w:cs="Arial"/>
                            <w:sz w:val="18"/>
                            <w:szCs w:val="18"/>
                          </w:rPr>
                          <w:t>Governance &amp; Engagement Structures</w:t>
                        </w:r>
                      </w:p>
                      <w:p w14:paraId="5C9D79D6" w14:textId="77777777" w:rsidR="00595DBE" w:rsidRPr="00595DBE" w:rsidRDefault="00595DBE" w:rsidP="007427DA">
                        <w:pPr>
                          <w:numPr>
                            <w:ilvl w:val="0"/>
                            <w:numId w:val="32"/>
                          </w:num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Integrated Care Partnership and Integrated Care Board and associated committees</w:t>
                        </w:r>
                      </w:p>
                      <w:p w14:paraId="2057EA8D" w14:textId="77777777" w:rsidR="00595DBE" w:rsidRPr="00595DBE" w:rsidRDefault="00595DBE" w:rsidP="007427DA">
                        <w:pPr>
                          <w:pStyle w:val="ListParagraph"/>
                          <w:numPr>
                            <w:ilvl w:val="0"/>
                            <w:numId w:val="32"/>
                          </w:numPr>
                          <w:spacing w:after="0"/>
                          <w:rPr>
                            <w:rFonts w:eastAsia="MS Mincho" w:cs="Arial"/>
                            <w:sz w:val="18"/>
                            <w:szCs w:val="18"/>
                          </w:rPr>
                        </w:pPr>
                        <w:r w:rsidRPr="00595DBE">
                          <w:rPr>
                            <w:rFonts w:eastAsia="MS Mincho" w:cs="Arial"/>
                            <w:sz w:val="18"/>
                            <w:szCs w:val="18"/>
                          </w:rPr>
                          <w:t xml:space="preserve">Reports to Governing bodies/Committees require section completing on </w:t>
                        </w:r>
                        <w:proofErr w:type="gramStart"/>
                        <w:r w:rsidRPr="00595DBE">
                          <w:rPr>
                            <w:rFonts w:eastAsia="MS Mincho" w:cs="Arial"/>
                            <w:sz w:val="18"/>
                            <w:szCs w:val="18"/>
                          </w:rPr>
                          <w:t>Patient</w:t>
                        </w:r>
                        <w:proofErr w:type="gramEnd"/>
                        <w:r w:rsidRPr="00595DBE">
                          <w:rPr>
                            <w:rFonts w:eastAsia="MS Mincho" w:cs="Arial"/>
                            <w:sz w:val="18"/>
                            <w:szCs w:val="18"/>
                          </w:rPr>
                          <w:t xml:space="preserve"> involvement</w:t>
                        </w:r>
                      </w:p>
                      <w:p w14:paraId="67CDD499" w14:textId="77777777" w:rsidR="00595DBE" w:rsidRPr="00595DBE" w:rsidRDefault="00595DBE" w:rsidP="007427DA">
                        <w:pPr>
                          <w:pStyle w:val="ListParagraph"/>
                          <w:numPr>
                            <w:ilvl w:val="0"/>
                            <w:numId w:val="32"/>
                          </w:numPr>
                          <w:spacing w:after="0"/>
                          <w:rPr>
                            <w:rFonts w:eastAsia="MS Mincho" w:cs="Arial"/>
                            <w:sz w:val="18"/>
                            <w:szCs w:val="18"/>
                          </w:rPr>
                        </w:pPr>
                        <w:r w:rsidRPr="00595DBE">
                          <w:rPr>
                            <w:rFonts w:eastAsia="MS Mincho" w:cs="Arial"/>
                            <w:sz w:val="18"/>
                            <w:szCs w:val="18"/>
                          </w:rPr>
                          <w:t>Equality and Involvement Sub-Committee as part of ICB Governance</w:t>
                        </w:r>
                      </w:p>
                      <w:p w14:paraId="5E61E652" w14:textId="77777777" w:rsidR="00595DBE" w:rsidRPr="00595DBE" w:rsidRDefault="00595DBE" w:rsidP="007427DA">
                        <w:pPr>
                          <w:pStyle w:val="ListParagraph"/>
                          <w:numPr>
                            <w:ilvl w:val="0"/>
                            <w:numId w:val="32"/>
                          </w:numPr>
                          <w:spacing w:after="0"/>
                          <w:rPr>
                            <w:rFonts w:eastAsia="MS Mincho" w:cs="Arial"/>
                            <w:sz w:val="18"/>
                            <w:szCs w:val="18"/>
                          </w:rPr>
                        </w:pPr>
                        <w:proofErr w:type="spellStart"/>
                        <w:proofErr w:type="gramStart"/>
                        <w:r w:rsidRPr="00595DBE">
                          <w:rPr>
                            <w:rFonts w:eastAsia="MS Mincho" w:cs="Arial"/>
                            <w:sz w:val="18"/>
                            <w:szCs w:val="18"/>
                          </w:rPr>
                          <w:t>Non Executive</w:t>
                        </w:r>
                        <w:proofErr w:type="spellEnd"/>
                        <w:proofErr w:type="gramEnd"/>
                        <w:r w:rsidRPr="00595DBE">
                          <w:rPr>
                            <w:rFonts w:eastAsia="MS Mincho" w:cs="Arial"/>
                            <w:sz w:val="18"/>
                            <w:szCs w:val="18"/>
                          </w:rPr>
                          <w:t xml:space="preserve"> Director for Inequalities in place on Board to act as specific check and balance </w:t>
                        </w:r>
                        <w:proofErr w:type="gramStart"/>
                        <w:r w:rsidRPr="00595DBE">
                          <w:rPr>
                            <w:rFonts w:eastAsia="MS Mincho" w:cs="Arial"/>
                            <w:sz w:val="18"/>
                            <w:szCs w:val="18"/>
                          </w:rPr>
                          <w:t>with regard to</w:t>
                        </w:r>
                        <w:proofErr w:type="gramEnd"/>
                        <w:r w:rsidRPr="00595DBE">
                          <w:rPr>
                            <w:rFonts w:eastAsia="MS Mincho" w:cs="Arial"/>
                            <w:sz w:val="18"/>
                            <w:szCs w:val="18"/>
                          </w:rPr>
                          <w:t xml:space="preserve"> patient involvement</w:t>
                        </w:r>
                      </w:p>
                      <w:p w14:paraId="6CCDB17A" w14:textId="77777777" w:rsidR="00595DBE" w:rsidRPr="00595DBE" w:rsidRDefault="00595DBE" w:rsidP="00595DBE">
                        <w:pPr>
                          <w:ind w:left="360"/>
                          <w:contextualSpacing/>
                          <w:rPr>
                            <w:rFonts w:ascii="Arial" w:eastAsia="Times New Roman" w:hAnsi="Arial" w:cs="Arial"/>
                            <w:sz w:val="18"/>
                            <w:szCs w:val="18"/>
                            <w:lang w:eastAsia="en-GB"/>
                          </w:rPr>
                        </w:pPr>
                      </w:p>
                    </w:tc>
                    <w:tc>
                      <w:tcPr>
                        <w:tcW w:w="4706" w:type="dxa"/>
                      </w:tcPr>
                      <w:p w14:paraId="2A1E7F6C" w14:textId="77777777" w:rsidR="00595DBE" w:rsidRPr="001270CF" w:rsidRDefault="00595DBE" w:rsidP="00595DBE">
                        <w:pPr>
                          <w:rPr>
                            <w:rFonts w:ascii="Arial" w:hAnsi="Arial" w:cs="Arial"/>
                            <w:sz w:val="18"/>
                            <w:szCs w:val="18"/>
                          </w:rPr>
                        </w:pPr>
                        <w:r w:rsidRPr="001270CF">
                          <w:rPr>
                            <w:rFonts w:ascii="Arial" w:hAnsi="Arial" w:cs="Arial"/>
                            <w:sz w:val="18"/>
                            <w:szCs w:val="18"/>
                          </w:rPr>
                          <w:lastRenderedPageBreak/>
                          <w:t xml:space="preserve">First Line of Assurance </w:t>
                        </w:r>
                      </w:p>
                      <w:p w14:paraId="6F0B0D80" w14:textId="77777777" w:rsidR="00595DBE" w:rsidRPr="001270CF" w:rsidRDefault="00595DBE" w:rsidP="007427DA">
                        <w:pPr>
                          <w:pStyle w:val="ListParagraph"/>
                          <w:numPr>
                            <w:ilvl w:val="0"/>
                            <w:numId w:val="28"/>
                          </w:numPr>
                          <w:spacing w:after="0"/>
                          <w:rPr>
                            <w:rFonts w:eastAsia="MS Mincho" w:cs="Arial"/>
                            <w:sz w:val="18"/>
                            <w:szCs w:val="18"/>
                          </w:rPr>
                        </w:pPr>
                        <w:r w:rsidRPr="001270CF">
                          <w:rPr>
                            <w:rFonts w:eastAsia="MS Mincho" w:cs="Arial"/>
                            <w:sz w:val="18"/>
                            <w:szCs w:val="18"/>
                          </w:rPr>
                          <w:t>Reporting on Engagement as part of wider reporting and decision making at SCC and Q&amp;P Committee on commissioning decisions</w:t>
                        </w:r>
                      </w:p>
                      <w:p w14:paraId="1611DB58" w14:textId="77777777" w:rsidR="00595DBE" w:rsidRPr="001270CF" w:rsidRDefault="00595DBE" w:rsidP="00595DBE">
                        <w:pPr>
                          <w:rPr>
                            <w:rFonts w:ascii="Arial" w:hAnsi="Arial" w:cs="Arial"/>
                            <w:sz w:val="18"/>
                            <w:szCs w:val="18"/>
                          </w:rPr>
                        </w:pPr>
                      </w:p>
                      <w:p w14:paraId="46186B8D" w14:textId="77777777" w:rsidR="00595DBE" w:rsidRPr="001270CF" w:rsidRDefault="00595DBE" w:rsidP="00595DBE">
                        <w:pPr>
                          <w:rPr>
                            <w:rFonts w:ascii="Arial" w:hAnsi="Arial" w:cs="Arial"/>
                            <w:sz w:val="18"/>
                            <w:szCs w:val="18"/>
                          </w:rPr>
                        </w:pPr>
                        <w:r w:rsidRPr="001270CF">
                          <w:rPr>
                            <w:rFonts w:ascii="Arial" w:hAnsi="Arial" w:cs="Arial"/>
                            <w:sz w:val="18"/>
                            <w:szCs w:val="18"/>
                          </w:rPr>
                          <w:t xml:space="preserve">Second Line of Assurance </w:t>
                        </w:r>
                      </w:p>
                      <w:p w14:paraId="31E2DCFC" w14:textId="77777777" w:rsidR="00595DBE" w:rsidRPr="001270CF" w:rsidRDefault="00595DBE" w:rsidP="007427DA">
                        <w:pPr>
                          <w:pStyle w:val="ListParagraph"/>
                          <w:numPr>
                            <w:ilvl w:val="0"/>
                            <w:numId w:val="27"/>
                          </w:numPr>
                          <w:spacing w:after="0"/>
                          <w:rPr>
                            <w:rFonts w:cs="Arial"/>
                            <w:sz w:val="18"/>
                            <w:szCs w:val="18"/>
                            <w:lang w:eastAsia="en-GB"/>
                          </w:rPr>
                        </w:pPr>
                        <w:r w:rsidRPr="001270CF">
                          <w:rPr>
                            <w:rFonts w:eastAsia="MS Mincho" w:cs="Arial"/>
                            <w:sz w:val="18"/>
                            <w:szCs w:val="18"/>
                          </w:rPr>
                          <w:t>Reporting to Equality and Involvement Sub-Committee.</w:t>
                        </w:r>
                        <w:r w:rsidRPr="001270CF">
                          <w:rPr>
                            <w:rFonts w:cs="Arial"/>
                            <w:sz w:val="18"/>
                            <w:szCs w:val="18"/>
                          </w:rPr>
                          <w:t xml:space="preserve"> EIC receives comms and engagement plans from commissioners and Integrated Impact Assessments (IIA), Chair provides reports to SCC</w:t>
                        </w:r>
                      </w:p>
                      <w:p w14:paraId="67448470" w14:textId="35B31632" w:rsidR="00595DBE" w:rsidRPr="001270CF" w:rsidRDefault="00595DBE" w:rsidP="007427DA">
                        <w:pPr>
                          <w:pStyle w:val="ListParagraph"/>
                          <w:numPr>
                            <w:ilvl w:val="0"/>
                            <w:numId w:val="27"/>
                          </w:numPr>
                          <w:spacing w:after="0"/>
                          <w:rPr>
                            <w:rFonts w:cs="Arial"/>
                            <w:sz w:val="18"/>
                            <w:szCs w:val="18"/>
                            <w:lang w:eastAsia="en-GB"/>
                          </w:rPr>
                        </w:pPr>
                        <w:r w:rsidRPr="001270CF">
                          <w:rPr>
                            <w:rFonts w:cs="Arial"/>
                            <w:sz w:val="18"/>
                            <w:szCs w:val="18"/>
                            <w:lang w:eastAsia="en-GB"/>
                          </w:rPr>
                          <w:t xml:space="preserve">EIC also have a role in scoring Equality Delivery System 2 </w:t>
                        </w:r>
                        <w:r w:rsidR="00F927C4" w:rsidRPr="001270CF">
                          <w:rPr>
                            <w:rFonts w:cs="Arial"/>
                            <w:sz w:val="18"/>
                            <w:szCs w:val="18"/>
                            <w:lang w:eastAsia="en-GB"/>
                          </w:rPr>
                          <w:t>self-assessment</w:t>
                        </w:r>
                        <w:r w:rsidRPr="001270CF">
                          <w:rPr>
                            <w:rFonts w:cs="Arial"/>
                            <w:sz w:val="18"/>
                            <w:szCs w:val="18"/>
                            <w:lang w:eastAsia="en-GB"/>
                          </w:rPr>
                          <w:t xml:space="preserve"> for domain 1 </w:t>
                        </w:r>
                        <w:proofErr w:type="gramStart"/>
                        <w:r w:rsidRPr="001270CF">
                          <w:rPr>
                            <w:rFonts w:cs="Arial"/>
                            <w:sz w:val="18"/>
                            <w:szCs w:val="18"/>
                            <w:lang w:eastAsia="en-GB"/>
                          </w:rPr>
                          <w:t>-  commissioned</w:t>
                        </w:r>
                        <w:proofErr w:type="gramEnd"/>
                        <w:r w:rsidRPr="001270CF">
                          <w:rPr>
                            <w:rFonts w:cs="Arial"/>
                            <w:sz w:val="18"/>
                            <w:szCs w:val="18"/>
                            <w:lang w:eastAsia="en-GB"/>
                          </w:rPr>
                          <w:t xml:space="preserve"> services.</w:t>
                        </w:r>
                      </w:p>
                      <w:p w14:paraId="4A99B52C" w14:textId="77777777" w:rsidR="00595DBE" w:rsidRPr="001270CF" w:rsidRDefault="00595DBE" w:rsidP="00595DBE">
                        <w:pPr>
                          <w:contextualSpacing/>
                          <w:rPr>
                            <w:rFonts w:ascii="Arial" w:eastAsia="Times New Roman" w:hAnsi="Arial" w:cs="Arial"/>
                            <w:sz w:val="18"/>
                            <w:szCs w:val="18"/>
                            <w:lang w:eastAsia="en-GB"/>
                          </w:rPr>
                        </w:pPr>
                      </w:p>
                      <w:p w14:paraId="05C835D3" w14:textId="77777777" w:rsidR="00595DBE" w:rsidRPr="001270CF" w:rsidRDefault="00595DBE" w:rsidP="00595DBE">
                        <w:pPr>
                          <w:contextualSpacing/>
                          <w:rPr>
                            <w:rFonts w:ascii="Arial" w:eastAsia="Times New Roman" w:hAnsi="Arial" w:cs="Arial"/>
                            <w:sz w:val="18"/>
                            <w:szCs w:val="18"/>
                            <w:lang w:eastAsia="en-GB"/>
                          </w:rPr>
                        </w:pPr>
                        <w:r w:rsidRPr="001270CF">
                          <w:rPr>
                            <w:rFonts w:ascii="Arial" w:eastAsia="Times New Roman" w:hAnsi="Arial" w:cs="Arial"/>
                            <w:sz w:val="18"/>
                            <w:szCs w:val="18"/>
                            <w:lang w:eastAsia="en-GB"/>
                          </w:rPr>
                          <w:t>Third Line Assurance</w:t>
                        </w:r>
                      </w:p>
                      <w:p w14:paraId="6CC59526" w14:textId="77777777" w:rsidR="00595DBE" w:rsidRPr="00595DBE" w:rsidRDefault="00595DBE" w:rsidP="007427DA">
                        <w:pPr>
                          <w:pStyle w:val="ListParagraph"/>
                          <w:numPr>
                            <w:ilvl w:val="0"/>
                            <w:numId w:val="27"/>
                          </w:numPr>
                          <w:spacing w:after="0"/>
                          <w:rPr>
                            <w:rFonts w:cs="Arial"/>
                            <w:sz w:val="18"/>
                            <w:szCs w:val="18"/>
                            <w:lang w:eastAsia="en-GB"/>
                          </w:rPr>
                        </w:pPr>
                        <w:r w:rsidRPr="00595DBE">
                          <w:rPr>
                            <w:rFonts w:eastAsia="MS Mincho" w:cs="Arial"/>
                            <w:sz w:val="18"/>
                            <w:szCs w:val="18"/>
                          </w:rPr>
                          <w:t>Health and Overview Scrutiny Committees (HOSC)</w:t>
                        </w:r>
                      </w:p>
                      <w:p w14:paraId="72F7C72A" w14:textId="77777777" w:rsidR="00595DBE" w:rsidRPr="00595DBE" w:rsidRDefault="00595DBE" w:rsidP="007427DA">
                        <w:pPr>
                          <w:pStyle w:val="ListParagraph"/>
                          <w:numPr>
                            <w:ilvl w:val="0"/>
                            <w:numId w:val="27"/>
                          </w:numPr>
                          <w:spacing w:after="0"/>
                          <w:rPr>
                            <w:rFonts w:eastAsia="MS Mincho" w:cs="Arial"/>
                            <w:sz w:val="18"/>
                            <w:szCs w:val="18"/>
                            <w:lang w:eastAsia="en-GB"/>
                          </w:rPr>
                        </w:pPr>
                        <w:r w:rsidRPr="00595DBE">
                          <w:rPr>
                            <w:rFonts w:eastAsia="MS Mincho" w:cs="Arial"/>
                            <w:sz w:val="18"/>
                            <w:szCs w:val="18"/>
                            <w:lang w:eastAsia="en-GB"/>
                          </w:rPr>
                          <w:t>NHSE review of ICB Annual Report which must include content on patient and public engagement over the period of reporting.</w:t>
                        </w:r>
                      </w:p>
                      <w:p w14:paraId="26A099E9" w14:textId="77777777" w:rsidR="00595DBE" w:rsidRPr="00595DBE" w:rsidRDefault="00595DBE" w:rsidP="007427DA">
                        <w:pPr>
                          <w:pStyle w:val="ListParagraph"/>
                          <w:numPr>
                            <w:ilvl w:val="0"/>
                            <w:numId w:val="27"/>
                          </w:numPr>
                          <w:spacing w:after="0"/>
                          <w:rPr>
                            <w:rFonts w:cs="Arial"/>
                            <w:sz w:val="18"/>
                            <w:szCs w:val="18"/>
                            <w:lang w:eastAsia="en-GB"/>
                          </w:rPr>
                        </w:pPr>
                        <w:r w:rsidRPr="00595DBE">
                          <w:rPr>
                            <w:rFonts w:eastAsia="MS Mincho" w:cs="Arial"/>
                            <w:sz w:val="18"/>
                            <w:szCs w:val="18"/>
                          </w:rPr>
                          <w:t>NHSE Annual ICB assessment includes component on statutory responsibility to engage with the local population and partners.</w:t>
                        </w:r>
                      </w:p>
                      <w:p w14:paraId="7A3D38A9" w14:textId="77777777" w:rsidR="00595DBE" w:rsidRPr="00595DBE" w:rsidRDefault="00595DBE" w:rsidP="00595DBE">
                        <w:pPr>
                          <w:contextualSpacing/>
                          <w:rPr>
                            <w:rFonts w:ascii="Arial" w:eastAsia="Times New Roman" w:hAnsi="Arial" w:cs="Arial"/>
                            <w:sz w:val="18"/>
                            <w:szCs w:val="18"/>
                            <w:lang w:eastAsia="en-GB"/>
                          </w:rPr>
                        </w:pPr>
                      </w:p>
                      <w:p w14:paraId="19B3B45E" w14:textId="77777777" w:rsidR="00595DBE" w:rsidRPr="00595DBE" w:rsidRDefault="00595DBE" w:rsidP="00595DBE">
                        <w:pPr>
                          <w:contextualSpacing/>
                          <w:rPr>
                            <w:rFonts w:ascii="Arial" w:eastAsia="Times New Roman" w:hAnsi="Arial" w:cs="Arial"/>
                            <w:sz w:val="18"/>
                            <w:szCs w:val="18"/>
                            <w:lang w:eastAsia="en-GB"/>
                          </w:rPr>
                        </w:pPr>
                      </w:p>
                    </w:tc>
                  </w:tr>
                  <w:tr w:rsidR="00595DBE" w:rsidRPr="00595DBE" w14:paraId="053063C9" w14:textId="77777777" w:rsidTr="5C118F7B">
                    <w:trPr>
                      <w:trHeight w:val="300"/>
                    </w:trPr>
                    <w:tc>
                      <w:tcPr>
                        <w:tcW w:w="4707" w:type="dxa"/>
                        <w:shd w:val="clear" w:color="auto" w:fill="D9E2F3" w:themeFill="accent1" w:themeFillTint="33"/>
                      </w:tcPr>
                      <w:p w14:paraId="13EBA237" w14:textId="77777777" w:rsidR="00595DBE" w:rsidRPr="00595DBE" w:rsidRDefault="00595DBE" w:rsidP="00595DBE">
                        <w:pPr>
                          <w:rPr>
                            <w:rFonts w:ascii="Arial" w:hAnsi="Arial" w:cs="Arial"/>
                            <w:sz w:val="18"/>
                            <w:szCs w:val="18"/>
                          </w:rPr>
                        </w:pPr>
                        <w:r w:rsidRPr="00595DBE">
                          <w:rPr>
                            <w:rFonts w:ascii="Arial" w:hAnsi="Arial" w:cs="Arial"/>
                            <w:sz w:val="18"/>
                            <w:szCs w:val="18"/>
                          </w:rPr>
                          <w:t>Gaps in Controls and Assurances</w:t>
                        </w:r>
                      </w:p>
                    </w:tc>
                    <w:tc>
                      <w:tcPr>
                        <w:tcW w:w="4706" w:type="dxa"/>
                        <w:shd w:val="clear" w:color="auto" w:fill="D9E2F3" w:themeFill="accent1" w:themeFillTint="33"/>
                      </w:tcPr>
                      <w:p w14:paraId="51BAC550" w14:textId="77777777" w:rsidR="00595DBE" w:rsidRPr="00595DBE" w:rsidRDefault="00595DBE" w:rsidP="00595DBE">
                        <w:pPr>
                          <w:rPr>
                            <w:rFonts w:ascii="Arial" w:hAnsi="Arial" w:cs="Arial"/>
                            <w:sz w:val="18"/>
                            <w:szCs w:val="18"/>
                          </w:rPr>
                        </w:pPr>
                        <w:r w:rsidRPr="00595DBE">
                          <w:rPr>
                            <w:rFonts w:ascii="Arial" w:hAnsi="Arial" w:cs="Arial"/>
                            <w:sz w:val="18"/>
                            <w:szCs w:val="18"/>
                          </w:rPr>
                          <w:t>Actions and mitigations to address control / assurance gaps</w:t>
                        </w:r>
                      </w:p>
                    </w:tc>
                  </w:tr>
                  <w:tr w:rsidR="00595DBE" w:rsidRPr="00595DBE" w14:paraId="09363FE7" w14:textId="77777777" w:rsidTr="5C118F7B">
                    <w:trPr>
                      <w:trHeight w:val="300"/>
                    </w:trPr>
                    <w:tc>
                      <w:tcPr>
                        <w:tcW w:w="4707" w:type="dxa"/>
                      </w:tcPr>
                      <w:p w14:paraId="2C70C1B4" w14:textId="77777777" w:rsidR="00595DBE" w:rsidRPr="00595DBE" w:rsidRDefault="00595DBE" w:rsidP="00595DBE">
                        <w:p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Gaps in Controls:</w:t>
                        </w:r>
                      </w:p>
                      <w:p w14:paraId="7CC3EC41" w14:textId="77777777" w:rsidR="00595DBE" w:rsidRPr="00595DBE" w:rsidRDefault="00595DBE" w:rsidP="007427DA">
                        <w:pPr>
                          <w:pStyle w:val="ListParagraph"/>
                          <w:numPr>
                            <w:ilvl w:val="0"/>
                            <w:numId w:val="29"/>
                          </w:numPr>
                          <w:spacing w:after="0"/>
                          <w:rPr>
                            <w:rFonts w:cs="Arial"/>
                            <w:sz w:val="18"/>
                            <w:szCs w:val="18"/>
                            <w:lang w:eastAsia="en-GB"/>
                          </w:rPr>
                        </w:pPr>
                        <w:r w:rsidRPr="00595DBE">
                          <w:rPr>
                            <w:rFonts w:cs="Arial"/>
                            <w:sz w:val="18"/>
                            <w:szCs w:val="18"/>
                            <w:lang w:eastAsia="en-GB"/>
                          </w:rPr>
                          <w:t>Limited engagement capacity within the ICB comms and engagement team</w:t>
                        </w:r>
                      </w:p>
                      <w:p w14:paraId="034B7FF7" w14:textId="77777777" w:rsidR="00595DBE" w:rsidRDefault="00595DBE" w:rsidP="007427DA">
                        <w:pPr>
                          <w:pStyle w:val="ListParagraph"/>
                          <w:numPr>
                            <w:ilvl w:val="0"/>
                            <w:numId w:val="29"/>
                          </w:numPr>
                          <w:spacing w:after="0"/>
                          <w:rPr>
                            <w:rFonts w:cs="Arial"/>
                            <w:sz w:val="18"/>
                            <w:szCs w:val="18"/>
                            <w:lang w:eastAsia="en-GB"/>
                          </w:rPr>
                        </w:pPr>
                        <w:r w:rsidRPr="00595DBE">
                          <w:rPr>
                            <w:rFonts w:cs="Arial"/>
                            <w:sz w:val="18"/>
                            <w:szCs w:val="18"/>
                            <w:lang w:eastAsia="en-GB"/>
                          </w:rPr>
                          <w:t>Development of advice, guidance and training resources for commissioners, partner organisations</w:t>
                        </w:r>
                      </w:p>
                      <w:p w14:paraId="3396ACA4" w14:textId="07A7FBBB" w:rsidR="005B6F65" w:rsidRPr="00595DBE" w:rsidRDefault="005B6F65" w:rsidP="007427DA">
                        <w:pPr>
                          <w:pStyle w:val="ListParagraph"/>
                          <w:numPr>
                            <w:ilvl w:val="0"/>
                            <w:numId w:val="29"/>
                          </w:numPr>
                          <w:spacing w:after="0"/>
                          <w:rPr>
                            <w:rFonts w:cs="Arial"/>
                            <w:sz w:val="18"/>
                            <w:szCs w:val="18"/>
                            <w:lang w:eastAsia="en-GB"/>
                          </w:rPr>
                        </w:pPr>
                        <w:r>
                          <w:rPr>
                            <w:rFonts w:cs="Arial"/>
                            <w:sz w:val="18"/>
                            <w:szCs w:val="18"/>
                            <w:lang w:eastAsia="en-GB"/>
                          </w:rPr>
                          <w:t>Involvement strategy refresh required.</w:t>
                        </w:r>
                      </w:p>
                      <w:p w14:paraId="0278CE12" w14:textId="77777777" w:rsidR="00595DBE" w:rsidRPr="00595DBE" w:rsidRDefault="00595DBE" w:rsidP="00595DBE">
                        <w:pPr>
                          <w:contextualSpacing/>
                          <w:rPr>
                            <w:rFonts w:ascii="Arial" w:eastAsia="Times New Roman" w:hAnsi="Arial" w:cs="Arial"/>
                            <w:sz w:val="18"/>
                            <w:szCs w:val="18"/>
                            <w:lang w:eastAsia="en-GB"/>
                          </w:rPr>
                        </w:pPr>
                      </w:p>
                      <w:p w14:paraId="6F8649E0" w14:textId="77777777" w:rsidR="00595DBE" w:rsidRPr="00595DBE" w:rsidRDefault="00595DBE" w:rsidP="00595DBE">
                        <w:p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Gaps in Assurances:</w:t>
                        </w:r>
                      </w:p>
                      <w:p w14:paraId="0DCD1634" w14:textId="77777777" w:rsidR="00595DBE" w:rsidRPr="00595DBE" w:rsidRDefault="00595DBE" w:rsidP="00595DBE">
                        <w:pPr>
                          <w:contextualSpacing/>
                          <w:rPr>
                            <w:rFonts w:ascii="Arial" w:eastAsia="Times New Roman" w:hAnsi="Arial" w:cs="Arial"/>
                            <w:sz w:val="18"/>
                            <w:szCs w:val="18"/>
                            <w:lang w:eastAsia="en-GB"/>
                          </w:rPr>
                        </w:pPr>
                      </w:p>
                      <w:p w14:paraId="0FD9703B" w14:textId="77777777" w:rsidR="00595DBE" w:rsidRPr="00595DBE" w:rsidRDefault="00595DBE" w:rsidP="00595DBE">
                        <w:pPr>
                          <w:ind w:left="360"/>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None</w:t>
                        </w:r>
                      </w:p>
                    </w:tc>
                    <w:tc>
                      <w:tcPr>
                        <w:tcW w:w="4706" w:type="dxa"/>
                      </w:tcPr>
                      <w:p w14:paraId="23B348C6" w14:textId="77777777" w:rsidR="00595DBE" w:rsidRPr="00595DBE" w:rsidRDefault="00595DBE" w:rsidP="00595DBE">
                        <w:p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 xml:space="preserve">1a) CSU comms and engagement capacity </w:t>
                        </w:r>
                        <w:proofErr w:type="gramStart"/>
                        <w:r w:rsidRPr="00595DBE">
                          <w:rPr>
                            <w:rFonts w:ascii="Arial" w:eastAsia="Times New Roman" w:hAnsi="Arial" w:cs="Arial"/>
                            <w:sz w:val="18"/>
                            <w:szCs w:val="18"/>
                            <w:lang w:eastAsia="en-GB"/>
                          </w:rPr>
                          <w:t>is</w:t>
                        </w:r>
                        <w:proofErr w:type="gramEnd"/>
                        <w:r w:rsidRPr="00595DBE">
                          <w:rPr>
                            <w:rFonts w:ascii="Arial" w:eastAsia="Times New Roman" w:hAnsi="Arial" w:cs="Arial"/>
                            <w:sz w:val="18"/>
                            <w:szCs w:val="18"/>
                            <w:lang w:eastAsia="en-GB"/>
                          </w:rPr>
                          <w:t xml:space="preserve"> used when required.</w:t>
                        </w:r>
                      </w:p>
                      <w:p w14:paraId="2FFB9664" w14:textId="77777777" w:rsidR="00595DBE" w:rsidRPr="00595DBE" w:rsidRDefault="00595DBE" w:rsidP="00595DBE">
                        <w:pPr>
                          <w:contextualSpacing/>
                          <w:rPr>
                            <w:rFonts w:ascii="Arial" w:eastAsia="Times New Roman" w:hAnsi="Arial" w:cs="Arial"/>
                            <w:sz w:val="18"/>
                            <w:szCs w:val="18"/>
                            <w:lang w:eastAsia="en-GB"/>
                          </w:rPr>
                        </w:pPr>
                      </w:p>
                      <w:p w14:paraId="61C55896" w14:textId="77777777" w:rsidR="00595DBE" w:rsidRPr="00595DBE" w:rsidRDefault="00595DBE" w:rsidP="00595DBE">
                        <w:p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1b) People’s network needs focus to add in more diversity to enable ongoing engagement on a regular basis with a wide range of citizens.</w:t>
                        </w:r>
                      </w:p>
                      <w:p w14:paraId="6AE45FA9" w14:textId="77777777" w:rsidR="00595DBE" w:rsidRPr="00595DBE" w:rsidRDefault="00595DBE" w:rsidP="00595DBE">
                        <w:pPr>
                          <w:contextualSpacing/>
                          <w:rPr>
                            <w:rFonts w:ascii="Arial" w:eastAsia="Times New Roman" w:hAnsi="Arial" w:cs="Arial"/>
                            <w:sz w:val="18"/>
                            <w:szCs w:val="18"/>
                            <w:lang w:eastAsia="en-GB"/>
                          </w:rPr>
                        </w:pPr>
                      </w:p>
                      <w:p w14:paraId="5636C92F" w14:textId="2410D302" w:rsidR="00595DBE" w:rsidRPr="00595DBE" w:rsidRDefault="00595DBE" w:rsidP="00595DBE">
                        <w:p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 xml:space="preserve">1c) Need for ICB C&amp;E team to focus on ICB prioritised areas of </w:t>
                        </w:r>
                        <w:proofErr w:type="gramStart"/>
                        <w:r w:rsidRPr="00595DBE">
                          <w:rPr>
                            <w:rFonts w:ascii="Arial" w:eastAsia="Times New Roman" w:hAnsi="Arial" w:cs="Arial"/>
                            <w:sz w:val="18"/>
                            <w:szCs w:val="18"/>
                            <w:lang w:eastAsia="en-GB"/>
                          </w:rPr>
                          <w:t xml:space="preserve">work </w:t>
                        </w:r>
                        <w:r w:rsidR="00D95899">
                          <w:rPr>
                            <w:rFonts w:ascii="Arial" w:eastAsia="Times New Roman" w:hAnsi="Arial" w:cs="Arial"/>
                            <w:sz w:val="18"/>
                            <w:szCs w:val="18"/>
                            <w:lang w:eastAsia="en-GB"/>
                          </w:rPr>
                          <w:t xml:space="preserve"> -</w:t>
                        </w:r>
                        <w:proofErr w:type="gramEnd"/>
                        <w:r w:rsidR="00D95899">
                          <w:rPr>
                            <w:rFonts w:ascii="Arial" w:eastAsia="Times New Roman" w:hAnsi="Arial" w:cs="Arial"/>
                            <w:sz w:val="18"/>
                            <w:szCs w:val="18"/>
                            <w:lang w:eastAsia="en-GB"/>
                          </w:rPr>
                          <w:t xml:space="preserve"> programme has been provided by Commissioning team to allow prioritisation of support. March/April 2025</w:t>
                        </w:r>
                      </w:p>
                      <w:p w14:paraId="0ED0F468" w14:textId="77777777" w:rsidR="00595DBE" w:rsidRPr="00595DBE" w:rsidRDefault="00595DBE" w:rsidP="00595DBE">
                        <w:pPr>
                          <w:contextualSpacing/>
                          <w:rPr>
                            <w:rFonts w:ascii="Arial" w:eastAsia="Times New Roman" w:hAnsi="Arial" w:cs="Arial"/>
                            <w:sz w:val="18"/>
                            <w:szCs w:val="18"/>
                            <w:lang w:eastAsia="en-GB"/>
                          </w:rPr>
                        </w:pPr>
                      </w:p>
                      <w:p w14:paraId="013CF594" w14:textId="7EFCFA2A" w:rsidR="00595DBE" w:rsidRPr="00595DBE" w:rsidRDefault="00595DBE" w:rsidP="00595DBE">
                        <w:pPr>
                          <w:contextualSpacing/>
                          <w:rPr>
                            <w:rFonts w:ascii="Arial" w:eastAsia="Times New Roman" w:hAnsi="Arial" w:cs="Arial"/>
                            <w:sz w:val="18"/>
                            <w:szCs w:val="18"/>
                            <w:lang w:eastAsia="en-GB"/>
                          </w:rPr>
                        </w:pPr>
                        <w:r w:rsidRPr="00595DBE">
                          <w:rPr>
                            <w:rFonts w:ascii="Arial" w:eastAsia="Times New Roman" w:hAnsi="Arial" w:cs="Arial"/>
                            <w:sz w:val="18"/>
                            <w:szCs w:val="18"/>
                            <w:lang w:eastAsia="en-GB"/>
                          </w:rPr>
                          <w:t>2) ICB C&amp;E team to develop guidance on statutory consultation and non-statutory engagement and on managing media enquiries</w:t>
                        </w:r>
                        <w:r w:rsidR="00D95899">
                          <w:rPr>
                            <w:rFonts w:ascii="Arial" w:eastAsia="Times New Roman" w:hAnsi="Arial" w:cs="Arial"/>
                            <w:sz w:val="18"/>
                            <w:szCs w:val="18"/>
                            <w:lang w:eastAsia="en-GB"/>
                          </w:rPr>
                          <w:t>.</w:t>
                        </w:r>
                      </w:p>
                      <w:p w14:paraId="1AA5E04C" w14:textId="77777777" w:rsidR="00595DBE" w:rsidRPr="00595DBE" w:rsidRDefault="00595DBE" w:rsidP="00595DBE">
                        <w:pPr>
                          <w:contextualSpacing/>
                          <w:rPr>
                            <w:rFonts w:ascii="Arial" w:eastAsia="Times New Roman" w:hAnsi="Arial" w:cs="Arial"/>
                            <w:sz w:val="18"/>
                            <w:szCs w:val="18"/>
                            <w:highlight w:val="yellow"/>
                            <w:lang w:eastAsia="en-GB"/>
                          </w:rPr>
                        </w:pPr>
                      </w:p>
                      <w:p w14:paraId="689A798F" w14:textId="0D63395D" w:rsidR="00595DBE" w:rsidRPr="005B6F65" w:rsidRDefault="005B6F65" w:rsidP="00D95899">
                        <w:pPr>
                          <w:rPr>
                            <w:rFonts w:ascii="Arial" w:hAnsi="Arial" w:cs="Arial"/>
                            <w:sz w:val="18"/>
                            <w:szCs w:val="18"/>
                            <w:lang w:eastAsia="en-GB"/>
                          </w:rPr>
                        </w:pPr>
                        <w:r w:rsidRPr="005B6F65">
                          <w:rPr>
                            <w:rFonts w:ascii="Arial" w:hAnsi="Arial" w:cs="Arial"/>
                            <w:sz w:val="18"/>
                            <w:szCs w:val="18"/>
                            <w:lang w:eastAsia="en-GB"/>
                          </w:rPr>
                          <w:t>3)</w:t>
                        </w:r>
                        <w:r w:rsidR="00D95899" w:rsidRPr="005B6F65">
                          <w:rPr>
                            <w:rFonts w:ascii="Arial" w:hAnsi="Arial" w:cs="Arial"/>
                            <w:sz w:val="18"/>
                            <w:szCs w:val="18"/>
                            <w:lang w:eastAsia="en-GB"/>
                          </w:rPr>
                          <w:t>Refresh of Involvement Strategy during 2025. Timeline currently being developed. March 2025</w:t>
                        </w:r>
                      </w:p>
                    </w:tc>
                  </w:tr>
                </w:tbl>
                <w:p w14:paraId="013E2DBB" w14:textId="77777777" w:rsidR="00595DBE" w:rsidRPr="00595DBE" w:rsidRDefault="00595DBE" w:rsidP="00595DBE">
                  <w:pPr>
                    <w:rPr>
                      <w:rFonts w:ascii="Arial" w:eastAsia="Calibri" w:hAnsi="Arial" w:cs="Arial"/>
                      <w:sz w:val="18"/>
                      <w:szCs w:val="18"/>
                    </w:rPr>
                  </w:pPr>
                </w:p>
                <w:tbl>
                  <w:tblPr>
                    <w:tblStyle w:val="TableGrid"/>
                    <w:tblW w:w="0" w:type="auto"/>
                    <w:tblLook w:val="04A0" w:firstRow="1" w:lastRow="0" w:firstColumn="1" w:lastColumn="0" w:noHBand="0" w:noVBand="1"/>
                  </w:tblPr>
                  <w:tblGrid>
                    <w:gridCol w:w="9413"/>
                  </w:tblGrid>
                  <w:tr w:rsidR="00595DBE" w:rsidRPr="00595DBE" w14:paraId="763A70E7" w14:textId="77777777" w:rsidTr="5C118F7B">
                    <w:trPr>
                      <w:trHeight w:val="300"/>
                    </w:trPr>
                    <w:tc>
                      <w:tcPr>
                        <w:tcW w:w="10456" w:type="dxa"/>
                        <w:shd w:val="clear" w:color="auto" w:fill="D9E2F3" w:themeFill="accent1" w:themeFillTint="33"/>
                      </w:tcPr>
                      <w:p w14:paraId="496D03DF" w14:textId="77777777" w:rsidR="00595DBE" w:rsidRPr="00595DBE" w:rsidRDefault="00595DBE" w:rsidP="00595DBE">
                        <w:pPr>
                          <w:rPr>
                            <w:rFonts w:ascii="Arial" w:hAnsi="Arial" w:cs="Arial"/>
                            <w:sz w:val="18"/>
                            <w:szCs w:val="18"/>
                          </w:rPr>
                        </w:pPr>
                        <w:r w:rsidRPr="00595DBE">
                          <w:rPr>
                            <w:rFonts w:ascii="Arial" w:hAnsi="Arial" w:cs="Arial"/>
                            <w:sz w:val="18"/>
                            <w:szCs w:val="18"/>
                          </w:rPr>
                          <w:t>Current Performance – Highlights</w:t>
                        </w:r>
                      </w:p>
                    </w:tc>
                  </w:tr>
                  <w:tr w:rsidR="00595DBE" w:rsidRPr="00595DBE" w14:paraId="63633DFD" w14:textId="77777777" w:rsidTr="5C118F7B">
                    <w:trPr>
                      <w:trHeight w:val="300"/>
                    </w:trPr>
                    <w:tc>
                      <w:tcPr>
                        <w:tcW w:w="10456" w:type="dxa"/>
                      </w:tcPr>
                      <w:p w14:paraId="3B0A52FE" w14:textId="493C7FDF" w:rsidR="00595DBE" w:rsidRPr="00595DBE" w:rsidRDefault="005B6F65" w:rsidP="007427DA">
                        <w:pPr>
                          <w:pStyle w:val="ListParagraph"/>
                          <w:numPr>
                            <w:ilvl w:val="0"/>
                            <w:numId w:val="49"/>
                          </w:numPr>
                          <w:rPr>
                            <w:rFonts w:cs="Arial"/>
                            <w:sz w:val="18"/>
                            <w:szCs w:val="18"/>
                            <w:lang w:eastAsia="en-GB"/>
                          </w:rPr>
                        </w:pPr>
                        <w:r>
                          <w:rPr>
                            <w:rFonts w:cs="Arial"/>
                            <w:sz w:val="18"/>
                            <w:szCs w:val="18"/>
                            <w:lang w:eastAsia="en-GB"/>
                          </w:rPr>
                          <w:t>Plan in place for</w:t>
                        </w:r>
                        <w:r w:rsidR="466DFBC1" w:rsidRPr="5C118F7B">
                          <w:rPr>
                            <w:rFonts w:cs="Arial"/>
                            <w:sz w:val="18"/>
                            <w:szCs w:val="18"/>
                            <w:lang w:eastAsia="en-GB"/>
                          </w:rPr>
                          <w:t xml:space="preserve"> use of CSU resources for remainder of 24/25 - Quarter </w:t>
                        </w:r>
                        <w:r w:rsidR="787789B2" w:rsidRPr="5C118F7B">
                          <w:rPr>
                            <w:rFonts w:cs="Arial"/>
                            <w:sz w:val="18"/>
                            <w:szCs w:val="18"/>
                            <w:lang w:eastAsia="en-GB"/>
                          </w:rPr>
                          <w:t>4</w:t>
                        </w:r>
                      </w:p>
                      <w:p w14:paraId="161EA488" w14:textId="3476C2FE" w:rsidR="00595DBE" w:rsidRPr="00595DBE" w:rsidRDefault="00595DBE" w:rsidP="007427DA">
                        <w:pPr>
                          <w:pStyle w:val="ListParagraph"/>
                          <w:numPr>
                            <w:ilvl w:val="0"/>
                            <w:numId w:val="49"/>
                          </w:numPr>
                          <w:rPr>
                            <w:rFonts w:cs="Arial"/>
                            <w:sz w:val="18"/>
                            <w:szCs w:val="18"/>
                            <w:lang w:eastAsia="en-GB"/>
                          </w:rPr>
                        </w:pPr>
                        <w:r w:rsidRPr="00595DBE">
                          <w:rPr>
                            <w:rFonts w:cs="Arial"/>
                            <w:sz w:val="18"/>
                            <w:szCs w:val="18"/>
                            <w:lang w:eastAsia="en-GB"/>
                          </w:rPr>
                          <w:t>Additional recruitment to the People’s Forum has started, particularly focussing on groups that are under-represented – currently we have low numbers of young people and men.  - quarter 4</w:t>
                        </w:r>
                      </w:p>
                      <w:p w14:paraId="309AA91C" w14:textId="04DDA1F5" w:rsidR="00595DBE" w:rsidRPr="00595DBE" w:rsidRDefault="466DFBC1" w:rsidP="007427DA">
                        <w:pPr>
                          <w:pStyle w:val="ListParagraph"/>
                          <w:numPr>
                            <w:ilvl w:val="0"/>
                            <w:numId w:val="49"/>
                          </w:numPr>
                          <w:rPr>
                            <w:rFonts w:cs="Arial"/>
                            <w:sz w:val="18"/>
                            <w:szCs w:val="18"/>
                            <w:lang w:eastAsia="en-GB"/>
                          </w:rPr>
                        </w:pPr>
                        <w:r w:rsidRPr="5C118F7B">
                          <w:rPr>
                            <w:rFonts w:cs="Arial"/>
                            <w:sz w:val="18"/>
                            <w:szCs w:val="18"/>
                            <w:lang w:eastAsia="en-GB"/>
                          </w:rPr>
                          <w:t>Work on support resources to new commissioning teams and partners delayed due to need for ICB to prioritise commissioning objectives via Senior Leadership team – quarter 4</w:t>
                        </w:r>
                        <w:r w:rsidR="005B6F65">
                          <w:rPr>
                            <w:rFonts w:cs="Arial"/>
                            <w:sz w:val="18"/>
                            <w:szCs w:val="18"/>
                            <w:lang w:eastAsia="en-GB"/>
                          </w:rPr>
                          <w:t>/quarter 1</w:t>
                        </w:r>
                      </w:p>
                      <w:p w14:paraId="38565763" w14:textId="294D18BE" w:rsidR="00595DBE" w:rsidRPr="00595DBE" w:rsidRDefault="006C7244" w:rsidP="007427DA">
                        <w:pPr>
                          <w:pStyle w:val="ListParagraph"/>
                          <w:numPr>
                            <w:ilvl w:val="0"/>
                            <w:numId w:val="49"/>
                          </w:numPr>
                          <w:rPr>
                            <w:rFonts w:cs="Arial"/>
                            <w:color w:val="FF0000"/>
                            <w:sz w:val="18"/>
                            <w:szCs w:val="18"/>
                            <w:lang w:eastAsia="en-GB"/>
                          </w:rPr>
                        </w:pPr>
                        <w:r w:rsidRPr="001270CF">
                          <w:rPr>
                            <w:rFonts w:cs="Arial"/>
                            <w:sz w:val="18"/>
                            <w:szCs w:val="18"/>
                            <w:lang w:eastAsia="en-GB"/>
                          </w:rPr>
                          <w:t xml:space="preserve">ICB Communications and Engagement </w:t>
                        </w:r>
                        <w:r w:rsidR="466DFBC1" w:rsidRPr="001270CF">
                          <w:rPr>
                            <w:rFonts w:cs="Arial"/>
                            <w:sz w:val="18"/>
                            <w:szCs w:val="18"/>
                            <w:lang w:eastAsia="en-GB"/>
                          </w:rPr>
                          <w:t>Team have started to collate existing guidance resources and information and identifying gaps to then develop new resources to communicate out to Senior Leadership team and ICB generally via staff huddle. Quarter 4</w:t>
                        </w:r>
                      </w:p>
                    </w:tc>
                  </w:tr>
                </w:tbl>
                <w:p w14:paraId="714E089F" w14:textId="77777777" w:rsidR="00595DBE" w:rsidRPr="00595DBE" w:rsidRDefault="00595DBE" w:rsidP="00595DBE">
                  <w:pPr>
                    <w:rPr>
                      <w:rFonts w:ascii="Arial" w:eastAsia="Calibri" w:hAnsi="Arial" w:cs="Arial"/>
                      <w:sz w:val="18"/>
                      <w:szCs w:val="18"/>
                      <w:highlight w:val="yellow"/>
                    </w:rPr>
                  </w:pPr>
                </w:p>
                <w:tbl>
                  <w:tblPr>
                    <w:tblStyle w:val="TableGrid"/>
                    <w:tblW w:w="0" w:type="auto"/>
                    <w:tblLook w:val="04A0" w:firstRow="1" w:lastRow="0" w:firstColumn="1" w:lastColumn="0" w:noHBand="0" w:noVBand="1"/>
                  </w:tblPr>
                  <w:tblGrid>
                    <w:gridCol w:w="1055"/>
                    <w:gridCol w:w="8358"/>
                  </w:tblGrid>
                  <w:tr w:rsidR="00595DBE" w:rsidRPr="00595DBE" w14:paraId="755F0F19" w14:textId="77777777" w:rsidTr="5C118F7B">
                    <w:trPr>
                      <w:trHeight w:val="300"/>
                    </w:trPr>
                    <w:tc>
                      <w:tcPr>
                        <w:tcW w:w="9413" w:type="dxa"/>
                        <w:gridSpan w:val="2"/>
                        <w:shd w:val="clear" w:color="auto" w:fill="D9E2F3" w:themeFill="accent1" w:themeFillTint="33"/>
                      </w:tcPr>
                      <w:p w14:paraId="59ADA350" w14:textId="77777777" w:rsidR="00595DBE" w:rsidRPr="00595DBE" w:rsidRDefault="00595DBE" w:rsidP="00595DBE">
                        <w:pPr>
                          <w:rPr>
                            <w:rFonts w:ascii="Arial" w:hAnsi="Arial" w:cs="Arial"/>
                            <w:sz w:val="18"/>
                            <w:szCs w:val="18"/>
                          </w:rPr>
                        </w:pPr>
                        <w:r w:rsidRPr="00595DBE">
                          <w:rPr>
                            <w:rFonts w:ascii="Arial" w:hAnsi="Arial" w:cs="Arial"/>
                            <w:sz w:val="18"/>
                            <w:szCs w:val="18"/>
                          </w:rPr>
                          <w:t>Associated Risks on the System Strategic Operational Risk Register</w:t>
                        </w:r>
                      </w:p>
                    </w:tc>
                  </w:tr>
                  <w:tr w:rsidR="00595DBE" w:rsidRPr="00595DBE" w14:paraId="6214BC19" w14:textId="77777777" w:rsidTr="5C118F7B">
                    <w:trPr>
                      <w:trHeight w:val="300"/>
                    </w:trPr>
                    <w:tc>
                      <w:tcPr>
                        <w:tcW w:w="1055" w:type="dxa"/>
                      </w:tcPr>
                      <w:p w14:paraId="5AD32685" w14:textId="77777777" w:rsidR="00595DBE" w:rsidRPr="00595DBE" w:rsidRDefault="00595DBE" w:rsidP="00595DBE">
                        <w:pPr>
                          <w:rPr>
                            <w:rFonts w:ascii="Arial" w:hAnsi="Arial" w:cs="Arial"/>
                            <w:sz w:val="18"/>
                            <w:szCs w:val="18"/>
                          </w:rPr>
                        </w:pPr>
                        <w:r w:rsidRPr="00595DBE">
                          <w:rPr>
                            <w:rFonts w:ascii="Arial" w:hAnsi="Arial" w:cs="Arial"/>
                            <w:sz w:val="18"/>
                            <w:szCs w:val="18"/>
                          </w:rPr>
                          <w:t>Risk no.</w:t>
                        </w:r>
                      </w:p>
                    </w:tc>
                    <w:tc>
                      <w:tcPr>
                        <w:tcW w:w="8358" w:type="dxa"/>
                      </w:tcPr>
                      <w:p w14:paraId="7179A0A5" w14:textId="77777777" w:rsidR="00595DBE" w:rsidRPr="00595DBE" w:rsidRDefault="00595DBE" w:rsidP="00595DBE">
                        <w:pPr>
                          <w:rPr>
                            <w:rFonts w:ascii="Arial" w:hAnsi="Arial" w:cs="Arial"/>
                            <w:sz w:val="18"/>
                            <w:szCs w:val="18"/>
                          </w:rPr>
                        </w:pPr>
                        <w:r w:rsidRPr="00595DBE">
                          <w:rPr>
                            <w:rFonts w:ascii="Arial" w:hAnsi="Arial" w:cs="Arial"/>
                            <w:sz w:val="18"/>
                            <w:szCs w:val="18"/>
                          </w:rPr>
                          <w:t>Description</w:t>
                        </w:r>
                      </w:p>
                    </w:tc>
                  </w:tr>
                  <w:tr w:rsidR="00595DBE" w:rsidRPr="00595DBE" w14:paraId="458498CB" w14:textId="77777777" w:rsidTr="5C118F7B">
                    <w:trPr>
                      <w:trHeight w:val="300"/>
                    </w:trPr>
                    <w:tc>
                      <w:tcPr>
                        <w:tcW w:w="1055" w:type="dxa"/>
                      </w:tcPr>
                      <w:p w14:paraId="5080E31F" w14:textId="77777777" w:rsidR="00595DBE" w:rsidRPr="00595DBE" w:rsidRDefault="00595DBE" w:rsidP="00595DBE">
                        <w:pPr>
                          <w:rPr>
                            <w:rFonts w:ascii="Arial" w:hAnsi="Arial" w:cs="Arial"/>
                            <w:sz w:val="18"/>
                            <w:szCs w:val="18"/>
                          </w:rPr>
                        </w:pPr>
                        <w:r w:rsidRPr="00595DBE">
                          <w:rPr>
                            <w:rFonts w:ascii="Arial" w:hAnsi="Arial" w:cs="Arial"/>
                            <w:sz w:val="18"/>
                            <w:szCs w:val="18"/>
                          </w:rPr>
                          <w:t>23</w:t>
                        </w:r>
                      </w:p>
                    </w:tc>
                    <w:tc>
                      <w:tcPr>
                        <w:tcW w:w="8358" w:type="dxa"/>
                      </w:tcPr>
                      <w:p w14:paraId="7B960682" w14:textId="77777777" w:rsidR="00595DBE" w:rsidRPr="00595DBE" w:rsidRDefault="00595DBE" w:rsidP="00595DBE">
                        <w:pPr>
                          <w:rPr>
                            <w:rFonts w:ascii="Arial" w:eastAsia="Calibri" w:hAnsi="Arial" w:cs="Arial"/>
                            <w:sz w:val="18"/>
                            <w:szCs w:val="18"/>
                          </w:rPr>
                        </w:pPr>
                        <w:r w:rsidRPr="00595DBE">
                          <w:rPr>
                            <w:rFonts w:ascii="Arial" w:eastAsia="Calibri" w:hAnsi="Arial" w:cs="Arial"/>
                            <w:sz w:val="18"/>
                            <w:szCs w:val="18"/>
                          </w:rPr>
                          <w:t>Patient and Public Involvement - risk of not meeting statutory duty.</w:t>
                        </w:r>
                      </w:p>
                    </w:tc>
                  </w:tr>
                </w:tbl>
                <w:p w14:paraId="0AE68F6C" w14:textId="77777777" w:rsidR="00595DBE" w:rsidRPr="00595DBE" w:rsidRDefault="00595DBE" w:rsidP="00595DBE">
                  <w:pPr>
                    <w:rPr>
                      <w:rFonts w:ascii="Arial" w:eastAsia="Calibri" w:hAnsi="Arial" w:cs="Arial"/>
                      <w:sz w:val="18"/>
                      <w:szCs w:val="18"/>
                    </w:rPr>
                  </w:pPr>
                </w:p>
                <w:tbl>
                  <w:tblPr>
                    <w:tblStyle w:val="TableGrid"/>
                    <w:tblW w:w="0" w:type="auto"/>
                    <w:tblLook w:val="04A0" w:firstRow="1" w:lastRow="0" w:firstColumn="1" w:lastColumn="0" w:noHBand="0" w:noVBand="1"/>
                  </w:tblPr>
                  <w:tblGrid>
                    <w:gridCol w:w="9413"/>
                  </w:tblGrid>
                  <w:tr w:rsidR="00595DBE" w:rsidRPr="00595DBE" w14:paraId="35E557A0" w14:textId="77777777" w:rsidTr="5C118F7B">
                    <w:trPr>
                      <w:trHeight w:val="300"/>
                    </w:trPr>
                    <w:tc>
                      <w:tcPr>
                        <w:tcW w:w="10456" w:type="dxa"/>
                        <w:shd w:val="clear" w:color="auto" w:fill="D9E2F3" w:themeFill="accent1" w:themeFillTint="33"/>
                      </w:tcPr>
                      <w:p w14:paraId="4A18D662" w14:textId="77777777" w:rsidR="00595DBE" w:rsidRPr="00595DBE" w:rsidRDefault="00595DBE" w:rsidP="00595DBE">
                        <w:pPr>
                          <w:rPr>
                            <w:rFonts w:ascii="Arial" w:hAnsi="Arial" w:cs="Arial"/>
                            <w:sz w:val="18"/>
                            <w:szCs w:val="18"/>
                          </w:rPr>
                        </w:pPr>
                        <w:r w:rsidRPr="00595DBE">
                          <w:rPr>
                            <w:rFonts w:ascii="Arial" w:hAnsi="Arial" w:cs="Arial"/>
                            <w:sz w:val="18"/>
                            <w:szCs w:val="18"/>
                          </w:rPr>
                          <w:t>Relevant risks on system partners risk registers</w:t>
                        </w:r>
                      </w:p>
                    </w:tc>
                  </w:tr>
                  <w:tr w:rsidR="00595DBE" w:rsidRPr="00595DBE" w14:paraId="7A5069FA" w14:textId="77777777" w:rsidTr="5C118F7B">
                    <w:trPr>
                      <w:trHeight w:val="300"/>
                    </w:trPr>
                    <w:tc>
                      <w:tcPr>
                        <w:tcW w:w="10456" w:type="dxa"/>
                      </w:tcPr>
                      <w:p w14:paraId="3A5F6FCA" w14:textId="77777777" w:rsidR="00595DBE" w:rsidRPr="00595DBE" w:rsidRDefault="00595DBE" w:rsidP="00595DBE">
                        <w:pPr>
                          <w:rPr>
                            <w:rFonts w:ascii="Arial" w:hAnsi="Arial" w:cs="Arial"/>
                            <w:sz w:val="18"/>
                            <w:szCs w:val="18"/>
                          </w:rPr>
                        </w:pPr>
                        <w:r w:rsidRPr="00595DBE">
                          <w:rPr>
                            <w:rFonts w:ascii="Arial" w:hAnsi="Arial" w:cs="Arial"/>
                            <w:sz w:val="18"/>
                            <w:szCs w:val="18"/>
                          </w:rPr>
                          <w:t>Description</w:t>
                        </w:r>
                      </w:p>
                    </w:tc>
                  </w:tr>
                  <w:tr w:rsidR="00595DBE" w:rsidRPr="00595DBE" w14:paraId="792C887B" w14:textId="77777777" w:rsidTr="5C118F7B">
                    <w:trPr>
                      <w:trHeight w:val="300"/>
                    </w:trPr>
                    <w:tc>
                      <w:tcPr>
                        <w:tcW w:w="10456" w:type="dxa"/>
                      </w:tcPr>
                      <w:p w14:paraId="79FE949A" w14:textId="77777777" w:rsidR="00595DBE" w:rsidRPr="00595DBE" w:rsidRDefault="00595DBE" w:rsidP="00595DBE">
                        <w:pPr>
                          <w:autoSpaceDE w:val="0"/>
                          <w:autoSpaceDN w:val="0"/>
                          <w:adjustRightInd w:val="0"/>
                          <w:rPr>
                            <w:rFonts w:ascii="Arial" w:hAnsi="Arial" w:cs="Arial"/>
                            <w:sz w:val="18"/>
                            <w:szCs w:val="18"/>
                          </w:rPr>
                        </w:pPr>
                        <w:r w:rsidRPr="00595DBE">
                          <w:rPr>
                            <w:rFonts w:ascii="Arial" w:hAnsi="Arial" w:cs="Arial"/>
                            <w:sz w:val="18"/>
                            <w:szCs w:val="18"/>
                          </w:rPr>
                          <w:t>MPFT – BAF P2 - There is a risk that the Trust will not be able to adequately measure and respond to the</w:t>
                        </w:r>
                      </w:p>
                      <w:p w14:paraId="3697D0A8" w14:textId="77777777" w:rsidR="00595DBE" w:rsidRPr="00595DBE" w:rsidRDefault="00595DBE" w:rsidP="00595DBE">
                        <w:pPr>
                          <w:rPr>
                            <w:rFonts w:ascii="Arial" w:hAnsi="Arial" w:cs="Arial"/>
                            <w:sz w:val="18"/>
                            <w:szCs w:val="18"/>
                            <w:highlight w:val="yellow"/>
                          </w:rPr>
                        </w:pPr>
                        <w:r w:rsidRPr="00595DBE">
                          <w:rPr>
                            <w:rFonts w:ascii="Arial" w:hAnsi="Arial" w:cs="Arial"/>
                            <w:sz w:val="18"/>
                            <w:szCs w:val="18"/>
                          </w:rPr>
                          <w:t>experiences of our service users due to the limitations of the current feedback systems and approaches. This may impact on the Trust reputation due to reduced confidence in the ability to learn, respond and improve services in response to customers voice / views</w:t>
                        </w:r>
                      </w:p>
                    </w:tc>
                  </w:tr>
                </w:tbl>
                <w:p w14:paraId="38845ED8" w14:textId="77777777" w:rsidR="00595DBE" w:rsidRPr="00595DBE" w:rsidRDefault="00595DBE" w:rsidP="007427DA">
                  <w:pPr>
                    <w:rPr>
                      <w:rFonts w:ascii="Arial" w:hAnsi="Arial" w:cs="Arial"/>
                      <w:sz w:val="18"/>
                      <w:szCs w:val="18"/>
                    </w:rPr>
                  </w:pPr>
                </w:p>
              </w:tc>
            </w:tr>
          </w:tbl>
          <w:p w14:paraId="6B3B391A" w14:textId="77777777" w:rsidR="00595DBE" w:rsidRPr="00595DBE" w:rsidRDefault="00595DBE" w:rsidP="007427DA">
            <w:pPr>
              <w:spacing w:before="25" w:after="0" w:line="240" w:lineRule="auto"/>
              <w:jc w:val="both"/>
              <w:rPr>
                <w:rFonts w:ascii="Franklin Gothic Book" w:eastAsia="Calibri" w:hAnsi="Franklin Gothic Book" w:cs="Arial"/>
                <w:kern w:val="0"/>
                <w:szCs w:val="24"/>
                <w:lang w:val="en-US"/>
                <w14:ligatures w14:val="none"/>
              </w:rPr>
            </w:pPr>
          </w:p>
        </w:tc>
      </w:tr>
    </w:tbl>
    <w:p w14:paraId="7B944842" w14:textId="77777777" w:rsidR="00FF5474" w:rsidRPr="00595DBE" w:rsidRDefault="00FF5474" w:rsidP="00FF5474">
      <w:pPr>
        <w:spacing w:after="0" w:line="240" w:lineRule="auto"/>
        <w:rPr>
          <w:rFonts w:ascii="Franklin Gothic Book" w:eastAsia="Calibri" w:hAnsi="Franklin Gothic Book" w:cs="Times New Roman"/>
          <w:kern w:val="0"/>
          <w:sz w:val="24"/>
          <w:szCs w:val="24"/>
          <w14:ligatures w14:val="none"/>
        </w:rPr>
      </w:pPr>
    </w:p>
    <w:p w14:paraId="2E446DE0" w14:textId="64684A7D" w:rsidR="00312191" w:rsidRPr="00595DBE" w:rsidRDefault="00312191"/>
    <w:sectPr w:rsidR="00312191" w:rsidRPr="00595DBE" w:rsidSect="001D3038">
      <w:headerReference w:type="default" r:id="rId15"/>
      <w:footerReference w:type="even" r:id="rId16"/>
      <w:footerReference w:type="default" r:id="rId17"/>
      <w:headerReference w:type="first" r:id="rId18"/>
      <w:footerReference w:type="first" r:id="rId19"/>
      <w:pgSz w:w="11900" w:h="16840"/>
      <w:pgMar w:top="1440" w:right="1440" w:bottom="1440" w:left="1440" w:header="175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34DB53" w14:textId="77777777" w:rsidR="003E615E" w:rsidRDefault="003E615E">
      <w:pPr>
        <w:spacing w:after="0" w:line="240" w:lineRule="auto"/>
      </w:pPr>
      <w:r>
        <w:separator/>
      </w:r>
    </w:p>
  </w:endnote>
  <w:endnote w:type="continuationSeparator" w:id="0">
    <w:p w14:paraId="630D390B" w14:textId="77777777" w:rsidR="003E615E" w:rsidRDefault="003E615E">
      <w:pPr>
        <w:spacing w:after="0" w:line="240" w:lineRule="auto"/>
      </w:pPr>
      <w:r>
        <w:continuationSeparator/>
      </w:r>
    </w:p>
  </w:endnote>
  <w:endnote w:type="continuationNotice" w:id="1">
    <w:p w14:paraId="27965256" w14:textId="77777777" w:rsidR="003E615E" w:rsidRDefault="003E61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Franklin Gothic Book">
    <w:panose1 w:val="020B0503020102020204"/>
    <w:charset w:val="00"/>
    <w:family w:val="swiss"/>
    <w:pitch w:val="variable"/>
    <w:sig w:usb0="00000287" w:usb1="00000000" w:usb2="00000000" w:usb3="00000000" w:csb0="0000009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Georgia-Italic">
    <w:altName w:val="Georgia"/>
    <w:panose1 w:val="00000000000000000000"/>
    <w:charset w:val="4D"/>
    <w:family w:val="auto"/>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515996421"/>
      <w:docPartObj>
        <w:docPartGallery w:val="Page Numbers (Bottom of Page)"/>
        <w:docPartUnique/>
      </w:docPartObj>
    </w:sdtPr>
    <w:sdtEndPr>
      <w:rPr>
        <w:rStyle w:val="PageNumber"/>
      </w:rPr>
    </w:sdtEndPr>
    <w:sdtContent>
      <w:p w14:paraId="25EEF9CF" w14:textId="77777777" w:rsidR="00BA7B5A" w:rsidRDefault="001C210F" w:rsidP="001D303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5BF23611" w14:textId="77777777" w:rsidR="00BA7B5A" w:rsidRDefault="001C210F">
    <w:pPr>
      <w:pStyle w:val="Footer"/>
    </w:pPr>
    <w:r>
      <w:rPr>
        <w:noProof/>
      </w:rPr>
      <w:drawing>
        <wp:anchor distT="0" distB="0" distL="114300" distR="114300" simplePos="0" relativeHeight="251658241" behindDoc="1" locked="0" layoutInCell="1" allowOverlap="1" wp14:anchorId="099AEDB1" wp14:editId="179D48AA">
          <wp:simplePos x="0" y="0"/>
          <wp:positionH relativeFrom="column">
            <wp:posOffset>5082540</wp:posOffset>
          </wp:positionH>
          <wp:positionV relativeFrom="paragraph">
            <wp:posOffset>-1010285</wp:posOffset>
          </wp:positionV>
          <wp:extent cx="1219200" cy="121920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tretch>
                    <a:fillRect/>
                  </a:stretch>
                </pic:blipFill>
                <pic:spPr>
                  <a:xfrm rot="10800000">
                    <a:off x="0" y="0"/>
                    <a:ext cx="1219200" cy="121920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77157918"/>
      <w:docPartObj>
        <w:docPartGallery w:val="Page Numbers (Bottom of Page)"/>
        <w:docPartUnique/>
      </w:docPartObj>
    </w:sdtPr>
    <w:sdtEndPr>
      <w:rPr>
        <w:rStyle w:val="PageNumber"/>
      </w:rPr>
    </w:sdtEndPr>
    <w:sdtContent>
      <w:p w14:paraId="06947677" w14:textId="77777777" w:rsidR="00BA7B5A" w:rsidRDefault="001C210F" w:rsidP="001D303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08915EC4" w14:textId="77777777" w:rsidR="00BA7B5A" w:rsidRDefault="001C210F">
    <w:pPr>
      <w:pStyle w:val="Footer"/>
    </w:pPr>
    <w:r>
      <w:rPr>
        <w:noProof/>
      </w:rPr>
      <w:drawing>
        <wp:anchor distT="0" distB="0" distL="114300" distR="114300" simplePos="0" relativeHeight="251658242" behindDoc="1" locked="0" layoutInCell="1" allowOverlap="1" wp14:anchorId="07F95F6D" wp14:editId="04CE9EE2">
          <wp:simplePos x="0" y="0"/>
          <wp:positionH relativeFrom="column">
            <wp:posOffset>5126990</wp:posOffset>
          </wp:positionH>
          <wp:positionV relativeFrom="paragraph">
            <wp:posOffset>-918845</wp:posOffset>
          </wp:positionV>
          <wp:extent cx="1193800" cy="11938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extLst>
                      <a:ext uri="{28A0092B-C50C-407E-A947-70E740481C1C}">
                        <a14:useLocalDpi xmlns:a14="http://schemas.microsoft.com/office/drawing/2010/main" val="0"/>
                      </a:ext>
                    </a:extLst>
                  </a:blip>
                  <a:stretch>
                    <a:fillRect/>
                  </a:stretch>
                </pic:blipFill>
                <pic:spPr>
                  <a:xfrm>
                    <a:off x="0" y="0"/>
                    <a:ext cx="1193800" cy="119380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44007384"/>
      <w:docPartObj>
        <w:docPartGallery w:val="Page Numbers (Bottom of Page)"/>
        <w:docPartUnique/>
      </w:docPartObj>
    </w:sdtPr>
    <w:sdtEndPr>
      <w:rPr>
        <w:noProof/>
      </w:rPr>
    </w:sdtEndPr>
    <w:sdtContent>
      <w:p w14:paraId="5D13427D" w14:textId="77777777" w:rsidR="00BA7B5A" w:rsidRDefault="001C210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6EA8F8C" w14:textId="77777777" w:rsidR="00BA7B5A" w:rsidRDefault="00BA7B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6D5674" w14:textId="77777777" w:rsidR="003E615E" w:rsidRDefault="003E615E">
      <w:pPr>
        <w:spacing w:after="0" w:line="240" w:lineRule="auto"/>
      </w:pPr>
      <w:r>
        <w:separator/>
      </w:r>
    </w:p>
  </w:footnote>
  <w:footnote w:type="continuationSeparator" w:id="0">
    <w:p w14:paraId="7F8C0ECA" w14:textId="77777777" w:rsidR="003E615E" w:rsidRDefault="003E615E">
      <w:pPr>
        <w:spacing w:after="0" w:line="240" w:lineRule="auto"/>
      </w:pPr>
      <w:r>
        <w:continuationSeparator/>
      </w:r>
    </w:p>
  </w:footnote>
  <w:footnote w:type="continuationNotice" w:id="1">
    <w:p w14:paraId="6166B242" w14:textId="77777777" w:rsidR="003E615E" w:rsidRDefault="003E615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5042A" w14:textId="77777777" w:rsidR="00BA7B5A" w:rsidRDefault="00BA7B5A">
    <w:pPr>
      <w:pStyle w:val="Header"/>
    </w:pPr>
  </w:p>
  <w:p w14:paraId="0F9D8039" w14:textId="77777777" w:rsidR="00BA7B5A" w:rsidRDefault="00BA7B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4F993" w14:textId="77777777" w:rsidR="00BA7B5A" w:rsidRDefault="001C210F">
    <w:pPr>
      <w:pStyle w:val="Header"/>
    </w:pPr>
    <w:r>
      <w:rPr>
        <w:noProof/>
      </w:rPr>
      <w:drawing>
        <wp:anchor distT="0" distB="0" distL="114300" distR="114300" simplePos="0" relativeHeight="251658240" behindDoc="1" locked="0" layoutInCell="1" allowOverlap="1" wp14:anchorId="05B2061E" wp14:editId="19A1615A">
          <wp:simplePos x="0" y="0"/>
          <wp:positionH relativeFrom="column">
            <wp:posOffset>-588645</wp:posOffset>
          </wp:positionH>
          <wp:positionV relativeFrom="paragraph">
            <wp:posOffset>-713105</wp:posOffset>
          </wp:positionV>
          <wp:extent cx="6945720" cy="10113645"/>
          <wp:effectExtent l="0" t="0" r="127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6945720" cy="10113645"/>
                  </a:xfrm>
                  <a:prstGeom prst="rect">
                    <a:avLst/>
                  </a:prstGeom>
                </pic:spPr>
              </pic:pic>
            </a:graphicData>
          </a:graphic>
          <wp14:sizeRelH relativeFrom="page">
            <wp14:pctWidth>0</wp14:pctWidth>
          </wp14:sizeRelH>
          <wp14:sizeRelV relativeFrom="page">
            <wp14:pctHeight>0</wp14:pctHeight>
          </wp14:sizeRelV>
        </wp:anchor>
      </w:drawing>
    </w:r>
  </w:p>
  <w:p w14:paraId="5ED76FA4" w14:textId="77777777" w:rsidR="00BA7B5A" w:rsidRDefault="00BA7B5A">
    <w:pPr>
      <w:pStyle w:val="Header"/>
    </w:pPr>
  </w:p>
</w:hdr>
</file>

<file path=word/intelligence2.xml><?xml version="1.0" encoding="utf-8"?>
<int2:intelligence xmlns:int2="http://schemas.microsoft.com/office/intelligence/2020/intelligence" xmlns:oel="http://schemas.microsoft.com/office/2019/extlst">
  <int2:observations>
    <int2:textHash int2:hashCode="45N0rkMp+Tq7ih" int2:id="9cMK3TNE">
      <int2:state int2:value="Rejected" int2:type="AugLoop_Text_Critique"/>
    </int2:textHash>
    <int2:textHash int2:hashCode="FI0cqwHBVH50lR" int2:id="MKk21j3C">
      <int2:state int2:value="Rejected" int2:type="AugLoop_Text_Critique"/>
    </int2:textHash>
    <int2:textHash int2:hashCode="1oOT8E0hHYy+8O" int2:id="OPncicyn">
      <int2:state int2:value="Rejected" int2:type="AugLoop_Text_Critique"/>
    </int2:textHash>
  </int2:observations>
  <int2:intelligenceSettings>
    <int2:extLst>
      <oel:ext uri="74B372B9-2EFF-4315-9A3F-32BA87CA82B1">
        <int2:goals int2:version="1" int2:formality="0"/>
      </oel:ext>
    </int2:extLst>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A64D8"/>
    <w:multiLevelType w:val="hybridMultilevel"/>
    <w:tmpl w:val="451247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B40B28"/>
    <w:multiLevelType w:val="hybridMultilevel"/>
    <w:tmpl w:val="66C0646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4B3744B"/>
    <w:multiLevelType w:val="hybridMultilevel"/>
    <w:tmpl w:val="CCF0D2CA"/>
    <w:lvl w:ilvl="0" w:tplc="9B741D8C">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47191A"/>
    <w:multiLevelType w:val="hybridMultilevel"/>
    <w:tmpl w:val="4014CF5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450364"/>
    <w:multiLevelType w:val="hybridMultilevel"/>
    <w:tmpl w:val="CF5A3F3E"/>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0CA07CDB"/>
    <w:multiLevelType w:val="hybridMultilevel"/>
    <w:tmpl w:val="ADE47A68"/>
    <w:lvl w:ilvl="0" w:tplc="08090001">
      <w:start w:val="1"/>
      <w:numFmt w:val="bullet"/>
      <w:lvlText w:val=""/>
      <w:lvlJc w:val="left"/>
      <w:pPr>
        <w:ind w:left="1080" w:hanging="360"/>
      </w:pPr>
      <w:rPr>
        <w:rFonts w:ascii="Symbol" w:hAnsi="Symbol" w:hint="default"/>
      </w:rPr>
    </w:lvl>
    <w:lvl w:ilvl="1" w:tplc="FFFFFFFF">
      <w:start w:val="1"/>
      <w:numFmt w:val="bullet"/>
      <w:lvlText w:val=""/>
      <w:lvlJc w:val="left"/>
      <w:pPr>
        <w:ind w:left="1800" w:hanging="360"/>
      </w:pPr>
      <w:rPr>
        <w:rFonts w:ascii="Symbol" w:hAnsi="Symbol"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12433842"/>
    <w:multiLevelType w:val="hybridMultilevel"/>
    <w:tmpl w:val="04C2BEBA"/>
    <w:lvl w:ilvl="0" w:tplc="FFFFFFFF">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29E5C28"/>
    <w:multiLevelType w:val="hybridMultilevel"/>
    <w:tmpl w:val="79F413C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3F31205"/>
    <w:multiLevelType w:val="hybridMultilevel"/>
    <w:tmpl w:val="C47EAAEE"/>
    <w:lvl w:ilvl="0" w:tplc="F230CF16">
      <w:start w:val="1"/>
      <w:numFmt w:val="bullet"/>
      <w:lvlText w:val="·"/>
      <w:lvlJc w:val="left"/>
      <w:pPr>
        <w:ind w:left="720" w:hanging="360"/>
      </w:pPr>
      <w:rPr>
        <w:rFonts w:ascii="Symbol" w:hAnsi="Symbol" w:hint="default"/>
      </w:rPr>
    </w:lvl>
    <w:lvl w:ilvl="1" w:tplc="0720C806">
      <w:start w:val="1"/>
      <w:numFmt w:val="bullet"/>
      <w:lvlText w:val="o"/>
      <w:lvlJc w:val="left"/>
      <w:pPr>
        <w:ind w:left="1440" w:hanging="360"/>
      </w:pPr>
      <w:rPr>
        <w:rFonts w:ascii="Courier New" w:hAnsi="Courier New" w:hint="default"/>
      </w:rPr>
    </w:lvl>
    <w:lvl w:ilvl="2" w:tplc="3D58B25C">
      <w:start w:val="1"/>
      <w:numFmt w:val="bullet"/>
      <w:lvlText w:val=""/>
      <w:lvlJc w:val="left"/>
      <w:pPr>
        <w:ind w:left="2160" w:hanging="360"/>
      </w:pPr>
      <w:rPr>
        <w:rFonts w:ascii="Wingdings" w:hAnsi="Wingdings" w:hint="default"/>
      </w:rPr>
    </w:lvl>
    <w:lvl w:ilvl="3" w:tplc="E68C356C">
      <w:start w:val="1"/>
      <w:numFmt w:val="bullet"/>
      <w:lvlText w:val=""/>
      <w:lvlJc w:val="left"/>
      <w:pPr>
        <w:ind w:left="2880" w:hanging="360"/>
      </w:pPr>
      <w:rPr>
        <w:rFonts w:ascii="Symbol" w:hAnsi="Symbol" w:hint="default"/>
      </w:rPr>
    </w:lvl>
    <w:lvl w:ilvl="4" w:tplc="EF1A41B4">
      <w:start w:val="1"/>
      <w:numFmt w:val="bullet"/>
      <w:lvlText w:val="o"/>
      <w:lvlJc w:val="left"/>
      <w:pPr>
        <w:ind w:left="3600" w:hanging="360"/>
      </w:pPr>
      <w:rPr>
        <w:rFonts w:ascii="Courier New" w:hAnsi="Courier New" w:hint="default"/>
      </w:rPr>
    </w:lvl>
    <w:lvl w:ilvl="5" w:tplc="E52C80A8">
      <w:start w:val="1"/>
      <w:numFmt w:val="bullet"/>
      <w:lvlText w:val=""/>
      <w:lvlJc w:val="left"/>
      <w:pPr>
        <w:ind w:left="4320" w:hanging="360"/>
      </w:pPr>
      <w:rPr>
        <w:rFonts w:ascii="Wingdings" w:hAnsi="Wingdings" w:hint="default"/>
      </w:rPr>
    </w:lvl>
    <w:lvl w:ilvl="6" w:tplc="453EB03C">
      <w:start w:val="1"/>
      <w:numFmt w:val="bullet"/>
      <w:lvlText w:val=""/>
      <w:lvlJc w:val="left"/>
      <w:pPr>
        <w:ind w:left="5040" w:hanging="360"/>
      </w:pPr>
      <w:rPr>
        <w:rFonts w:ascii="Symbol" w:hAnsi="Symbol" w:hint="default"/>
      </w:rPr>
    </w:lvl>
    <w:lvl w:ilvl="7" w:tplc="8D6264EA">
      <w:start w:val="1"/>
      <w:numFmt w:val="bullet"/>
      <w:lvlText w:val="o"/>
      <w:lvlJc w:val="left"/>
      <w:pPr>
        <w:ind w:left="5760" w:hanging="360"/>
      </w:pPr>
      <w:rPr>
        <w:rFonts w:ascii="Courier New" w:hAnsi="Courier New" w:hint="default"/>
      </w:rPr>
    </w:lvl>
    <w:lvl w:ilvl="8" w:tplc="DFBCD2A6">
      <w:start w:val="1"/>
      <w:numFmt w:val="bullet"/>
      <w:lvlText w:val=""/>
      <w:lvlJc w:val="left"/>
      <w:pPr>
        <w:ind w:left="6480" w:hanging="360"/>
      </w:pPr>
      <w:rPr>
        <w:rFonts w:ascii="Wingdings" w:hAnsi="Wingdings" w:hint="default"/>
      </w:rPr>
    </w:lvl>
  </w:abstractNum>
  <w:abstractNum w:abstractNumId="9" w15:restartNumberingAfterBreak="0">
    <w:nsid w:val="17594B1B"/>
    <w:multiLevelType w:val="hybridMultilevel"/>
    <w:tmpl w:val="FFFFFFFF"/>
    <w:lvl w:ilvl="0" w:tplc="86C245D4">
      <w:start w:val="1"/>
      <w:numFmt w:val="bullet"/>
      <w:lvlText w:val=""/>
      <w:lvlJc w:val="left"/>
      <w:pPr>
        <w:ind w:left="720" w:hanging="360"/>
      </w:pPr>
      <w:rPr>
        <w:rFonts w:ascii="Symbol" w:hAnsi="Symbol" w:hint="default"/>
      </w:rPr>
    </w:lvl>
    <w:lvl w:ilvl="1" w:tplc="630ACC42">
      <w:start w:val="1"/>
      <w:numFmt w:val="bullet"/>
      <w:lvlText w:val="o"/>
      <w:lvlJc w:val="left"/>
      <w:pPr>
        <w:ind w:left="1440" w:hanging="360"/>
      </w:pPr>
      <w:rPr>
        <w:rFonts w:ascii="Courier New" w:hAnsi="Courier New" w:hint="default"/>
      </w:rPr>
    </w:lvl>
    <w:lvl w:ilvl="2" w:tplc="9E022CA0">
      <w:start w:val="1"/>
      <w:numFmt w:val="bullet"/>
      <w:lvlText w:val=""/>
      <w:lvlJc w:val="left"/>
      <w:pPr>
        <w:ind w:left="2160" w:hanging="360"/>
      </w:pPr>
      <w:rPr>
        <w:rFonts w:ascii="Wingdings" w:hAnsi="Wingdings" w:hint="default"/>
      </w:rPr>
    </w:lvl>
    <w:lvl w:ilvl="3" w:tplc="695EAEA0">
      <w:start w:val="1"/>
      <w:numFmt w:val="bullet"/>
      <w:lvlText w:val=""/>
      <w:lvlJc w:val="left"/>
      <w:pPr>
        <w:ind w:left="2880" w:hanging="360"/>
      </w:pPr>
      <w:rPr>
        <w:rFonts w:ascii="Symbol" w:hAnsi="Symbol" w:hint="default"/>
      </w:rPr>
    </w:lvl>
    <w:lvl w:ilvl="4" w:tplc="B0787036">
      <w:start w:val="1"/>
      <w:numFmt w:val="bullet"/>
      <w:lvlText w:val="o"/>
      <w:lvlJc w:val="left"/>
      <w:pPr>
        <w:ind w:left="3600" w:hanging="360"/>
      </w:pPr>
      <w:rPr>
        <w:rFonts w:ascii="Courier New" w:hAnsi="Courier New" w:hint="default"/>
      </w:rPr>
    </w:lvl>
    <w:lvl w:ilvl="5" w:tplc="3E026218">
      <w:start w:val="1"/>
      <w:numFmt w:val="bullet"/>
      <w:lvlText w:val=""/>
      <w:lvlJc w:val="left"/>
      <w:pPr>
        <w:ind w:left="4320" w:hanging="360"/>
      </w:pPr>
      <w:rPr>
        <w:rFonts w:ascii="Wingdings" w:hAnsi="Wingdings" w:hint="default"/>
      </w:rPr>
    </w:lvl>
    <w:lvl w:ilvl="6" w:tplc="C9CE76A8">
      <w:start w:val="1"/>
      <w:numFmt w:val="bullet"/>
      <w:lvlText w:val=""/>
      <w:lvlJc w:val="left"/>
      <w:pPr>
        <w:ind w:left="5040" w:hanging="360"/>
      </w:pPr>
      <w:rPr>
        <w:rFonts w:ascii="Symbol" w:hAnsi="Symbol" w:hint="default"/>
      </w:rPr>
    </w:lvl>
    <w:lvl w:ilvl="7" w:tplc="72B4F094">
      <w:start w:val="1"/>
      <w:numFmt w:val="bullet"/>
      <w:lvlText w:val="o"/>
      <w:lvlJc w:val="left"/>
      <w:pPr>
        <w:ind w:left="5760" w:hanging="360"/>
      </w:pPr>
      <w:rPr>
        <w:rFonts w:ascii="Courier New" w:hAnsi="Courier New" w:hint="default"/>
      </w:rPr>
    </w:lvl>
    <w:lvl w:ilvl="8" w:tplc="0DBA0482">
      <w:start w:val="1"/>
      <w:numFmt w:val="bullet"/>
      <w:lvlText w:val=""/>
      <w:lvlJc w:val="left"/>
      <w:pPr>
        <w:ind w:left="6480" w:hanging="360"/>
      </w:pPr>
      <w:rPr>
        <w:rFonts w:ascii="Wingdings" w:hAnsi="Wingdings" w:hint="default"/>
      </w:rPr>
    </w:lvl>
  </w:abstractNum>
  <w:abstractNum w:abstractNumId="10" w15:restartNumberingAfterBreak="0">
    <w:nsid w:val="17FD2731"/>
    <w:multiLevelType w:val="hybridMultilevel"/>
    <w:tmpl w:val="7C648068"/>
    <w:lvl w:ilvl="0" w:tplc="98B25C50">
      <w:start w:val="2"/>
      <w:numFmt w:val="decimal"/>
      <w:lvlText w:val="%1."/>
      <w:lvlJc w:val="left"/>
      <w:pPr>
        <w:ind w:left="720" w:hanging="360"/>
      </w:pPr>
    </w:lvl>
    <w:lvl w:ilvl="1" w:tplc="DACC40D6">
      <w:start w:val="1"/>
      <w:numFmt w:val="lowerLetter"/>
      <w:lvlText w:val="%2."/>
      <w:lvlJc w:val="left"/>
      <w:pPr>
        <w:ind w:left="1440" w:hanging="360"/>
      </w:pPr>
    </w:lvl>
    <w:lvl w:ilvl="2" w:tplc="CB1A557A">
      <w:start w:val="1"/>
      <w:numFmt w:val="lowerRoman"/>
      <w:lvlText w:val="%3."/>
      <w:lvlJc w:val="right"/>
      <w:pPr>
        <w:ind w:left="2160" w:hanging="180"/>
      </w:pPr>
    </w:lvl>
    <w:lvl w:ilvl="3" w:tplc="993E8116">
      <w:start w:val="1"/>
      <w:numFmt w:val="decimal"/>
      <w:lvlText w:val="%4."/>
      <w:lvlJc w:val="left"/>
      <w:pPr>
        <w:ind w:left="2880" w:hanging="360"/>
      </w:pPr>
    </w:lvl>
    <w:lvl w:ilvl="4" w:tplc="A09C25E4">
      <w:start w:val="1"/>
      <w:numFmt w:val="lowerLetter"/>
      <w:lvlText w:val="%5."/>
      <w:lvlJc w:val="left"/>
      <w:pPr>
        <w:ind w:left="3600" w:hanging="360"/>
      </w:pPr>
    </w:lvl>
    <w:lvl w:ilvl="5" w:tplc="F1E0AF98">
      <w:start w:val="1"/>
      <w:numFmt w:val="lowerRoman"/>
      <w:lvlText w:val="%6."/>
      <w:lvlJc w:val="right"/>
      <w:pPr>
        <w:ind w:left="4320" w:hanging="180"/>
      </w:pPr>
    </w:lvl>
    <w:lvl w:ilvl="6" w:tplc="EDC64F96">
      <w:start w:val="1"/>
      <w:numFmt w:val="decimal"/>
      <w:lvlText w:val="%7."/>
      <w:lvlJc w:val="left"/>
      <w:pPr>
        <w:ind w:left="5040" w:hanging="360"/>
      </w:pPr>
    </w:lvl>
    <w:lvl w:ilvl="7" w:tplc="7ECE3562">
      <w:start w:val="1"/>
      <w:numFmt w:val="lowerLetter"/>
      <w:lvlText w:val="%8."/>
      <w:lvlJc w:val="left"/>
      <w:pPr>
        <w:ind w:left="5760" w:hanging="360"/>
      </w:pPr>
    </w:lvl>
    <w:lvl w:ilvl="8" w:tplc="4830E6BE">
      <w:start w:val="1"/>
      <w:numFmt w:val="lowerRoman"/>
      <w:lvlText w:val="%9."/>
      <w:lvlJc w:val="right"/>
      <w:pPr>
        <w:ind w:left="6480" w:hanging="180"/>
      </w:pPr>
    </w:lvl>
  </w:abstractNum>
  <w:abstractNum w:abstractNumId="11" w15:restartNumberingAfterBreak="0">
    <w:nsid w:val="18DC7897"/>
    <w:multiLevelType w:val="hybridMultilevel"/>
    <w:tmpl w:val="171284BE"/>
    <w:lvl w:ilvl="0" w:tplc="1CB0E8A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1DE05431"/>
    <w:multiLevelType w:val="hybridMultilevel"/>
    <w:tmpl w:val="258272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EC47929"/>
    <w:multiLevelType w:val="multilevel"/>
    <w:tmpl w:val="3B8606F0"/>
    <w:styleLink w:val="BnumHeadings"/>
    <w:lvl w:ilvl="0">
      <w:start w:val="1"/>
      <w:numFmt w:val="decimal"/>
      <w:pStyle w:val="MRNumberedHeading1"/>
      <w:lvlText w:val="%1"/>
      <w:lvlJc w:val="left"/>
      <w:pPr>
        <w:tabs>
          <w:tab w:val="num" w:pos="720"/>
        </w:tabs>
        <w:ind w:left="720" w:hanging="720"/>
      </w:pPr>
      <w:rPr>
        <w:rFonts w:hint="default"/>
        <w:color w:val="663366"/>
        <w:sz w:val="22"/>
      </w:rPr>
    </w:lvl>
    <w:lvl w:ilvl="1">
      <w:start w:val="1"/>
      <w:numFmt w:val="decimal"/>
      <w:pStyle w:val="MRNumberedHeading2"/>
      <w:lvlText w:val="%1.%2"/>
      <w:lvlJc w:val="left"/>
      <w:pPr>
        <w:tabs>
          <w:tab w:val="num" w:pos="720"/>
        </w:tabs>
        <w:ind w:left="720" w:hanging="720"/>
      </w:pPr>
      <w:rPr>
        <w:rFonts w:hint="default"/>
        <w:sz w:val="22"/>
      </w:rPr>
    </w:lvl>
    <w:lvl w:ilvl="2">
      <w:start w:val="1"/>
      <w:numFmt w:val="decimal"/>
      <w:pStyle w:val="MRNumberedHeading3"/>
      <w:lvlText w:val="%1.%2.%3"/>
      <w:lvlJc w:val="left"/>
      <w:pPr>
        <w:tabs>
          <w:tab w:val="num" w:pos="1797"/>
        </w:tabs>
        <w:ind w:left="1797" w:hanging="1077"/>
      </w:pPr>
      <w:rPr>
        <w:rFonts w:hint="default"/>
        <w:sz w:val="22"/>
      </w:rPr>
    </w:lvl>
    <w:lvl w:ilvl="3">
      <w:start w:val="1"/>
      <w:numFmt w:val="lowerRoman"/>
      <w:pStyle w:val="MRNumberedHeading4"/>
      <w:lvlText w:val="(%4)"/>
      <w:lvlJc w:val="left"/>
      <w:pPr>
        <w:tabs>
          <w:tab w:val="num" w:pos="2517"/>
        </w:tabs>
        <w:ind w:left="2517" w:hanging="720"/>
      </w:pPr>
      <w:rPr>
        <w:rFonts w:hint="default"/>
        <w:sz w:val="22"/>
      </w:rPr>
    </w:lvl>
    <w:lvl w:ilvl="4">
      <w:start w:val="1"/>
      <w:numFmt w:val="upperLetter"/>
      <w:pStyle w:val="MRNumberedHeading5"/>
      <w:lvlText w:val="(%5)"/>
      <w:lvlJc w:val="left"/>
      <w:pPr>
        <w:tabs>
          <w:tab w:val="num" w:pos="3238"/>
        </w:tabs>
        <w:ind w:left="3238" w:hanging="721"/>
      </w:pPr>
      <w:rPr>
        <w:rFonts w:hint="default"/>
        <w:sz w:val="22"/>
      </w:rPr>
    </w:lvl>
    <w:lvl w:ilvl="5">
      <w:start w:val="1"/>
      <w:numFmt w:val="decimal"/>
      <w:pStyle w:val="MRNumberedHeading6"/>
      <w:lvlText w:val="%6)"/>
      <w:lvlJc w:val="left"/>
      <w:pPr>
        <w:tabs>
          <w:tab w:val="num" w:pos="3958"/>
        </w:tabs>
        <w:ind w:left="3958" w:hanging="720"/>
      </w:pPr>
      <w:rPr>
        <w:rFonts w:hint="default"/>
        <w:sz w:val="22"/>
      </w:rPr>
    </w:lvl>
    <w:lvl w:ilvl="6">
      <w:start w:val="1"/>
      <w:numFmt w:val="lowerLetter"/>
      <w:pStyle w:val="MRNumberedHeading7"/>
      <w:lvlText w:val="%7)"/>
      <w:lvlJc w:val="left"/>
      <w:pPr>
        <w:tabs>
          <w:tab w:val="num" w:pos="4678"/>
        </w:tabs>
        <w:ind w:left="4678" w:hanging="720"/>
      </w:pPr>
      <w:rPr>
        <w:rFonts w:ascii="Arial" w:hAnsi="Arial" w:hint="default"/>
        <w:b w:val="0"/>
        <w:i w:val="0"/>
        <w:sz w:val="22"/>
      </w:rPr>
    </w:lvl>
    <w:lvl w:ilvl="7">
      <w:start w:val="1"/>
      <w:numFmt w:val="lowerRoman"/>
      <w:pStyle w:val="MRNumberedHeading8"/>
      <w:lvlText w:val="%8)"/>
      <w:lvlJc w:val="left"/>
      <w:pPr>
        <w:tabs>
          <w:tab w:val="num" w:pos="5398"/>
        </w:tabs>
        <w:ind w:left="5398" w:hanging="720"/>
      </w:pPr>
      <w:rPr>
        <w:rFonts w:ascii="Arial" w:hAnsi="Arial" w:hint="default"/>
        <w:b w:val="0"/>
        <w:i w:val="0"/>
        <w:sz w:val="22"/>
      </w:rPr>
    </w:lvl>
    <w:lvl w:ilvl="8">
      <w:start w:val="1"/>
      <w:numFmt w:val="upperLetter"/>
      <w:pStyle w:val="MRNumberedHeading9"/>
      <w:lvlText w:val="%9)"/>
      <w:lvlJc w:val="left"/>
      <w:pPr>
        <w:tabs>
          <w:tab w:val="num" w:pos="6118"/>
        </w:tabs>
        <w:ind w:left="6118" w:hanging="720"/>
      </w:pPr>
      <w:rPr>
        <w:rFonts w:ascii="Arial" w:hAnsi="Arial" w:hint="default"/>
        <w:b w:val="0"/>
        <w:i w:val="0"/>
        <w:sz w:val="22"/>
      </w:rPr>
    </w:lvl>
  </w:abstractNum>
  <w:abstractNum w:abstractNumId="14" w15:restartNumberingAfterBreak="0">
    <w:nsid w:val="1F5D7855"/>
    <w:multiLevelType w:val="hybridMultilevel"/>
    <w:tmpl w:val="4B624C5A"/>
    <w:lvl w:ilvl="0" w:tplc="A3F2EC2A">
      <w:start w:val="2"/>
      <w:numFmt w:val="decimal"/>
      <w:lvlText w:val="%1."/>
      <w:lvlJc w:val="left"/>
      <w:pPr>
        <w:ind w:left="400" w:hanging="360"/>
      </w:pPr>
    </w:lvl>
    <w:lvl w:ilvl="1" w:tplc="C63C8392">
      <w:start w:val="1"/>
      <w:numFmt w:val="lowerLetter"/>
      <w:lvlText w:val="%2."/>
      <w:lvlJc w:val="left"/>
      <w:pPr>
        <w:ind w:left="1120" w:hanging="360"/>
      </w:pPr>
    </w:lvl>
    <w:lvl w:ilvl="2" w:tplc="EF8C8A0E">
      <w:start w:val="1"/>
      <w:numFmt w:val="lowerRoman"/>
      <w:lvlText w:val="%3."/>
      <w:lvlJc w:val="right"/>
      <w:pPr>
        <w:ind w:left="1840" w:hanging="180"/>
      </w:pPr>
    </w:lvl>
    <w:lvl w:ilvl="3" w:tplc="CC5C8170">
      <w:start w:val="1"/>
      <w:numFmt w:val="decimal"/>
      <w:lvlText w:val="%4."/>
      <w:lvlJc w:val="left"/>
      <w:pPr>
        <w:ind w:left="2560" w:hanging="360"/>
      </w:pPr>
    </w:lvl>
    <w:lvl w:ilvl="4" w:tplc="38382FCA">
      <w:start w:val="1"/>
      <w:numFmt w:val="lowerLetter"/>
      <w:lvlText w:val="%5."/>
      <w:lvlJc w:val="left"/>
      <w:pPr>
        <w:ind w:left="3280" w:hanging="360"/>
      </w:pPr>
    </w:lvl>
    <w:lvl w:ilvl="5" w:tplc="D9D66BAA">
      <w:start w:val="1"/>
      <w:numFmt w:val="lowerRoman"/>
      <w:lvlText w:val="%6."/>
      <w:lvlJc w:val="right"/>
      <w:pPr>
        <w:ind w:left="4000" w:hanging="180"/>
      </w:pPr>
    </w:lvl>
    <w:lvl w:ilvl="6" w:tplc="F790D72A">
      <w:start w:val="1"/>
      <w:numFmt w:val="decimal"/>
      <w:lvlText w:val="%7."/>
      <w:lvlJc w:val="left"/>
      <w:pPr>
        <w:ind w:left="4720" w:hanging="360"/>
      </w:pPr>
    </w:lvl>
    <w:lvl w:ilvl="7" w:tplc="0E40FF12">
      <w:start w:val="1"/>
      <w:numFmt w:val="lowerLetter"/>
      <w:lvlText w:val="%8."/>
      <w:lvlJc w:val="left"/>
      <w:pPr>
        <w:ind w:left="5440" w:hanging="360"/>
      </w:pPr>
    </w:lvl>
    <w:lvl w:ilvl="8" w:tplc="F952800E">
      <w:start w:val="1"/>
      <w:numFmt w:val="lowerRoman"/>
      <w:lvlText w:val="%9."/>
      <w:lvlJc w:val="right"/>
      <w:pPr>
        <w:ind w:left="6160" w:hanging="180"/>
      </w:pPr>
    </w:lvl>
  </w:abstractNum>
  <w:abstractNum w:abstractNumId="15" w15:restartNumberingAfterBreak="0">
    <w:nsid w:val="23510786"/>
    <w:multiLevelType w:val="hybridMultilevel"/>
    <w:tmpl w:val="9C5047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6816C23"/>
    <w:multiLevelType w:val="hybridMultilevel"/>
    <w:tmpl w:val="64F22D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D472677"/>
    <w:multiLevelType w:val="hybridMultilevel"/>
    <w:tmpl w:val="9FE47D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FDB194B"/>
    <w:multiLevelType w:val="hybridMultilevel"/>
    <w:tmpl w:val="2AD0FC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46E3047"/>
    <w:multiLevelType w:val="hybridMultilevel"/>
    <w:tmpl w:val="C06EC6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7655F56"/>
    <w:multiLevelType w:val="hybridMultilevel"/>
    <w:tmpl w:val="78B05D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78F1DDA"/>
    <w:multiLevelType w:val="hybridMultilevel"/>
    <w:tmpl w:val="DD32630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8C13E21"/>
    <w:multiLevelType w:val="hybridMultilevel"/>
    <w:tmpl w:val="9B5EFC58"/>
    <w:lvl w:ilvl="0" w:tplc="5A305138">
      <w:start w:val="1"/>
      <w:numFmt w:val="decimal"/>
      <w:lvlText w:val="%1."/>
      <w:lvlJc w:val="left"/>
      <w:pPr>
        <w:ind w:left="720" w:hanging="360"/>
      </w:pPr>
    </w:lvl>
    <w:lvl w:ilvl="1" w:tplc="68F28ECC">
      <w:start w:val="1"/>
      <w:numFmt w:val="lowerLetter"/>
      <w:lvlText w:val="%2."/>
      <w:lvlJc w:val="left"/>
      <w:pPr>
        <w:ind w:left="1440" w:hanging="360"/>
      </w:pPr>
    </w:lvl>
    <w:lvl w:ilvl="2" w:tplc="9E92F694">
      <w:start w:val="1"/>
      <w:numFmt w:val="lowerRoman"/>
      <w:lvlText w:val="%3."/>
      <w:lvlJc w:val="right"/>
      <w:pPr>
        <w:ind w:left="2160" w:hanging="180"/>
      </w:pPr>
    </w:lvl>
    <w:lvl w:ilvl="3" w:tplc="2244FFF2">
      <w:start w:val="1"/>
      <w:numFmt w:val="decimal"/>
      <w:lvlText w:val="%4."/>
      <w:lvlJc w:val="left"/>
      <w:pPr>
        <w:ind w:left="2880" w:hanging="360"/>
      </w:pPr>
    </w:lvl>
    <w:lvl w:ilvl="4" w:tplc="6A969BF8">
      <w:start w:val="1"/>
      <w:numFmt w:val="lowerLetter"/>
      <w:lvlText w:val="%5."/>
      <w:lvlJc w:val="left"/>
      <w:pPr>
        <w:ind w:left="3600" w:hanging="360"/>
      </w:pPr>
    </w:lvl>
    <w:lvl w:ilvl="5" w:tplc="1F3C931A">
      <w:start w:val="1"/>
      <w:numFmt w:val="lowerRoman"/>
      <w:lvlText w:val="%6."/>
      <w:lvlJc w:val="right"/>
      <w:pPr>
        <w:ind w:left="4320" w:hanging="180"/>
      </w:pPr>
    </w:lvl>
    <w:lvl w:ilvl="6" w:tplc="B0ECCEBE">
      <w:start w:val="1"/>
      <w:numFmt w:val="decimal"/>
      <w:lvlText w:val="%7."/>
      <w:lvlJc w:val="left"/>
      <w:pPr>
        <w:ind w:left="5040" w:hanging="360"/>
      </w:pPr>
    </w:lvl>
    <w:lvl w:ilvl="7" w:tplc="E86E6FE2">
      <w:start w:val="1"/>
      <w:numFmt w:val="lowerLetter"/>
      <w:lvlText w:val="%8."/>
      <w:lvlJc w:val="left"/>
      <w:pPr>
        <w:ind w:left="5760" w:hanging="360"/>
      </w:pPr>
    </w:lvl>
    <w:lvl w:ilvl="8" w:tplc="8A902C44">
      <w:start w:val="1"/>
      <w:numFmt w:val="lowerRoman"/>
      <w:lvlText w:val="%9."/>
      <w:lvlJc w:val="right"/>
      <w:pPr>
        <w:ind w:left="6480" w:hanging="180"/>
      </w:pPr>
    </w:lvl>
  </w:abstractNum>
  <w:abstractNum w:abstractNumId="23" w15:restartNumberingAfterBreak="0">
    <w:nsid w:val="3A0D3969"/>
    <w:multiLevelType w:val="hybridMultilevel"/>
    <w:tmpl w:val="7A72D3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3B4469DC"/>
    <w:multiLevelType w:val="hybridMultilevel"/>
    <w:tmpl w:val="0ADE60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BA12036"/>
    <w:multiLevelType w:val="hybridMultilevel"/>
    <w:tmpl w:val="B68A6010"/>
    <w:lvl w:ilvl="0" w:tplc="B91C093E">
      <w:start w:val="4"/>
      <w:numFmt w:val="decimal"/>
      <w:lvlText w:val="%1."/>
      <w:lvlJc w:val="left"/>
      <w:pPr>
        <w:ind w:left="720" w:hanging="360"/>
      </w:pPr>
    </w:lvl>
    <w:lvl w:ilvl="1" w:tplc="0F7A306C">
      <w:start w:val="1"/>
      <w:numFmt w:val="lowerLetter"/>
      <w:lvlText w:val="%2."/>
      <w:lvlJc w:val="left"/>
      <w:pPr>
        <w:ind w:left="1440" w:hanging="360"/>
      </w:pPr>
    </w:lvl>
    <w:lvl w:ilvl="2" w:tplc="044674AE">
      <w:start w:val="1"/>
      <w:numFmt w:val="lowerRoman"/>
      <w:lvlText w:val="%3."/>
      <w:lvlJc w:val="right"/>
      <w:pPr>
        <w:ind w:left="2160" w:hanging="180"/>
      </w:pPr>
    </w:lvl>
    <w:lvl w:ilvl="3" w:tplc="C180D912">
      <w:start w:val="1"/>
      <w:numFmt w:val="decimal"/>
      <w:lvlText w:val="%4."/>
      <w:lvlJc w:val="left"/>
      <w:pPr>
        <w:ind w:left="2880" w:hanging="360"/>
      </w:pPr>
    </w:lvl>
    <w:lvl w:ilvl="4" w:tplc="16981792">
      <w:start w:val="1"/>
      <w:numFmt w:val="lowerLetter"/>
      <w:lvlText w:val="%5."/>
      <w:lvlJc w:val="left"/>
      <w:pPr>
        <w:ind w:left="3600" w:hanging="360"/>
      </w:pPr>
    </w:lvl>
    <w:lvl w:ilvl="5" w:tplc="9260FE28">
      <w:start w:val="1"/>
      <w:numFmt w:val="lowerRoman"/>
      <w:lvlText w:val="%6."/>
      <w:lvlJc w:val="right"/>
      <w:pPr>
        <w:ind w:left="4320" w:hanging="180"/>
      </w:pPr>
    </w:lvl>
    <w:lvl w:ilvl="6" w:tplc="D8FCF024">
      <w:start w:val="1"/>
      <w:numFmt w:val="decimal"/>
      <w:lvlText w:val="%7."/>
      <w:lvlJc w:val="left"/>
      <w:pPr>
        <w:ind w:left="5040" w:hanging="360"/>
      </w:pPr>
    </w:lvl>
    <w:lvl w:ilvl="7" w:tplc="55064404">
      <w:start w:val="1"/>
      <w:numFmt w:val="lowerLetter"/>
      <w:lvlText w:val="%8."/>
      <w:lvlJc w:val="left"/>
      <w:pPr>
        <w:ind w:left="5760" w:hanging="360"/>
      </w:pPr>
    </w:lvl>
    <w:lvl w:ilvl="8" w:tplc="D4E87AC0">
      <w:start w:val="1"/>
      <w:numFmt w:val="lowerRoman"/>
      <w:lvlText w:val="%9."/>
      <w:lvlJc w:val="right"/>
      <w:pPr>
        <w:ind w:left="6480" w:hanging="180"/>
      </w:pPr>
    </w:lvl>
  </w:abstractNum>
  <w:abstractNum w:abstractNumId="26" w15:restartNumberingAfterBreak="0">
    <w:nsid w:val="3CA707AC"/>
    <w:multiLevelType w:val="hybridMultilevel"/>
    <w:tmpl w:val="DBBA1FDA"/>
    <w:lvl w:ilvl="0" w:tplc="6C3EFDF6">
      <w:start w:val="1"/>
      <w:numFmt w:val="decimal"/>
      <w:lvlText w:val="2"/>
      <w:lvlJc w:val="left"/>
      <w:pPr>
        <w:ind w:left="720" w:hanging="360"/>
      </w:pPr>
    </w:lvl>
    <w:lvl w:ilvl="1" w:tplc="923A33EC">
      <w:start w:val="1"/>
      <w:numFmt w:val="lowerLetter"/>
      <w:lvlText w:val="%2."/>
      <w:lvlJc w:val="left"/>
      <w:pPr>
        <w:ind w:left="1440" w:hanging="360"/>
      </w:pPr>
    </w:lvl>
    <w:lvl w:ilvl="2" w:tplc="54EEBCEE">
      <w:start w:val="1"/>
      <w:numFmt w:val="lowerRoman"/>
      <w:lvlText w:val="%3."/>
      <w:lvlJc w:val="right"/>
      <w:pPr>
        <w:ind w:left="2160" w:hanging="180"/>
      </w:pPr>
    </w:lvl>
    <w:lvl w:ilvl="3" w:tplc="9F8AE418">
      <w:start w:val="1"/>
      <w:numFmt w:val="decimal"/>
      <w:lvlText w:val="%4."/>
      <w:lvlJc w:val="left"/>
      <w:pPr>
        <w:ind w:left="2880" w:hanging="360"/>
      </w:pPr>
    </w:lvl>
    <w:lvl w:ilvl="4" w:tplc="E786C0EC">
      <w:start w:val="1"/>
      <w:numFmt w:val="lowerLetter"/>
      <w:lvlText w:val="%5."/>
      <w:lvlJc w:val="left"/>
      <w:pPr>
        <w:ind w:left="3600" w:hanging="360"/>
      </w:pPr>
    </w:lvl>
    <w:lvl w:ilvl="5" w:tplc="9D1823A8">
      <w:start w:val="1"/>
      <w:numFmt w:val="lowerRoman"/>
      <w:lvlText w:val="%6."/>
      <w:lvlJc w:val="right"/>
      <w:pPr>
        <w:ind w:left="4320" w:hanging="180"/>
      </w:pPr>
    </w:lvl>
    <w:lvl w:ilvl="6" w:tplc="53929AE6">
      <w:start w:val="1"/>
      <w:numFmt w:val="decimal"/>
      <w:lvlText w:val="%7."/>
      <w:lvlJc w:val="left"/>
      <w:pPr>
        <w:ind w:left="5040" w:hanging="360"/>
      </w:pPr>
    </w:lvl>
    <w:lvl w:ilvl="7" w:tplc="003679B4">
      <w:start w:val="1"/>
      <w:numFmt w:val="lowerLetter"/>
      <w:lvlText w:val="%8."/>
      <w:lvlJc w:val="left"/>
      <w:pPr>
        <w:ind w:left="5760" w:hanging="360"/>
      </w:pPr>
    </w:lvl>
    <w:lvl w:ilvl="8" w:tplc="74D471BC">
      <w:start w:val="1"/>
      <w:numFmt w:val="lowerRoman"/>
      <w:lvlText w:val="%9."/>
      <w:lvlJc w:val="right"/>
      <w:pPr>
        <w:ind w:left="6480" w:hanging="180"/>
      </w:pPr>
    </w:lvl>
  </w:abstractNum>
  <w:abstractNum w:abstractNumId="27" w15:restartNumberingAfterBreak="0">
    <w:nsid w:val="42D36448"/>
    <w:multiLevelType w:val="hybridMultilevel"/>
    <w:tmpl w:val="F95252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438A55FE"/>
    <w:multiLevelType w:val="hybridMultilevel"/>
    <w:tmpl w:val="5E10DF7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497719F5"/>
    <w:multiLevelType w:val="hybridMultilevel"/>
    <w:tmpl w:val="AAC2857E"/>
    <w:lvl w:ilvl="0" w:tplc="08090017">
      <w:start w:val="1"/>
      <w:numFmt w:val="lowerLetter"/>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30" w15:restartNumberingAfterBreak="0">
    <w:nsid w:val="4A927B61"/>
    <w:multiLevelType w:val="hybridMultilevel"/>
    <w:tmpl w:val="57B64C08"/>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4C2E1824"/>
    <w:multiLevelType w:val="hybridMultilevel"/>
    <w:tmpl w:val="5142CA12"/>
    <w:lvl w:ilvl="0" w:tplc="BE86B80C">
      <w:start w:val="1"/>
      <w:numFmt w:val="bullet"/>
      <w:lvlText w:val="·"/>
      <w:lvlJc w:val="left"/>
      <w:pPr>
        <w:ind w:left="720" w:hanging="360"/>
      </w:pPr>
      <w:rPr>
        <w:rFonts w:ascii="Symbol" w:hAnsi="Symbol" w:hint="default"/>
      </w:rPr>
    </w:lvl>
    <w:lvl w:ilvl="1" w:tplc="255C818A">
      <w:start w:val="1"/>
      <w:numFmt w:val="bullet"/>
      <w:lvlText w:val="o"/>
      <w:lvlJc w:val="left"/>
      <w:pPr>
        <w:ind w:left="1440" w:hanging="360"/>
      </w:pPr>
      <w:rPr>
        <w:rFonts w:ascii="Courier New" w:hAnsi="Courier New" w:hint="default"/>
      </w:rPr>
    </w:lvl>
    <w:lvl w:ilvl="2" w:tplc="2034C802">
      <w:start w:val="1"/>
      <w:numFmt w:val="bullet"/>
      <w:lvlText w:val=""/>
      <w:lvlJc w:val="left"/>
      <w:pPr>
        <w:ind w:left="2160" w:hanging="360"/>
      </w:pPr>
      <w:rPr>
        <w:rFonts w:ascii="Wingdings" w:hAnsi="Wingdings" w:hint="default"/>
      </w:rPr>
    </w:lvl>
    <w:lvl w:ilvl="3" w:tplc="97123B1A">
      <w:start w:val="1"/>
      <w:numFmt w:val="bullet"/>
      <w:lvlText w:val=""/>
      <w:lvlJc w:val="left"/>
      <w:pPr>
        <w:ind w:left="2880" w:hanging="360"/>
      </w:pPr>
      <w:rPr>
        <w:rFonts w:ascii="Symbol" w:hAnsi="Symbol" w:hint="default"/>
      </w:rPr>
    </w:lvl>
    <w:lvl w:ilvl="4" w:tplc="CE7638D4">
      <w:start w:val="1"/>
      <w:numFmt w:val="bullet"/>
      <w:lvlText w:val="o"/>
      <w:lvlJc w:val="left"/>
      <w:pPr>
        <w:ind w:left="3600" w:hanging="360"/>
      </w:pPr>
      <w:rPr>
        <w:rFonts w:ascii="Courier New" w:hAnsi="Courier New" w:hint="default"/>
      </w:rPr>
    </w:lvl>
    <w:lvl w:ilvl="5" w:tplc="A5E85BD6">
      <w:start w:val="1"/>
      <w:numFmt w:val="bullet"/>
      <w:lvlText w:val=""/>
      <w:lvlJc w:val="left"/>
      <w:pPr>
        <w:ind w:left="4320" w:hanging="360"/>
      </w:pPr>
      <w:rPr>
        <w:rFonts w:ascii="Wingdings" w:hAnsi="Wingdings" w:hint="default"/>
      </w:rPr>
    </w:lvl>
    <w:lvl w:ilvl="6" w:tplc="96F4B384">
      <w:start w:val="1"/>
      <w:numFmt w:val="bullet"/>
      <w:lvlText w:val=""/>
      <w:lvlJc w:val="left"/>
      <w:pPr>
        <w:ind w:left="5040" w:hanging="360"/>
      </w:pPr>
      <w:rPr>
        <w:rFonts w:ascii="Symbol" w:hAnsi="Symbol" w:hint="default"/>
      </w:rPr>
    </w:lvl>
    <w:lvl w:ilvl="7" w:tplc="76761D0A">
      <w:start w:val="1"/>
      <w:numFmt w:val="bullet"/>
      <w:lvlText w:val="o"/>
      <w:lvlJc w:val="left"/>
      <w:pPr>
        <w:ind w:left="5760" w:hanging="360"/>
      </w:pPr>
      <w:rPr>
        <w:rFonts w:ascii="Courier New" w:hAnsi="Courier New" w:hint="default"/>
      </w:rPr>
    </w:lvl>
    <w:lvl w:ilvl="8" w:tplc="71A43418">
      <w:start w:val="1"/>
      <w:numFmt w:val="bullet"/>
      <w:lvlText w:val=""/>
      <w:lvlJc w:val="left"/>
      <w:pPr>
        <w:ind w:left="6480" w:hanging="360"/>
      </w:pPr>
      <w:rPr>
        <w:rFonts w:ascii="Wingdings" w:hAnsi="Wingdings" w:hint="default"/>
      </w:rPr>
    </w:lvl>
  </w:abstractNum>
  <w:abstractNum w:abstractNumId="32" w15:restartNumberingAfterBreak="0">
    <w:nsid w:val="4C35528A"/>
    <w:multiLevelType w:val="hybridMultilevel"/>
    <w:tmpl w:val="18862F32"/>
    <w:lvl w:ilvl="0" w:tplc="1944B42C">
      <w:start w:val="1"/>
      <w:numFmt w:val="lowerLetter"/>
      <w:lvlText w:val="%1)"/>
      <w:lvlJc w:val="left"/>
      <w:pPr>
        <w:ind w:left="360" w:hanging="360"/>
      </w:pPr>
      <w:rPr>
        <w:rFonts w:ascii="Calibri" w:eastAsiaTheme="minorHAnsi" w:hAnsi="Calibri" w:cs="Calibri"/>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3" w15:restartNumberingAfterBreak="0">
    <w:nsid w:val="50A9A9E6"/>
    <w:multiLevelType w:val="hybridMultilevel"/>
    <w:tmpl w:val="FFFFFFFF"/>
    <w:lvl w:ilvl="0" w:tplc="36385784">
      <w:start w:val="1"/>
      <w:numFmt w:val="bullet"/>
      <w:lvlText w:val=""/>
      <w:lvlJc w:val="left"/>
      <w:pPr>
        <w:ind w:left="720" w:hanging="360"/>
      </w:pPr>
      <w:rPr>
        <w:rFonts w:ascii="Symbol" w:hAnsi="Symbol" w:hint="default"/>
      </w:rPr>
    </w:lvl>
    <w:lvl w:ilvl="1" w:tplc="D92E76FA">
      <w:start w:val="1"/>
      <w:numFmt w:val="bullet"/>
      <w:lvlText w:val="o"/>
      <w:lvlJc w:val="left"/>
      <w:pPr>
        <w:ind w:left="1440" w:hanging="360"/>
      </w:pPr>
      <w:rPr>
        <w:rFonts w:ascii="Courier New" w:hAnsi="Courier New" w:hint="default"/>
      </w:rPr>
    </w:lvl>
    <w:lvl w:ilvl="2" w:tplc="B928A36C">
      <w:start w:val="1"/>
      <w:numFmt w:val="bullet"/>
      <w:lvlText w:val=""/>
      <w:lvlJc w:val="left"/>
      <w:pPr>
        <w:ind w:left="2160" w:hanging="360"/>
      </w:pPr>
      <w:rPr>
        <w:rFonts w:ascii="Wingdings" w:hAnsi="Wingdings" w:hint="default"/>
      </w:rPr>
    </w:lvl>
    <w:lvl w:ilvl="3" w:tplc="05A25BE6">
      <w:start w:val="1"/>
      <w:numFmt w:val="bullet"/>
      <w:lvlText w:val=""/>
      <w:lvlJc w:val="left"/>
      <w:pPr>
        <w:ind w:left="2880" w:hanging="360"/>
      </w:pPr>
      <w:rPr>
        <w:rFonts w:ascii="Symbol" w:hAnsi="Symbol" w:hint="default"/>
      </w:rPr>
    </w:lvl>
    <w:lvl w:ilvl="4" w:tplc="E9784FC2">
      <w:start w:val="1"/>
      <w:numFmt w:val="bullet"/>
      <w:lvlText w:val="o"/>
      <w:lvlJc w:val="left"/>
      <w:pPr>
        <w:ind w:left="3600" w:hanging="360"/>
      </w:pPr>
      <w:rPr>
        <w:rFonts w:ascii="Courier New" w:hAnsi="Courier New" w:hint="default"/>
      </w:rPr>
    </w:lvl>
    <w:lvl w:ilvl="5" w:tplc="2EFE30C8">
      <w:start w:val="1"/>
      <w:numFmt w:val="bullet"/>
      <w:lvlText w:val=""/>
      <w:lvlJc w:val="left"/>
      <w:pPr>
        <w:ind w:left="4320" w:hanging="360"/>
      </w:pPr>
      <w:rPr>
        <w:rFonts w:ascii="Wingdings" w:hAnsi="Wingdings" w:hint="default"/>
      </w:rPr>
    </w:lvl>
    <w:lvl w:ilvl="6" w:tplc="BE1CD274">
      <w:start w:val="1"/>
      <w:numFmt w:val="bullet"/>
      <w:lvlText w:val=""/>
      <w:lvlJc w:val="left"/>
      <w:pPr>
        <w:ind w:left="5040" w:hanging="360"/>
      </w:pPr>
      <w:rPr>
        <w:rFonts w:ascii="Symbol" w:hAnsi="Symbol" w:hint="default"/>
      </w:rPr>
    </w:lvl>
    <w:lvl w:ilvl="7" w:tplc="50B6CABA">
      <w:start w:val="1"/>
      <w:numFmt w:val="bullet"/>
      <w:lvlText w:val="o"/>
      <w:lvlJc w:val="left"/>
      <w:pPr>
        <w:ind w:left="5760" w:hanging="360"/>
      </w:pPr>
      <w:rPr>
        <w:rFonts w:ascii="Courier New" w:hAnsi="Courier New" w:hint="default"/>
      </w:rPr>
    </w:lvl>
    <w:lvl w:ilvl="8" w:tplc="BB66D004">
      <w:start w:val="1"/>
      <w:numFmt w:val="bullet"/>
      <w:lvlText w:val=""/>
      <w:lvlJc w:val="left"/>
      <w:pPr>
        <w:ind w:left="6480" w:hanging="360"/>
      </w:pPr>
      <w:rPr>
        <w:rFonts w:ascii="Wingdings" w:hAnsi="Wingdings" w:hint="default"/>
      </w:rPr>
    </w:lvl>
  </w:abstractNum>
  <w:abstractNum w:abstractNumId="34" w15:restartNumberingAfterBreak="0">
    <w:nsid w:val="56DC6CF4"/>
    <w:multiLevelType w:val="hybridMultilevel"/>
    <w:tmpl w:val="8812B0FE"/>
    <w:lvl w:ilvl="0" w:tplc="B862398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56EA2768"/>
    <w:multiLevelType w:val="hybridMultilevel"/>
    <w:tmpl w:val="064A8B4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577C7E4F"/>
    <w:multiLevelType w:val="hybridMultilevel"/>
    <w:tmpl w:val="B516AD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EB917AE"/>
    <w:multiLevelType w:val="hybridMultilevel"/>
    <w:tmpl w:val="454A99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F08CDD6"/>
    <w:multiLevelType w:val="hybridMultilevel"/>
    <w:tmpl w:val="81FCFEDA"/>
    <w:lvl w:ilvl="0" w:tplc="8C203D72">
      <w:start w:val="1"/>
      <w:numFmt w:val="bullet"/>
      <w:lvlText w:val="·"/>
      <w:lvlJc w:val="left"/>
      <w:pPr>
        <w:ind w:left="720" w:hanging="360"/>
      </w:pPr>
      <w:rPr>
        <w:rFonts w:ascii="Symbol" w:hAnsi="Symbol" w:hint="default"/>
      </w:rPr>
    </w:lvl>
    <w:lvl w:ilvl="1" w:tplc="AF26BFE2">
      <w:start w:val="1"/>
      <w:numFmt w:val="bullet"/>
      <w:lvlText w:val="o"/>
      <w:lvlJc w:val="left"/>
      <w:pPr>
        <w:ind w:left="1440" w:hanging="360"/>
      </w:pPr>
      <w:rPr>
        <w:rFonts w:ascii="Courier New" w:hAnsi="Courier New" w:hint="default"/>
      </w:rPr>
    </w:lvl>
    <w:lvl w:ilvl="2" w:tplc="F146A492">
      <w:start w:val="1"/>
      <w:numFmt w:val="bullet"/>
      <w:lvlText w:val=""/>
      <w:lvlJc w:val="left"/>
      <w:pPr>
        <w:ind w:left="2160" w:hanging="360"/>
      </w:pPr>
      <w:rPr>
        <w:rFonts w:ascii="Wingdings" w:hAnsi="Wingdings" w:hint="default"/>
      </w:rPr>
    </w:lvl>
    <w:lvl w:ilvl="3" w:tplc="22DCB236">
      <w:start w:val="1"/>
      <w:numFmt w:val="bullet"/>
      <w:lvlText w:val=""/>
      <w:lvlJc w:val="left"/>
      <w:pPr>
        <w:ind w:left="2880" w:hanging="360"/>
      </w:pPr>
      <w:rPr>
        <w:rFonts w:ascii="Symbol" w:hAnsi="Symbol" w:hint="default"/>
      </w:rPr>
    </w:lvl>
    <w:lvl w:ilvl="4" w:tplc="4552C040">
      <w:start w:val="1"/>
      <w:numFmt w:val="bullet"/>
      <w:lvlText w:val="o"/>
      <w:lvlJc w:val="left"/>
      <w:pPr>
        <w:ind w:left="3600" w:hanging="360"/>
      </w:pPr>
      <w:rPr>
        <w:rFonts w:ascii="Courier New" w:hAnsi="Courier New" w:hint="default"/>
      </w:rPr>
    </w:lvl>
    <w:lvl w:ilvl="5" w:tplc="FF56512C">
      <w:start w:val="1"/>
      <w:numFmt w:val="bullet"/>
      <w:lvlText w:val=""/>
      <w:lvlJc w:val="left"/>
      <w:pPr>
        <w:ind w:left="4320" w:hanging="360"/>
      </w:pPr>
      <w:rPr>
        <w:rFonts w:ascii="Wingdings" w:hAnsi="Wingdings" w:hint="default"/>
      </w:rPr>
    </w:lvl>
    <w:lvl w:ilvl="6" w:tplc="87462350">
      <w:start w:val="1"/>
      <w:numFmt w:val="bullet"/>
      <w:lvlText w:val=""/>
      <w:lvlJc w:val="left"/>
      <w:pPr>
        <w:ind w:left="5040" w:hanging="360"/>
      </w:pPr>
      <w:rPr>
        <w:rFonts w:ascii="Symbol" w:hAnsi="Symbol" w:hint="default"/>
      </w:rPr>
    </w:lvl>
    <w:lvl w:ilvl="7" w:tplc="323A4CCA">
      <w:start w:val="1"/>
      <w:numFmt w:val="bullet"/>
      <w:lvlText w:val="o"/>
      <w:lvlJc w:val="left"/>
      <w:pPr>
        <w:ind w:left="5760" w:hanging="360"/>
      </w:pPr>
      <w:rPr>
        <w:rFonts w:ascii="Courier New" w:hAnsi="Courier New" w:hint="default"/>
      </w:rPr>
    </w:lvl>
    <w:lvl w:ilvl="8" w:tplc="5FAA6FC2">
      <w:start w:val="1"/>
      <w:numFmt w:val="bullet"/>
      <w:lvlText w:val=""/>
      <w:lvlJc w:val="left"/>
      <w:pPr>
        <w:ind w:left="6480" w:hanging="360"/>
      </w:pPr>
      <w:rPr>
        <w:rFonts w:ascii="Wingdings" w:hAnsi="Wingdings" w:hint="default"/>
      </w:rPr>
    </w:lvl>
  </w:abstractNum>
  <w:abstractNum w:abstractNumId="39" w15:restartNumberingAfterBreak="0">
    <w:nsid w:val="6312047A"/>
    <w:multiLevelType w:val="hybridMultilevel"/>
    <w:tmpl w:val="8BF499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3E34E07"/>
    <w:multiLevelType w:val="hybridMultilevel"/>
    <w:tmpl w:val="5B8675D8"/>
    <w:lvl w:ilvl="0" w:tplc="1A4A0B7E">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789445A"/>
    <w:multiLevelType w:val="hybridMultilevel"/>
    <w:tmpl w:val="BBC06A58"/>
    <w:lvl w:ilvl="0" w:tplc="89888BBC">
      <w:start w:val="1"/>
      <w:numFmt w:val="bullet"/>
      <w:lvlText w:val=""/>
      <w:lvlJc w:val="left"/>
      <w:pPr>
        <w:ind w:left="360" w:hanging="360"/>
      </w:pPr>
      <w:rPr>
        <w:rFonts w:ascii="Symbol" w:hAnsi="Symbol" w:hint="default"/>
      </w:rPr>
    </w:lvl>
    <w:lvl w:ilvl="1" w:tplc="1E7E0EE4">
      <w:start w:val="1"/>
      <w:numFmt w:val="bullet"/>
      <w:lvlText w:val="o"/>
      <w:lvlJc w:val="left"/>
      <w:pPr>
        <w:ind w:left="1080" w:hanging="360"/>
      </w:pPr>
      <w:rPr>
        <w:rFonts w:ascii="Courier New" w:hAnsi="Courier New" w:hint="default"/>
      </w:rPr>
    </w:lvl>
    <w:lvl w:ilvl="2" w:tplc="AC5E4088">
      <w:start w:val="1"/>
      <w:numFmt w:val="bullet"/>
      <w:lvlText w:val=""/>
      <w:lvlJc w:val="left"/>
      <w:pPr>
        <w:ind w:left="1800" w:hanging="360"/>
      </w:pPr>
      <w:rPr>
        <w:rFonts w:ascii="Wingdings" w:hAnsi="Wingdings" w:hint="default"/>
      </w:rPr>
    </w:lvl>
    <w:lvl w:ilvl="3" w:tplc="0578182E">
      <w:start w:val="1"/>
      <w:numFmt w:val="bullet"/>
      <w:lvlText w:val=""/>
      <w:lvlJc w:val="left"/>
      <w:pPr>
        <w:ind w:left="2520" w:hanging="360"/>
      </w:pPr>
      <w:rPr>
        <w:rFonts w:ascii="Symbol" w:hAnsi="Symbol" w:hint="default"/>
      </w:rPr>
    </w:lvl>
    <w:lvl w:ilvl="4" w:tplc="ED9634E0">
      <w:start w:val="1"/>
      <w:numFmt w:val="bullet"/>
      <w:lvlText w:val="o"/>
      <w:lvlJc w:val="left"/>
      <w:pPr>
        <w:ind w:left="3240" w:hanging="360"/>
      </w:pPr>
      <w:rPr>
        <w:rFonts w:ascii="Courier New" w:hAnsi="Courier New" w:hint="default"/>
      </w:rPr>
    </w:lvl>
    <w:lvl w:ilvl="5" w:tplc="C2BEA4D4">
      <w:start w:val="1"/>
      <w:numFmt w:val="bullet"/>
      <w:lvlText w:val=""/>
      <w:lvlJc w:val="left"/>
      <w:pPr>
        <w:ind w:left="3960" w:hanging="360"/>
      </w:pPr>
      <w:rPr>
        <w:rFonts w:ascii="Wingdings" w:hAnsi="Wingdings" w:hint="default"/>
      </w:rPr>
    </w:lvl>
    <w:lvl w:ilvl="6" w:tplc="E0E41FF0">
      <w:start w:val="1"/>
      <w:numFmt w:val="bullet"/>
      <w:lvlText w:val=""/>
      <w:lvlJc w:val="left"/>
      <w:pPr>
        <w:ind w:left="4680" w:hanging="360"/>
      </w:pPr>
      <w:rPr>
        <w:rFonts w:ascii="Symbol" w:hAnsi="Symbol" w:hint="default"/>
      </w:rPr>
    </w:lvl>
    <w:lvl w:ilvl="7" w:tplc="954E8064">
      <w:start w:val="1"/>
      <w:numFmt w:val="bullet"/>
      <w:lvlText w:val="o"/>
      <w:lvlJc w:val="left"/>
      <w:pPr>
        <w:ind w:left="5400" w:hanging="360"/>
      </w:pPr>
      <w:rPr>
        <w:rFonts w:ascii="Courier New" w:hAnsi="Courier New" w:hint="default"/>
      </w:rPr>
    </w:lvl>
    <w:lvl w:ilvl="8" w:tplc="E2743C2C">
      <w:start w:val="1"/>
      <w:numFmt w:val="bullet"/>
      <w:lvlText w:val=""/>
      <w:lvlJc w:val="left"/>
      <w:pPr>
        <w:ind w:left="6120" w:hanging="360"/>
      </w:pPr>
      <w:rPr>
        <w:rFonts w:ascii="Wingdings" w:hAnsi="Wingdings" w:hint="default"/>
      </w:rPr>
    </w:lvl>
  </w:abstractNum>
  <w:abstractNum w:abstractNumId="42" w15:restartNumberingAfterBreak="0">
    <w:nsid w:val="6853080C"/>
    <w:multiLevelType w:val="hybridMultilevel"/>
    <w:tmpl w:val="DDC0BEA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A046829"/>
    <w:multiLevelType w:val="hybridMultilevel"/>
    <w:tmpl w:val="D62296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ED9FD27"/>
    <w:multiLevelType w:val="hybridMultilevel"/>
    <w:tmpl w:val="C6B47396"/>
    <w:lvl w:ilvl="0" w:tplc="B39CEDE2">
      <w:start w:val="1"/>
      <w:numFmt w:val="bullet"/>
      <w:lvlText w:val="·"/>
      <w:lvlJc w:val="left"/>
      <w:pPr>
        <w:ind w:left="720" w:hanging="360"/>
      </w:pPr>
      <w:rPr>
        <w:rFonts w:ascii="Symbol" w:hAnsi="Symbol" w:hint="default"/>
      </w:rPr>
    </w:lvl>
    <w:lvl w:ilvl="1" w:tplc="A7260706">
      <w:start w:val="1"/>
      <w:numFmt w:val="bullet"/>
      <w:lvlText w:val="o"/>
      <w:lvlJc w:val="left"/>
      <w:pPr>
        <w:ind w:left="1440" w:hanging="360"/>
      </w:pPr>
      <w:rPr>
        <w:rFonts w:ascii="Courier New" w:hAnsi="Courier New" w:hint="default"/>
      </w:rPr>
    </w:lvl>
    <w:lvl w:ilvl="2" w:tplc="D2A6E06C">
      <w:start w:val="1"/>
      <w:numFmt w:val="bullet"/>
      <w:lvlText w:val=""/>
      <w:lvlJc w:val="left"/>
      <w:pPr>
        <w:ind w:left="2160" w:hanging="360"/>
      </w:pPr>
      <w:rPr>
        <w:rFonts w:ascii="Wingdings" w:hAnsi="Wingdings" w:hint="default"/>
      </w:rPr>
    </w:lvl>
    <w:lvl w:ilvl="3" w:tplc="53E0149C">
      <w:start w:val="1"/>
      <w:numFmt w:val="bullet"/>
      <w:lvlText w:val=""/>
      <w:lvlJc w:val="left"/>
      <w:pPr>
        <w:ind w:left="2880" w:hanging="360"/>
      </w:pPr>
      <w:rPr>
        <w:rFonts w:ascii="Symbol" w:hAnsi="Symbol" w:hint="default"/>
      </w:rPr>
    </w:lvl>
    <w:lvl w:ilvl="4" w:tplc="1BA277BA">
      <w:start w:val="1"/>
      <w:numFmt w:val="bullet"/>
      <w:lvlText w:val="o"/>
      <w:lvlJc w:val="left"/>
      <w:pPr>
        <w:ind w:left="3600" w:hanging="360"/>
      </w:pPr>
      <w:rPr>
        <w:rFonts w:ascii="Courier New" w:hAnsi="Courier New" w:hint="default"/>
      </w:rPr>
    </w:lvl>
    <w:lvl w:ilvl="5" w:tplc="A074F6DC">
      <w:start w:val="1"/>
      <w:numFmt w:val="bullet"/>
      <w:lvlText w:val=""/>
      <w:lvlJc w:val="left"/>
      <w:pPr>
        <w:ind w:left="4320" w:hanging="360"/>
      </w:pPr>
      <w:rPr>
        <w:rFonts w:ascii="Wingdings" w:hAnsi="Wingdings" w:hint="default"/>
      </w:rPr>
    </w:lvl>
    <w:lvl w:ilvl="6" w:tplc="0F988762">
      <w:start w:val="1"/>
      <w:numFmt w:val="bullet"/>
      <w:lvlText w:val=""/>
      <w:lvlJc w:val="left"/>
      <w:pPr>
        <w:ind w:left="5040" w:hanging="360"/>
      </w:pPr>
      <w:rPr>
        <w:rFonts w:ascii="Symbol" w:hAnsi="Symbol" w:hint="default"/>
      </w:rPr>
    </w:lvl>
    <w:lvl w:ilvl="7" w:tplc="28E645CE">
      <w:start w:val="1"/>
      <w:numFmt w:val="bullet"/>
      <w:lvlText w:val="o"/>
      <w:lvlJc w:val="left"/>
      <w:pPr>
        <w:ind w:left="5760" w:hanging="360"/>
      </w:pPr>
      <w:rPr>
        <w:rFonts w:ascii="Courier New" w:hAnsi="Courier New" w:hint="default"/>
      </w:rPr>
    </w:lvl>
    <w:lvl w:ilvl="8" w:tplc="628E808C">
      <w:start w:val="1"/>
      <w:numFmt w:val="bullet"/>
      <w:lvlText w:val=""/>
      <w:lvlJc w:val="left"/>
      <w:pPr>
        <w:ind w:left="6480" w:hanging="360"/>
      </w:pPr>
      <w:rPr>
        <w:rFonts w:ascii="Wingdings" w:hAnsi="Wingdings" w:hint="default"/>
      </w:rPr>
    </w:lvl>
  </w:abstractNum>
  <w:abstractNum w:abstractNumId="45" w15:restartNumberingAfterBreak="0">
    <w:nsid w:val="6EFF0E89"/>
    <w:multiLevelType w:val="hybridMultilevel"/>
    <w:tmpl w:val="A276EF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6F96D0AE"/>
    <w:multiLevelType w:val="hybridMultilevel"/>
    <w:tmpl w:val="EBCECF40"/>
    <w:lvl w:ilvl="0" w:tplc="6DAA6CFA">
      <w:start w:val="1"/>
      <w:numFmt w:val="bullet"/>
      <w:lvlText w:val="·"/>
      <w:lvlJc w:val="left"/>
      <w:pPr>
        <w:ind w:left="720" w:hanging="360"/>
      </w:pPr>
      <w:rPr>
        <w:rFonts w:ascii="Symbol" w:hAnsi="Symbol" w:hint="default"/>
      </w:rPr>
    </w:lvl>
    <w:lvl w:ilvl="1" w:tplc="2FCC0A8E">
      <w:start w:val="1"/>
      <w:numFmt w:val="bullet"/>
      <w:lvlText w:val="o"/>
      <w:lvlJc w:val="left"/>
      <w:pPr>
        <w:ind w:left="1440" w:hanging="360"/>
      </w:pPr>
      <w:rPr>
        <w:rFonts w:ascii="Courier New" w:hAnsi="Courier New" w:hint="default"/>
      </w:rPr>
    </w:lvl>
    <w:lvl w:ilvl="2" w:tplc="381ACC4C">
      <w:start w:val="1"/>
      <w:numFmt w:val="bullet"/>
      <w:lvlText w:val=""/>
      <w:lvlJc w:val="left"/>
      <w:pPr>
        <w:ind w:left="2160" w:hanging="360"/>
      </w:pPr>
      <w:rPr>
        <w:rFonts w:ascii="Wingdings" w:hAnsi="Wingdings" w:hint="default"/>
      </w:rPr>
    </w:lvl>
    <w:lvl w:ilvl="3" w:tplc="32D46796">
      <w:start w:val="1"/>
      <w:numFmt w:val="bullet"/>
      <w:lvlText w:val=""/>
      <w:lvlJc w:val="left"/>
      <w:pPr>
        <w:ind w:left="2880" w:hanging="360"/>
      </w:pPr>
      <w:rPr>
        <w:rFonts w:ascii="Symbol" w:hAnsi="Symbol" w:hint="default"/>
      </w:rPr>
    </w:lvl>
    <w:lvl w:ilvl="4" w:tplc="592A0336">
      <w:start w:val="1"/>
      <w:numFmt w:val="bullet"/>
      <w:lvlText w:val="o"/>
      <w:lvlJc w:val="left"/>
      <w:pPr>
        <w:ind w:left="3600" w:hanging="360"/>
      </w:pPr>
      <w:rPr>
        <w:rFonts w:ascii="Courier New" w:hAnsi="Courier New" w:hint="default"/>
      </w:rPr>
    </w:lvl>
    <w:lvl w:ilvl="5" w:tplc="7A906D86">
      <w:start w:val="1"/>
      <w:numFmt w:val="bullet"/>
      <w:lvlText w:val=""/>
      <w:lvlJc w:val="left"/>
      <w:pPr>
        <w:ind w:left="4320" w:hanging="360"/>
      </w:pPr>
      <w:rPr>
        <w:rFonts w:ascii="Wingdings" w:hAnsi="Wingdings" w:hint="default"/>
      </w:rPr>
    </w:lvl>
    <w:lvl w:ilvl="6" w:tplc="293C3A6A">
      <w:start w:val="1"/>
      <w:numFmt w:val="bullet"/>
      <w:lvlText w:val=""/>
      <w:lvlJc w:val="left"/>
      <w:pPr>
        <w:ind w:left="5040" w:hanging="360"/>
      </w:pPr>
      <w:rPr>
        <w:rFonts w:ascii="Symbol" w:hAnsi="Symbol" w:hint="default"/>
      </w:rPr>
    </w:lvl>
    <w:lvl w:ilvl="7" w:tplc="482E9D28">
      <w:start w:val="1"/>
      <w:numFmt w:val="bullet"/>
      <w:lvlText w:val="o"/>
      <w:lvlJc w:val="left"/>
      <w:pPr>
        <w:ind w:left="5760" w:hanging="360"/>
      </w:pPr>
      <w:rPr>
        <w:rFonts w:ascii="Courier New" w:hAnsi="Courier New" w:hint="default"/>
      </w:rPr>
    </w:lvl>
    <w:lvl w:ilvl="8" w:tplc="8F32E9DC">
      <w:start w:val="1"/>
      <w:numFmt w:val="bullet"/>
      <w:lvlText w:val=""/>
      <w:lvlJc w:val="left"/>
      <w:pPr>
        <w:ind w:left="6480" w:hanging="360"/>
      </w:pPr>
      <w:rPr>
        <w:rFonts w:ascii="Wingdings" w:hAnsi="Wingdings" w:hint="default"/>
      </w:rPr>
    </w:lvl>
  </w:abstractNum>
  <w:abstractNum w:abstractNumId="47" w15:restartNumberingAfterBreak="0">
    <w:nsid w:val="71482719"/>
    <w:multiLevelType w:val="hybridMultilevel"/>
    <w:tmpl w:val="3A203D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15:restartNumberingAfterBreak="0">
    <w:nsid w:val="71AD3E35"/>
    <w:multiLevelType w:val="hybridMultilevel"/>
    <w:tmpl w:val="DA1862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1F2771F"/>
    <w:multiLevelType w:val="hybridMultilevel"/>
    <w:tmpl w:val="B9C8E0AA"/>
    <w:lvl w:ilvl="0" w:tplc="6D20CEA2">
      <w:start w:val="1"/>
      <w:numFmt w:val="bullet"/>
      <w:lvlText w:val="·"/>
      <w:lvlJc w:val="left"/>
      <w:pPr>
        <w:ind w:left="720" w:hanging="360"/>
      </w:pPr>
      <w:rPr>
        <w:rFonts w:ascii="Symbol" w:hAnsi="Symbol" w:hint="default"/>
      </w:rPr>
    </w:lvl>
    <w:lvl w:ilvl="1" w:tplc="A0B01DB4">
      <w:start w:val="1"/>
      <w:numFmt w:val="bullet"/>
      <w:lvlText w:val="o"/>
      <w:lvlJc w:val="left"/>
      <w:pPr>
        <w:ind w:left="1440" w:hanging="360"/>
      </w:pPr>
      <w:rPr>
        <w:rFonts w:ascii="Courier New" w:hAnsi="Courier New" w:hint="default"/>
      </w:rPr>
    </w:lvl>
    <w:lvl w:ilvl="2" w:tplc="CBDA225C">
      <w:start w:val="1"/>
      <w:numFmt w:val="bullet"/>
      <w:lvlText w:val=""/>
      <w:lvlJc w:val="left"/>
      <w:pPr>
        <w:ind w:left="2160" w:hanging="360"/>
      </w:pPr>
      <w:rPr>
        <w:rFonts w:ascii="Wingdings" w:hAnsi="Wingdings" w:hint="default"/>
      </w:rPr>
    </w:lvl>
    <w:lvl w:ilvl="3" w:tplc="A9BC0F64">
      <w:start w:val="1"/>
      <w:numFmt w:val="bullet"/>
      <w:lvlText w:val=""/>
      <w:lvlJc w:val="left"/>
      <w:pPr>
        <w:ind w:left="2880" w:hanging="360"/>
      </w:pPr>
      <w:rPr>
        <w:rFonts w:ascii="Symbol" w:hAnsi="Symbol" w:hint="default"/>
      </w:rPr>
    </w:lvl>
    <w:lvl w:ilvl="4" w:tplc="BE509988">
      <w:start w:val="1"/>
      <w:numFmt w:val="bullet"/>
      <w:lvlText w:val="o"/>
      <w:lvlJc w:val="left"/>
      <w:pPr>
        <w:ind w:left="3600" w:hanging="360"/>
      </w:pPr>
      <w:rPr>
        <w:rFonts w:ascii="Courier New" w:hAnsi="Courier New" w:hint="default"/>
      </w:rPr>
    </w:lvl>
    <w:lvl w:ilvl="5" w:tplc="7B223288">
      <w:start w:val="1"/>
      <w:numFmt w:val="bullet"/>
      <w:lvlText w:val=""/>
      <w:lvlJc w:val="left"/>
      <w:pPr>
        <w:ind w:left="4320" w:hanging="360"/>
      </w:pPr>
      <w:rPr>
        <w:rFonts w:ascii="Wingdings" w:hAnsi="Wingdings" w:hint="default"/>
      </w:rPr>
    </w:lvl>
    <w:lvl w:ilvl="6" w:tplc="F19819B2">
      <w:start w:val="1"/>
      <w:numFmt w:val="bullet"/>
      <w:lvlText w:val=""/>
      <w:lvlJc w:val="left"/>
      <w:pPr>
        <w:ind w:left="5040" w:hanging="360"/>
      </w:pPr>
      <w:rPr>
        <w:rFonts w:ascii="Symbol" w:hAnsi="Symbol" w:hint="default"/>
      </w:rPr>
    </w:lvl>
    <w:lvl w:ilvl="7" w:tplc="0BD2BC6A">
      <w:start w:val="1"/>
      <w:numFmt w:val="bullet"/>
      <w:lvlText w:val="o"/>
      <w:lvlJc w:val="left"/>
      <w:pPr>
        <w:ind w:left="5760" w:hanging="360"/>
      </w:pPr>
      <w:rPr>
        <w:rFonts w:ascii="Courier New" w:hAnsi="Courier New" w:hint="default"/>
      </w:rPr>
    </w:lvl>
    <w:lvl w:ilvl="8" w:tplc="E2CAFA00">
      <w:start w:val="1"/>
      <w:numFmt w:val="bullet"/>
      <w:lvlText w:val=""/>
      <w:lvlJc w:val="left"/>
      <w:pPr>
        <w:ind w:left="6480" w:hanging="360"/>
      </w:pPr>
      <w:rPr>
        <w:rFonts w:ascii="Wingdings" w:hAnsi="Wingdings" w:hint="default"/>
      </w:rPr>
    </w:lvl>
  </w:abstractNum>
  <w:abstractNum w:abstractNumId="50" w15:restartNumberingAfterBreak="0">
    <w:nsid w:val="782D2243"/>
    <w:multiLevelType w:val="hybridMultilevel"/>
    <w:tmpl w:val="1D34BFF2"/>
    <w:lvl w:ilvl="0" w:tplc="3332543C">
      <w:start w:val="1"/>
      <w:numFmt w:val="bullet"/>
      <w:lvlText w:val=""/>
      <w:lvlJc w:val="left"/>
      <w:pPr>
        <w:ind w:left="360" w:hanging="360"/>
      </w:pPr>
      <w:rPr>
        <w:rFonts w:ascii="Symbol" w:hAnsi="Symbol" w:hint="default"/>
      </w:rPr>
    </w:lvl>
    <w:lvl w:ilvl="1" w:tplc="0C0A3D00">
      <w:start w:val="1"/>
      <w:numFmt w:val="bullet"/>
      <w:lvlText w:val="o"/>
      <w:lvlJc w:val="left"/>
      <w:pPr>
        <w:ind w:left="1080" w:hanging="360"/>
      </w:pPr>
      <w:rPr>
        <w:rFonts w:ascii="Courier New" w:hAnsi="Courier New" w:hint="default"/>
      </w:rPr>
    </w:lvl>
    <w:lvl w:ilvl="2" w:tplc="A5AC5440">
      <w:start w:val="1"/>
      <w:numFmt w:val="bullet"/>
      <w:lvlText w:val=""/>
      <w:lvlJc w:val="left"/>
      <w:pPr>
        <w:ind w:left="1800" w:hanging="360"/>
      </w:pPr>
      <w:rPr>
        <w:rFonts w:ascii="Wingdings" w:hAnsi="Wingdings" w:hint="default"/>
      </w:rPr>
    </w:lvl>
    <w:lvl w:ilvl="3" w:tplc="6F163618">
      <w:start w:val="1"/>
      <w:numFmt w:val="bullet"/>
      <w:lvlText w:val=""/>
      <w:lvlJc w:val="left"/>
      <w:pPr>
        <w:ind w:left="2520" w:hanging="360"/>
      </w:pPr>
      <w:rPr>
        <w:rFonts w:ascii="Symbol" w:hAnsi="Symbol" w:hint="default"/>
      </w:rPr>
    </w:lvl>
    <w:lvl w:ilvl="4" w:tplc="BCCC72A2">
      <w:start w:val="1"/>
      <w:numFmt w:val="bullet"/>
      <w:lvlText w:val="o"/>
      <w:lvlJc w:val="left"/>
      <w:pPr>
        <w:ind w:left="3240" w:hanging="360"/>
      </w:pPr>
      <w:rPr>
        <w:rFonts w:ascii="Courier New" w:hAnsi="Courier New" w:hint="default"/>
      </w:rPr>
    </w:lvl>
    <w:lvl w:ilvl="5" w:tplc="31BA1690">
      <w:start w:val="1"/>
      <w:numFmt w:val="bullet"/>
      <w:lvlText w:val=""/>
      <w:lvlJc w:val="left"/>
      <w:pPr>
        <w:ind w:left="3960" w:hanging="360"/>
      </w:pPr>
      <w:rPr>
        <w:rFonts w:ascii="Wingdings" w:hAnsi="Wingdings" w:hint="default"/>
      </w:rPr>
    </w:lvl>
    <w:lvl w:ilvl="6" w:tplc="D752EEA0">
      <w:start w:val="1"/>
      <w:numFmt w:val="bullet"/>
      <w:lvlText w:val=""/>
      <w:lvlJc w:val="left"/>
      <w:pPr>
        <w:ind w:left="4680" w:hanging="360"/>
      </w:pPr>
      <w:rPr>
        <w:rFonts w:ascii="Symbol" w:hAnsi="Symbol" w:hint="default"/>
      </w:rPr>
    </w:lvl>
    <w:lvl w:ilvl="7" w:tplc="1B9C82EC">
      <w:start w:val="1"/>
      <w:numFmt w:val="bullet"/>
      <w:lvlText w:val="o"/>
      <w:lvlJc w:val="left"/>
      <w:pPr>
        <w:ind w:left="5400" w:hanging="360"/>
      </w:pPr>
      <w:rPr>
        <w:rFonts w:ascii="Courier New" w:hAnsi="Courier New" w:hint="default"/>
      </w:rPr>
    </w:lvl>
    <w:lvl w:ilvl="8" w:tplc="3788BC70">
      <w:start w:val="1"/>
      <w:numFmt w:val="bullet"/>
      <w:lvlText w:val=""/>
      <w:lvlJc w:val="left"/>
      <w:pPr>
        <w:ind w:left="6120" w:hanging="360"/>
      </w:pPr>
      <w:rPr>
        <w:rFonts w:ascii="Wingdings" w:hAnsi="Wingdings" w:hint="default"/>
      </w:rPr>
    </w:lvl>
  </w:abstractNum>
  <w:abstractNum w:abstractNumId="51" w15:restartNumberingAfterBreak="0">
    <w:nsid w:val="7AC8179C"/>
    <w:multiLevelType w:val="hybridMultilevel"/>
    <w:tmpl w:val="E674A1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7E097973"/>
    <w:multiLevelType w:val="hybridMultilevel"/>
    <w:tmpl w:val="8F285A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7E332B7D"/>
    <w:multiLevelType w:val="hybridMultilevel"/>
    <w:tmpl w:val="05D887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7F8A2B95"/>
    <w:multiLevelType w:val="hybridMultilevel"/>
    <w:tmpl w:val="469E954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43275684">
    <w:abstractNumId w:val="26"/>
  </w:num>
  <w:num w:numId="2" w16cid:durableId="25954575">
    <w:abstractNumId w:val="25"/>
  </w:num>
  <w:num w:numId="3" w16cid:durableId="2071296821">
    <w:abstractNumId w:val="10"/>
  </w:num>
  <w:num w:numId="4" w16cid:durableId="374738780">
    <w:abstractNumId w:val="22"/>
  </w:num>
  <w:num w:numId="5" w16cid:durableId="1883595881">
    <w:abstractNumId w:val="14"/>
  </w:num>
  <w:num w:numId="6" w16cid:durableId="1696686097">
    <w:abstractNumId w:val="44"/>
  </w:num>
  <w:num w:numId="7" w16cid:durableId="693116889">
    <w:abstractNumId w:val="49"/>
  </w:num>
  <w:num w:numId="8" w16cid:durableId="279382204">
    <w:abstractNumId w:val="46"/>
  </w:num>
  <w:num w:numId="9" w16cid:durableId="562451793">
    <w:abstractNumId w:val="31"/>
  </w:num>
  <w:num w:numId="10" w16cid:durableId="1484352885">
    <w:abstractNumId w:val="8"/>
  </w:num>
  <w:num w:numId="11" w16cid:durableId="1059593941">
    <w:abstractNumId w:val="38"/>
  </w:num>
  <w:num w:numId="12" w16cid:durableId="60755205">
    <w:abstractNumId w:val="13"/>
  </w:num>
  <w:num w:numId="13" w16cid:durableId="384918227">
    <w:abstractNumId w:val="41"/>
  </w:num>
  <w:num w:numId="14" w16cid:durableId="182329079">
    <w:abstractNumId w:val="50"/>
  </w:num>
  <w:num w:numId="15" w16cid:durableId="427894625">
    <w:abstractNumId w:val="47"/>
  </w:num>
  <w:num w:numId="16" w16cid:durableId="2074811249">
    <w:abstractNumId w:val="54"/>
  </w:num>
  <w:num w:numId="17" w16cid:durableId="1889565904">
    <w:abstractNumId w:val="15"/>
  </w:num>
  <w:num w:numId="18" w16cid:durableId="2136218752">
    <w:abstractNumId w:val="27"/>
  </w:num>
  <w:num w:numId="19" w16cid:durableId="1312709699">
    <w:abstractNumId w:val="37"/>
  </w:num>
  <w:num w:numId="20" w16cid:durableId="1083264702">
    <w:abstractNumId w:val="12"/>
  </w:num>
  <w:num w:numId="21" w16cid:durableId="566720492">
    <w:abstractNumId w:val="35"/>
  </w:num>
  <w:num w:numId="22" w16cid:durableId="139003080">
    <w:abstractNumId w:val="51"/>
  </w:num>
  <w:num w:numId="23" w16cid:durableId="1472752850">
    <w:abstractNumId w:val="1"/>
  </w:num>
  <w:num w:numId="24" w16cid:durableId="1763453579">
    <w:abstractNumId w:val="28"/>
  </w:num>
  <w:num w:numId="25" w16cid:durableId="1798252138">
    <w:abstractNumId w:val="4"/>
  </w:num>
  <w:num w:numId="26" w16cid:durableId="811949507">
    <w:abstractNumId w:val="5"/>
  </w:num>
  <w:num w:numId="27" w16cid:durableId="2060206967">
    <w:abstractNumId w:val="48"/>
  </w:num>
  <w:num w:numId="28" w16cid:durableId="361713790">
    <w:abstractNumId w:val="19"/>
  </w:num>
  <w:num w:numId="29" w16cid:durableId="1116101367">
    <w:abstractNumId w:val="21"/>
  </w:num>
  <w:num w:numId="30" w16cid:durableId="1921406611">
    <w:abstractNumId w:val="7"/>
  </w:num>
  <w:num w:numId="31" w16cid:durableId="734816247">
    <w:abstractNumId w:val="17"/>
  </w:num>
  <w:num w:numId="32" w16cid:durableId="1649701763">
    <w:abstractNumId w:val="20"/>
  </w:num>
  <w:num w:numId="33" w16cid:durableId="2030835800">
    <w:abstractNumId w:val="6"/>
  </w:num>
  <w:num w:numId="34" w16cid:durableId="984166264">
    <w:abstractNumId w:val="2"/>
  </w:num>
  <w:num w:numId="35" w16cid:durableId="572392673">
    <w:abstractNumId w:val="36"/>
  </w:num>
  <w:num w:numId="36" w16cid:durableId="710111831">
    <w:abstractNumId w:val="39"/>
  </w:num>
  <w:num w:numId="37" w16cid:durableId="47195068">
    <w:abstractNumId w:val="3"/>
  </w:num>
  <w:num w:numId="38" w16cid:durableId="557863711">
    <w:abstractNumId w:val="18"/>
  </w:num>
  <w:num w:numId="39" w16cid:durableId="1530338231">
    <w:abstractNumId w:val="43"/>
  </w:num>
  <w:num w:numId="40" w16cid:durableId="1914470325">
    <w:abstractNumId w:val="24"/>
  </w:num>
  <w:num w:numId="41" w16cid:durableId="871189340">
    <w:abstractNumId w:val="52"/>
  </w:num>
  <w:num w:numId="42" w16cid:durableId="139546159">
    <w:abstractNumId w:val="0"/>
  </w:num>
  <w:num w:numId="43" w16cid:durableId="1117260996">
    <w:abstractNumId w:val="34"/>
  </w:num>
  <w:num w:numId="44" w16cid:durableId="1910730696">
    <w:abstractNumId w:val="11"/>
  </w:num>
  <w:num w:numId="45" w16cid:durableId="1409688822">
    <w:abstractNumId w:val="30"/>
  </w:num>
  <w:num w:numId="46" w16cid:durableId="23216604">
    <w:abstractNumId w:val="29"/>
  </w:num>
  <w:num w:numId="47" w16cid:durableId="779838469">
    <w:abstractNumId w:val="42"/>
  </w:num>
  <w:num w:numId="48" w16cid:durableId="1515807466">
    <w:abstractNumId w:val="32"/>
  </w:num>
  <w:num w:numId="49" w16cid:durableId="1162619556">
    <w:abstractNumId w:val="33"/>
  </w:num>
  <w:num w:numId="50" w16cid:durableId="54470102">
    <w:abstractNumId w:val="9"/>
  </w:num>
  <w:num w:numId="51" w16cid:durableId="388191525">
    <w:abstractNumId w:val="40"/>
  </w:num>
  <w:num w:numId="52" w16cid:durableId="236209380">
    <w:abstractNumId w:val="16"/>
  </w:num>
  <w:num w:numId="53" w16cid:durableId="1775704095">
    <w:abstractNumId w:val="53"/>
  </w:num>
  <w:num w:numId="54" w16cid:durableId="1205368899">
    <w:abstractNumId w:val="45"/>
  </w:num>
  <w:num w:numId="55" w16cid:durableId="1400130442">
    <w:abstractNumId w:val="2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FB9"/>
    <w:rsid w:val="00001F98"/>
    <w:rsid w:val="00002F2F"/>
    <w:rsid w:val="0000328A"/>
    <w:rsid w:val="00006E0F"/>
    <w:rsid w:val="00011DFB"/>
    <w:rsid w:val="000140A8"/>
    <w:rsid w:val="00021399"/>
    <w:rsid w:val="00023A2F"/>
    <w:rsid w:val="0003356A"/>
    <w:rsid w:val="00033B8F"/>
    <w:rsid w:val="00035213"/>
    <w:rsid w:val="00044E84"/>
    <w:rsid w:val="00053AC0"/>
    <w:rsid w:val="00055BA6"/>
    <w:rsid w:val="00056D20"/>
    <w:rsid w:val="00057806"/>
    <w:rsid w:val="00062D74"/>
    <w:rsid w:val="00062DD1"/>
    <w:rsid w:val="00071DFB"/>
    <w:rsid w:val="00072055"/>
    <w:rsid w:val="000724F3"/>
    <w:rsid w:val="0007284C"/>
    <w:rsid w:val="000731A0"/>
    <w:rsid w:val="00075C08"/>
    <w:rsid w:val="00081221"/>
    <w:rsid w:val="00086B83"/>
    <w:rsid w:val="00094A2F"/>
    <w:rsid w:val="000A2698"/>
    <w:rsid w:val="000B5DA8"/>
    <w:rsid w:val="000C4B95"/>
    <w:rsid w:val="000C57A1"/>
    <w:rsid w:val="000C649F"/>
    <w:rsid w:val="000C6C7B"/>
    <w:rsid w:val="000D064F"/>
    <w:rsid w:val="000E0148"/>
    <w:rsid w:val="000E22E3"/>
    <w:rsid w:val="000E4A63"/>
    <w:rsid w:val="000F2782"/>
    <w:rsid w:val="000F708E"/>
    <w:rsid w:val="000F74FB"/>
    <w:rsid w:val="00102473"/>
    <w:rsid w:val="00120C28"/>
    <w:rsid w:val="001258C5"/>
    <w:rsid w:val="001270CF"/>
    <w:rsid w:val="00135430"/>
    <w:rsid w:val="0013554B"/>
    <w:rsid w:val="001403B8"/>
    <w:rsid w:val="001429D4"/>
    <w:rsid w:val="001621E5"/>
    <w:rsid w:val="0016787E"/>
    <w:rsid w:val="001779DA"/>
    <w:rsid w:val="00183D5A"/>
    <w:rsid w:val="0019355D"/>
    <w:rsid w:val="001950D6"/>
    <w:rsid w:val="0019538F"/>
    <w:rsid w:val="001A0E36"/>
    <w:rsid w:val="001B44A5"/>
    <w:rsid w:val="001C210F"/>
    <w:rsid w:val="001D3038"/>
    <w:rsid w:val="001D4517"/>
    <w:rsid w:val="001E40D5"/>
    <w:rsid w:val="001F0301"/>
    <w:rsid w:val="001F4ECB"/>
    <w:rsid w:val="00201FAF"/>
    <w:rsid w:val="00207615"/>
    <w:rsid w:val="00210616"/>
    <w:rsid w:val="00212C1F"/>
    <w:rsid w:val="002150C1"/>
    <w:rsid w:val="00220240"/>
    <w:rsid w:val="0022222C"/>
    <w:rsid w:val="002226F0"/>
    <w:rsid w:val="0022307E"/>
    <w:rsid w:val="00223512"/>
    <w:rsid w:val="0022459A"/>
    <w:rsid w:val="00224AD5"/>
    <w:rsid w:val="0023116C"/>
    <w:rsid w:val="0023577E"/>
    <w:rsid w:val="002371FB"/>
    <w:rsid w:val="00237C31"/>
    <w:rsid w:val="00243FC8"/>
    <w:rsid w:val="00244125"/>
    <w:rsid w:val="002454FA"/>
    <w:rsid w:val="00246159"/>
    <w:rsid w:val="002546B4"/>
    <w:rsid w:val="00265EB7"/>
    <w:rsid w:val="002704FC"/>
    <w:rsid w:val="0027498E"/>
    <w:rsid w:val="0027628A"/>
    <w:rsid w:val="00276CCC"/>
    <w:rsid w:val="0027788B"/>
    <w:rsid w:val="00285945"/>
    <w:rsid w:val="00287E84"/>
    <w:rsid w:val="00292DD3"/>
    <w:rsid w:val="002933C0"/>
    <w:rsid w:val="00294B32"/>
    <w:rsid w:val="002A17D5"/>
    <w:rsid w:val="002B2DB7"/>
    <w:rsid w:val="002B59B1"/>
    <w:rsid w:val="002B719F"/>
    <w:rsid w:val="002C095A"/>
    <w:rsid w:val="002C2CF8"/>
    <w:rsid w:val="002C3042"/>
    <w:rsid w:val="002C63BE"/>
    <w:rsid w:val="002D08FB"/>
    <w:rsid w:val="002F091F"/>
    <w:rsid w:val="002F197A"/>
    <w:rsid w:val="002F601B"/>
    <w:rsid w:val="00312191"/>
    <w:rsid w:val="00315536"/>
    <w:rsid w:val="00317FDB"/>
    <w:rsid w:val="00332E3E"/>
    <w:rsid w:val="00333F55"/>
    <w:rsid w:val="003350E5"/>
    <w:rsid w:val="0033581D"/>
    <w:rsid w:val="0033772C"/>
    <w:rsid w:val="00346E48"/>
    <w:rsid w:val="003473B1"/>
    <w:rsid w:val="00347F48"/>
    <w:rsid w:val="0035419D"/>
    <w:rsid w:val="003550FE"/>
    <w:rsid w:val="00356E9E"/>
    <w:rsid w:val="003607F7"/>
    <w:rsid w:val="0036373D"/>
    <w:rsid w:val="003638FE"/>
    <w:rsid w:val="00365589"/>
    <w:rsid w:val="003716CC"/>
    <w:rsid w:val="0038430E"/>
    <w:rsid w:val="003854EF"/>
    <w:rsid w:val="00386D87"/>
    <w:rsid w:val="00387ED4"/>
    <w:rsid w:val="00390184"/>
    <w:rsid w:val="00396950"/>
    <w:rsid w:val="003A0210"/>
    <w:rsid w:val="003A5519"/>
    <w:rsid w:val="003A5741"/>
    <w:rsid w:val="003A761A"/>
    <w:rsid w:val="003B08F7"/>
    <w:rsid w:val="003B2705"/>
    <w:rsid w:val="003B4352"/>
    <w:rsid w:val="003C2074"/>
    <w:rsid w:val="003C2368"/>
    <w:rsid w:val="003D27D2"/>
    <w:rsid w:val="003D2D1A"/>
    <w:rsid w:val="003E31A1"/>
    <w:rsid w:val="003E4BFC"/>
    <w:rsid w:val="003E615E"/>
    <w:rsid w:val="003E7216"/>
    <w:rsid w:val="003E7F61"/>
    <w:rsid w:val="003F35CA"/>
    <w:rsid w:val="003F4B49"/>
    <w:rsid w:val="003F5370"/>
    <w:rsid w:val="003F7A32"/>
    <w:rsid w:val="00400F3C"/>
    <w:rsid w:val="004049F3"/>
    <w:rsid w:val="00410A6A"/>
    <w:rsid w:val="00414100"/>
    <w:rsid w:val="004205E8"/>
    <w:rsid w:val="004221A4"/>
    <w:rsid w:val="00424BDC"/>
    <w:rsid w:val="0042570A"/>
    <w:rsid w:val="00433654"/>
    <w:rsid w:val="0043419C"/>
    <w:rsid w:val="00436BF3"/>
    <w:rsid w:val="0043758B"/>
    <w:rsid w:val="00442741"/>
    <w:rsid w:val="004432D7"/>
    <w:rsid w:val="00443733"/>
    <w:rsid w:val="00445685"/>
    <w:rsid w:val="00450D30"/>
    <w:rsid w:val="00457F1A"/>
    <w:rsid w:val="004602E2"/>
    <w:rsid w:val="00465153"/>
    <w:rsid w:val="00466F37"/>
    <w:rsid w:val="00467335"/>
    <w:rsid w:val="00471857"/>
    <w:rsid w:val="00471980"/>
    <w:rsid w:val="00484B24"/>
    <w:rsid w:val="00490678"/>
    <w:rsid w:val="00491460"/>
    <w:rsid w:val="00491824"/>
    <w:rsid w:val="00492750"/>
    <w:rsid w:val="00493964"/>
    <w:rsid w:val="0049505D"/>
    <w:rsid w:val="00496C8B"/>
    <w:rsid w:val="004A2ED3"/>
    <w:rsid w:val="004A4690"/>
    <w:rsid w:val="004B3472"/>
    <w:rsid w:val="004B4AD5"/>
    <w:rsid w:val="004C1D00"/>
    <w:rsid w:val="004C28E4"/>
    <w:rsid w:val="004C595A"/>
    <w:rsid w:val="004D2A6C"/>
    <w:rsid w:val="004D4212"/>
    <w:rsid w:val="004D64C5"/>
    <w:rsid w:val="004E0AF1"/>
    <w:rsid w:val="004E19C5"/>
    <w:rsid w:val="004E3336"/>
    <w:rsid w:val="004E363A"/>
    <w:rsid w:val="004F786F"/>
    <w:rsid w:val="00500A9B"/>
    <w:rsid w:val="00505EB3"/>
    <w:rsid w:val="005205EF"/>
    <w:rsid w:val="00524B18"/>
    <w:rsid w:val="00525C07"/>
    <w:rsid w:val="0053323D"/>
    <w:rsid w:val="0053704C"/>
    <w:rsid w:val="0054459B"/>
    <w:rsid w:val="00547AAD"/>
    <w:rsid w:val="00561C72"/>
    <w:rsid w:val="00562341"/>
    <w:rsid w:val="005712FD"/>
    <w:rsid w:val="00575B14"/>
    <w:rsid w:val="0057722A"/>
    <w:rsid w:val="005803D7"/>
    <w:rsid w:val="00583A36"/>
    <w:rsid w:val="00592A52"/>
    <w:rsid w:val="00595159"/>
    <w:rsid w:val="00595DBE"/>
    <w:rsid w:val="00596FA9"/>
    <w:rsid w:val="005970A6"/>
    <w:rsid w:val="005A300F"/>
    <w:rsid w:val="005A34DF"/>
    <w:rsid w:val="005A7C3D"/>
    <w:rsid w:val="005B6F65"/>
    <w:rsid w:val="005B7707"/>
    <w:rsid w:val="005C0593"/>
    <w:rsid w:val="005E290E"/>
    <w:rsid w:val="005F0089"/>
    <w:rsid w:val="005F0F49"/>
    <w:rsid w:val="005F1E54"/>
    <w:rsid w:val="005F54E5"/>
    <w:rsid w:val="00607FCE"/>
    <w:rsid w:val="0060C65D"/>
    <w:rsid w:val="006108D8"/>
    <w:rsid w:val="00621080"/>
    <w:rsid w:val="006214A6"/>
    <w:rsid w:val="006228C3"/>
    <w:rsid w:val="00623871"/>
    <w:rsid w:val="00624D63"/>
    <w:rsid w:val="006275FA"/>
    <w:rsid w:val="0064094D"/>
    <w:rsid w:val="006467C5"/>
    <w:rsid w:val="006632B7"/>
    <w:rsid w:val="00666CE3"/>
    <w:rsid w:val="00682E2D"/>
    <w:rsid w:val="006869F8"/>
    <w:rsid w:val="00693570"/>
    <w:rsid w:val="00693EB7"/>
    <w:rsid w:val="00697388"/>
    <w:rsid w:val="006B0FB6"/>
    <w:rsid w:val="006B1DCA"/>
    <w:rsid w:val="006B230B"/>
    <w:rsid w:val="006C0A80"/>
    <w:rsid w:val="006C49E4"/>
    <w:rsid w:val="006C7244"/>
    <w:rsid w:val="006C7AB7"/>
    <w:rsid w:val="006D37A8"/>
    <w:rsid w:val="006D391F"/>
    <w:rsid w:val="006D5F7A"/>
    <w:rsid w:val="006F12B5"/>
    <w:rsid w:val="006F4047"/>
    <w:rsid w:val="006F59BF"/>
    <w:rsid w:val="0070126E"/>
    <w:rsid w:val="00712EF7"/>
    <w:rsid w:val="00716E20"/>
    <w:rsid w:val="00721DF4"/>
    <w:rsid w:val="00726603"/>
    <w:rsid w:val="00734E5B"/>
    <w:rsid w:val="007364B1"/>
    <w:rsid w:val="00737071"/>
    <w:rsid w:val="007427DA"/>
    <w:rsid w:val="00746D27"/>
    <w:rsid w:val="0074732A"/>
    <w:rsid w:val="00747368"/>
    <w:rsid w:val="007505F9"/>
    <w:rsid w:val="00750C9C"/>
    <w:rsid w:val="007544AF"/>
    <w:rsid w:val="0076110F"/>
    <w:rsid w:val="0076199B"/>
    <w:rsid w:val="0077296A"/>
    <w:rsid w:val="00775F7C"/>
    <w:rsid w:val="007774BC"/>
    <w:rsid w:val="00784EAC"/>
    <w:rsid w:val="00787047"/>
    <w:rsid w:val="0078747E"/>
    <w:rsid w:val="00793085"/>
    <w:rsid w:val="007A744F"/>
    <w:rsid w:val="007B2F41"/>
    <w:rsid w:val="007B3436"/>
    <w:rsid w:val="007B357F"/>
    <w:rsid w:val="007BB90E"/>
    <w:rsid w:val="007C423B"/>
    <w:rsid w:val="007D6E9B"/>
    <w:rsid w:val="007E1BFA"/>
    <w:rsid w:val="007E6DCD"/>
    <w:rsid w:val="007F3884"/>
    <w:rsid w:val="0081106C"/>
    <w:rsid w:val="0081151C"/>
    <w:rsid w:val="008259E4"/>
    <w:rsid w:val="008269E4"/>
    <w:rsid w:val="00830C05"/>
    <w:rsid w:val="00830EA4"/>
    <w:rsid w:val="00831AA2"/>
    <w:rsid w:val="008356C0"/>
    <w:rsid w:val="00847CBB"/>
    <w:rsid w:val="00852BDE"/>
    <w:rsid w:val="008554ED"/>
    <w:rsid w:val="0085698A"/>
    <w:rsid w:val="00860A88"/>
    <w:rsid w:val="008700B0"/>
    <w:rsid w:val="00870642"/>
    <w:rsid w:val="00872480"/>
    <w:rsid w:val="008738AB"/>
    <w:rsid w:val="00880DFC"/>
    <w:rsid w:val="00883BCF"/>
    <w:rsid w:val="00896B58"/>
    <w:rsid w:val="008B036E"/>
    <w:rsid w:val="008B12BB"/>
    <w:rsid w:val="008D0EEC"/>
    <w:rsid w:val="008D2758"/>
    <w:rsid w:val="008D7147"/>
    <w:rsid w:val="008D7728"/>
    <w:rsid w:val="008E05E5"/>
    <w:rsid w:val="008E506D"/>
    <w:rsid w:val="008F28B9"/>
    <w:rsid w:val="008F751F"/>
    <w:rsid w:val="00902060"/>
    <w:rsid w:val="00903262"/>
    <w:rsid w:val="009125F8"/>
    <w:rsid w:val="009171EC"/>
    <w:rsid w:val="00930D87"/>
    <w:rsid w:val="009339E2"/>
    <w:rsid w:val="009534C8"/>
    <w:rsid w:val="00962B47"/>
    <w:rsid w:val="00963369"/>
    <w:rsid w:val="00963FF2"/>
    <w:rsid w:val="009926E4"/>
    <w:rsid w:val="0099410D"/>
    <w:rsid w:val="009950F3"/>
    <w:rsid w:val="009A3AC5"/>
    <w:rsid w:val="009A6CB9"/>
    <w:rsid w:val="009B4289"/>
    <w:rsid w:val="009B585D"/>
    <w:rsid w:val="009B648E"/>
    <w:rsid w:val="009C2CBD"/>
    <w:rsid w:val="009C6F10"/>
    <w:rsid w:val="009C6F55"/>
    <w:rsid w:val="009D24F1"/>
    <w:rsid w:val="009D36DC"/>
    <w:rsid w:val="009D6013"/>
    <w:rsid w:val="009D693B"/>
    <w:rsid w:val="009F1025"/>
    <w:rsid w:val="009F2762"/>
    <w:rsid w:val="009F567A"/>
    <w:rsid w:val="00A10DAC"/>
    <w:rsid w:val="00A11886"/>
    <w:rsid w:val="00A12EE0"/>
    <w:rsid w:val="00A130D6"/>
    <w:rsid w:val="00A13F4D"/>
    <w:rsid w:val="00A15C26"/>
    <w:rsid w:val="00A16963"/>
    <w:rsid w:val="00A21F46"/>
    <w:rsid w:val="00A23363"/>
    <w:rsid w:val="00A2516E"/>
    <w:rsid w:val="00A403E3"/>
    <w:rsid w:val="00A432B4"/>
    <w:rsid w:val="00A470EF"/>
    <w:rsid w:val="00A503CC"/>
    <w:rsid w:val="00A52F17"/>
    <w:rsid w:val="00A57FD8"/>
    <w:rsid w:val="00A670CB"/>
    <w:rsid w:val="00A71502"/>
    <w:rsid w:val="00A753DA"/>
    <w:rsid w:val="00A7664E"/>
    <w:rsid w:val="00A76B8A"/>
    <w:rsid w:val="00A901FA"/>
    <w:rsid w:val="00A91767"/>
    <w:rsid w:val="00A95D0F"/>
    <w:rsid w:val="00A9705F"/>
    <w:rsid w:val="00AA342E"/>
    <w:rsid w:val="00AA3D88"/>
    <w:rsid w:val="00AB204A"/>
    <w:rsid w:val="00AB6C7E"/>
    <w:rsid w:val="00AC35F4"/>
    <w:rsid w:val="00AC6D7D"/>
    <w:rsid w:val="00AD2088"/>
    <w:rsid w:val="00AE0259"/>
    <w:rsid w:val="00AE2BBA"/>
    <w:rsid w:val="00AE7AAB"/>
    <w:rsid w:val="00AF2CB2"/>
    <w:rsid w:val="00AF382F"/>
    <w:rsid w:val="00B000CF"/>
    <w:rsid w:val="00B00414"/>
    <w:rsid w:val="00B03817"/>
    <w:rsid w:val="00B11DEA"/>
    <w:rsid w:val="00B13EDC"/>
    <w:rsid w:val="00B146B2"/>
    <w:rsid w:val="00B16569"/>
    <w:rsid w:val="00B22D75"/>
    <w:rsid w:val="00B27BCE"/>
    <w:rsid w:val="00B31D8C"/>
    <w:rsid w:val="00B334A1"/>
    <w:rsid w:val="00B35B2A"/>
    <w:rsid w:val="00B373F4"/>
    <w:rsid w:val="00B40989"/>
    <w:rsid w:val="00B42C95"/>
    <w:rsid w:val="00B4479E"/>
    <w:rsid w:val="00B516DE"/>
    <w:rsid w:val="00B54A80"/>
    <w:rsid w:val="00B558C0"/>
    <w:rsid w:val="00B55ECD"/>
    <w:rsid w:val="00B56015"/>
    <w:rsid w:val="00B562FF"/>
    <w:rsid w:val="00B57465"/>
    <w:rsid w:val="00B6135E"/>
    <w:rsid w:val="00B775BF"/>
    <w:rsid w:val="00B80BC4"/>
    <w:rsid w:val="00B943B3"/>
    <w:rsid w:val="00B96A3C"/>
    <w:rsid w:val="00B970B5"/>
    <w:rsid w:val="00B9721B"/>
    <w:rsid w:val="00BA2C7A"/>
    <w:rsid w:val="00BA7B5A"/>
    <w:rsid w:val="00BB1A03"/>
    <w:rsid w:val="00BB1D33"/>
    <w:rsid w:val="00BC0CB8"/>
    <w:rsid w:val="00BC361B"/>
    <w:rsid w:val="00BC4CCE"/>
    <w:rsid w:val="00BC76E0"/>
    <w:rsid w:val="00BD385F"/>
    <w:rsid w:val="00BD699D"/>
    <w:rsid w:val="00BD6E87"/>
    <w:rsid w:val="00BE07E6"/>
    <w:rsid w:val="00BE2106"/>
    <w:rsid w:val="00BE69EC"/>
    <w:rsid w:val="00BF5C42"/>
    <w:rsid w:val="00BF7481"/>
    <w:rsid w:val="00C0211C"/>
    <w:rsid w:val="00C0606D"/>
    <w:rsid w:val="00C0678A"/>
    <w:rsid w:val="00C0720E"/>
    <w:rsid w:val="00C11B52"/>
    <w:rsid w:val="00C12C01"/>
    <w:rsid w:val="00C1520A"/>
    <w:rsid w:val="00C15346"/>
    <w:rsid w:val="00C32EDB"/>
    <w:rsid w:val="00C34B72"/>
    <w:rsid w:val="00C356CD"/>
    <w:rsid w:val="00C4061F"/>
    <w:rsid w:val="00C4525F"/>
    <w:rsid w:val="00C45776"/>
    <w:rsid w:val="00C477FE"/>
    <w:rsid w:val="00C62492"/>
    <w:rsid w:val="00C6434E"/>
    <w:rsid w:val="00C65A37"/>
    <w:rsid w:val="00C71FD2"/>
    <w:rsid w:val="00C94ECA"/>
    <w:rsid w:val="00CA7161"/>
    <w:rsid w:val="00CB1C7F"/>
    <w:rsid w:val="00CC2405"/>
    <w:rsid w:val="00CC24E7"/>
    <w:rsid w:val="00CC61AF"/>
    <w:rsid w:val="00CD0090"/>
    <w:rsid w:val="00CD5F2C"/>
    <w:rsid w:val="00CE363C"/>
    <w:rsid w:val="00CE51C3"/>
    <w:rsid w:val="00CE52CC"/>
    <w:rsid w:val="00CF20FB"/>
    <w:rsid w:val="00D01C43"/>
    <w:rsid w:val="00D027D3"/>
    <w:rsid w:val="00D03548"/>
    <w:rsid w:val="00D1268F"/>
    <w:rsid w:val="00D24A41"/>
    <w:rsid w:val="00D2572C"/>
    <w:rsid w:val="00D30B1D"/>
    <w:rsid w:val="00D30F6D"/>
    <w:rsid w:val="00D334B1"/>
    <w:rsid w:val="00D46D1C"/>
    <w:rsid w:val="00D47BAF"/>
    <w:rsid w:val="00D57DEF"/>
    <w:rsid w:val="00D62B1E"/>
    <w:rsid w:val="00D63A57"/>
    <w:rsid w:val="00D81132"/>
    <w:rsid w:val="00D81E5A"/>
    <w:rsid w:val="00D81F83"/>
    <w:rsid w:val="00D826B4"/>
    <w:rsid w:val="00D95899"/>
    <w:rsid w:val="00DA2A6E"/>
    <w:rsid w:val="00DA7616"/>
    <w:rsid w:val="00DA7CE3"/>
    <w:rsid w:val="00DB098A"/>
    <w:rsid w:val="00DC4A9C"/>
    <w:rsid w:val="00DD5F39"/>
    <w:rsid w:val="00DD73EF"/>
    <w:rsid w:val="00DE3FB9"/>
    <w:rsid w:val="00DE6ECC"/>
    <w:rsid w:val="00DF198A"/>
    <w:rsid w:val="00DF7632"/>
    <w:rsid w:val="00E02EC4"/>
    <w:rsid w:val="00E1263D"/>
    <w:rsid w:val="00E135D5"/>
    <w:rsid w:val="00E138ED"/>
    <w:rsid w:val="00E14FD7"/>
    <w:rsid w:val="00E1520C"/>
    <w:rsid w:val="00E16275"/>
    <w:rsid w:val="00E27117"/>
    <w:rsid w:val="00E2E6DC"/>
    <w:rsid w:val="00E338E0"/>
    <w:rsid w:val="00E34105"/>
    <w:rsid w:val="00E359A2"/>
    <w:rsid w:val="00E64690"/>
    <w:rsid w:val="00E66B8E"/>
    <w:rsid w:val="00E672B1"/>
    <w:rsid w:val="00E70496"/>
    <w:rsid w:val="00E73081"/>
    <w:rsid w:val="00E737B3"/>
    <w:rsid w:val="00E73E73"/>
    <w:rsid w:val="00E83A33"/>
    <w:rsid w:val="00E95C80"/>
    <w:rsid w:val="00EA1A34"/>
    <w:rsid w:val="00EA3C5B"/>
    <w:rsid w:val="00EA4D83"/>
    <w:rsid w:val="00EB04D0"/>
    <w:rsid w:val="00EB2586"/>
    <w:rsid w:val="00EB2B92"/>
    <w:rsid w:val="00EB743B"/>
    <w:rsid w:val="00EC2340"/>
    <w:rsid w:val="00ED1875"/>
    <w:rsid w:val="00ED1A93"/>
    <w:rsid w:val="00ED3A27"/>
    <w:rsid w:val="00ED5E03"/>
    <w:rsid w:val="00ED765D"/>
    <w:rsid w:val="00EE6349"/>
    <w:rsid w:val="00EF26AE"/>
    <w:rsid w:val="00EF5102"/>
    <w:rsid w:val="00F11947"/>
    <w:rsid w:val="00F1465B"/>
    <w:rsid w:val="00F178C6"/>
    <w:rsid w:val="00F209AA"/>
    <w:rsid w:val="00F21598"/>
    <w:rsid w:val="00F235C3"/>
    <w:rsid w:val="00F26C38"/>
    <w:rsid w:val="00F3245E"/>
    <w:rsid w:val="00F32B16"/>
    <w:rsid w:val="00F33C25"/>
    <w:rsid w:val="00F34701"/>
    <w:rsid w:val="00F35515"/>
    <w:rsid w:val="00F3693D"/>
    <w:rsid w:val="00F43804"/>
    <w:rsid w:val="00F45AC9"/>
    <w:rsid w:val="00F474F7"/>
    <w:rsid w:val="00F53A32"/>
    <w:rsid w:val="00F53AFC"/>
    <w:rsid w:val="00F544C0"/>
    <w:rsid w:val="00F63B74"/>
    <w:rsid w:val="00F927C4"/>
    <w:rsid w:val="00F943FA"/>
    <w:rsid w:val="00FA1122"/>
    <w:rsid w:val="00FB161A"/>
    <w:rsid w:val="00FB3479"/>
    <w:rsid w:val="00FB6AE5"/>
    <w:rsid w:val="00FE0F36"/>
    <w:rsid w:val="00FF1BBB"/>
    <w:rsid w:val="00FF5474"/>
    <w:rsid w:val="010ADB8F"/>
    <w:rsid w:val="010D9212"/>
    <w:rsid w:val="0130E086"/>
    <w:rsid w:val="013FF907"/>
    <w:rsid w:val="01545617"/>
    <w:rsid w:val="015D5CEF"/>
    <w:rsid w:val="01691B21"/>
    <w:rsid w:val="01A7C577"/>
    <w:rsid w:val="01B02D19"/>
    <w:rsid w:val="01CC8291"/>
    <w:rsid w:val="01D5DA0B"/>
    <w:rsid w:val="01ED5602"/>
    <w:rsid w:val="01FE0AC3"/>
    <w:rsid w:val="02160EA3"/>
    <w:rsid w:val="0244CE90"/>
    <w:rsid w:val="028CDEAE"/>
    <w:rsid w:val="02B4F8C4"/>
    <w:rsid w:val="02C80877"/>
    <w:rsid w:val="02D7107A"/>
    <w:rsid w:val="02E0B313"/>
    <w:rsid w:val="02E5A855"/>
    <w:rsid w:val="02FC2BB7"/>
    <w:rsid w:val="03032BCB"/>
    <w:rsid w:val="03170181"/>
    <w:rsid w:val="035B0CA7"/>
    <w:rsid w:val="036B2589"/>
    <w:rsid w:val="0376A26F"/>
    <w:rsid w:val="03C909B0"/>
    <w:rsid w:val="03F740F7"/>
    <w:rsid w:val="0405545C"/>
    <w:rsid w:val="040F649B"/>
    <w:rsid w:val="04364BE3"/>
    <w:rsid w:val="0439890D"/>
    <w:rsid w:val="0439A20E"/>
    <w:rsid w:val="0462ABD7"/>
    <w:rsid w:val="046559DF"/>
    <w:rsid w:val="04A9A341"/>
    <w:rsid w:val="04B6F932"/>
    <w:rsid w:val="04B824D2"/>
    <w:rsid w:val="04B9C178"/>
    <w:rsid w:val="04D78B14"/>
    <w:rsid w:val="04DD6640"/>
    <w:rsid w:val="04E54A5D"/>
    <w:rsid w:val="0516CA7C"/>
    <w:rsid w:val="05309531"/>
    <w:rsid w:val="0537DB60"/>
    <w:rsid w:val="05398908"/>
    <w:rsid w:val="053E6791"/>
    <w:rsid w:val="05504EAA"/>
    <w:rsid w:val="05788AB9"/>
    <w:rsid w:val="0581484E"/>
    <w:rsid w:val="0581BFC3"/>
    <w:rsid w:val="059FA06A"/>
    <w:rsid w:val="05A381A2"/>
    <w:rsid w:val="05B36CE2"/>
    <w:rsid w:val="05DE37AE"/>
    <w:rsid w:val="060F9C67"/>
    <w:rsid w:val="062BB00D"/>
    <w:rsid w:val="06357C91"/>
    <w:rsid w:val="06564F84"/>
    <w:rsid w:val="065B863B"/>
    <w:rsid w:val="066F5078"/>
    <w:rsid w:val="069F12B1"/>
    <w:rsid w:val="070543F7"/>
    <w:rsid w:val="071CA2A9"/>
    <w:rsid w:val="071DAF81"/>
    <w:rsid w:val="07224C3B"/>
    <w:rsid w:val="07266A3F"/>
    <w:rsid w:val="0748F87C"/>
    <w:rsid w:val="077B4700"/>
    <w:rsid w:val="079BBEB7"/>
    <w:rsid w:val="07A44BC1"/>
    <w:rsid w:val="07C29EC0"/>
    <w:rsid w:val="07D0CA86"/>
    <w:rsid w:val="07D7ED95"/>
    <w:rsid w:val="07D96E1F"/>
    <w:rsid w:val="07EF7A88"/>
    <w:rsid w:val="07F376B0"/>
    <w:rsid w:val="081723C2"/>
    <w:rsid w:val="08252FC7"/>
    <w:rsid w:val="08443E1B"/>
    <w:rsid w:val="08742F11"/>
    <w:rsid w:val="08763FB5"/>
    <w:rsid w:val="08860B75"/>
    <w:rsid w:val="08921121"/>
    <w:rsid w:val="08970DC3"/>
    <w:rsid w:val="08BEF04C"/>
    <w:rsid w:val="08E7B265"/>
    <w:rsid w:val="092A6AFC"/>
    <w:rsid w:val="09627964"/>
    <w:rsid w:val="097B45F8"/>
    <w:rsid w:val="099D405B"/>
    <w:rsid w:val="09C4FF1A"/>
    <w:rsid w:val="09E7BD02"/>
    <w:rsid w:val="09FB4D13"/>
    <w:rsid w:val="0A053FA6"/>
    <w:rsid w:val="0A068089"/>
    <w:rsid w:val="0A08B8F6"/>
    <w:rsid w:val="0A23BF8D"/>
    <w:rsid w:val="0A5C5D6D"/>
    <w:rsid w:val="0AC57AA2"/>
    <w:rsid w:val="0AC8608F"/>
    <w:rsid w:val="0ACEB002"/>
    <w:rsid w:val="0B136551"/>
    <w:rsid w:val="0B38916A"/>
    <w:rsid w:val="0B3B89FD"/>
    <w:rsid w:val="0B86E373"/>
    <w:rsid w:val="0BBCCFE8"/>
    <w:rsid w:val="0BE4C32F"/>
    <w:rsid w:val="0BE8A037"/>
    <w:rsid w:val="0C179C7B"/>
    <w:rsid w:val="0C35F89C"/>
    <w:rsid w:val="0C4A5B80"/>
    <w:rsid w:val="0C5B9F08"/>
    <w:rsid w:val="0C6A9FAD"/>
    <w:rsid w:val="0C850D18"/>
    <w:rsid w:val="0C8AFC1E"/>
    <w:rsid w:val="0C907394"/>
    <w:rsid w:val="0C9FAA14"/>
    <w:rsid w:val="0CA15CE7"/>
    <w:rsid w:val="0CA68018"/>
    <w:rsid w:val="0CA75198"/>
    <w:rsid w:val="0CACD1D1"/>
    <w:rsid w:val="0CB2EB4B"/>
    <w:rsid w:val="0CBD70AE"/>
    <w:rsid w:val="0CBDA05A"/>
    <w:rsid w:val="0CE57E31"/>
    <w:rsid w:val="0CECDDDE"/>
    <w:rsid w:val="0D1902B3"/>
    <w:rsid w:val="0D1CB9D6"/>
    <w:rsid w:val="0D38CA76"/>
    <w:rsid w:val="0D4C1D74"/>
    <w:rsid w:val="0D6405BE"/>
    <w:rsid w:val="0DCCD2F4"/>
    <w:rsid w:val="0DDE50C8"/>
    <w:rsid w:val="0DF76E0E"/>
    <w:rsid w:val="0E109AF3"/>
    <w:rsid w:val="0E28F3A8"/>
    <w:rsid w:val="0E378E3D"/>
    <w:rsid w:val="0E5F2588"/>
    <w:rsid w:val="0E723900"/>
    <w:rsid w:val="0E7C3607"/>
    <w:rsid w:val="0E8A9D1E"/>
    <w:rsid w:val="0EA8C4C3"/>
    <w:rsid w:val="0EA925C8"/>
    <w:rsid w:val="0ED9802B"/>
    <w:rsid w:val="0F1CD8F9"/>
    <w:rsid w:val="0F269F82"/>
    <w:rsid w:val="0F3F1224"/>
    <w:rsid w:val="0F5B96EF"/>
    <w:rsid w:val="0F7C10FF"/>
    <w:rsid w:val="0F7F67CF"/>
    <w:rsid w:val="0FA842C3"/>
    <w:rsid w:val="0FA86EEE"/>
    <w:rsid w:val="0FADA56A"/>
    <w:rsid w:val="0FCFC5D7"/>
    <w:rsid w:val="0FD9BDA0"/>
    <w:rsid w:val="0FE9B1BC"/>
    <w:rsid w:val="0FF97CD4"/>
    <w:rsid w:val="10094510"/>
    <w:rsid w:val="100E3665"/>
    <w:rsid w:val="104E7BB9"/>
    <w:rsid w:val="1056D5C2"/>
    <w:rsid w:val="107C80EC"/>
    <w:rsid w:val="10A60BE8"/>
    <w:rsid w:val="10DA6FC0"/>
    <w:rsid w:val="10E48C80"/>
    <w:rsid w:val="10EE4D2D"/>
    <w:rsid w:val="111A3731"/>
    <w:rsid w:val="1133DDD2"/>
    <w:rsid w:val="1160EA00"/>
    <w:rsid w:val="11768D51"/>
    <w:rsid w:val="117D054A"/>
    <w:rsid w:val="11933BF0"/>
    <w:rsid w:val="11AACA17"/>
    <w:rsid w:val="11B9FC8D"/>
    <w:rsid w:val="11BD6B19"/>
    <w:rsid w:val="1214A8A8"/>
    <w:rsid w:val="1224A71A"/>
    <w:rsid w:val="12325FD8"/>
    <w:rsid w:val="1233348E"/>
    <w:rsid w:val="12BD0598"/>
    <w:rsid w:val="12E4F811"/>
    <w:rsid w:val="12E6C477"/>
    <w:rsid w:val="12F32DD3"/>
    <w:rsid w:val="1310FE36"/>
    <w:rsid w:val="13210031"/>
    <w:rsid w:val="132C94FD"/>
    <w:rsid w:val="1336EC5D"/>
    <w:rsid w:val="13696B07"/>
    <w:rsid w:val="1369D226"/>
    <w:rsid w:val="13823412"/>
    <w:rsid w:val="13907BDF"/>
    <w:rsid w:val="1395F5AC"/>
    <w:rsid w:val="13B5A3A9"/>
    <w:rsid w:val="13BA9BA9"/>
    <w:rsid w:val="13E7CDB8"/>
    <w:rsid w:val="13EF2542"/>
    <w:rsid w:val="13F8793F"/>
    <w:rsid w:val="140DDE23"/>
    <w:rsid w:val="141E35F2"/>
    <w:rsid w:val="142F96EB"/>
    <w:rsid w:val="144914CA"/>
    <w:rsid w:val="14712568"/>
    <w:rsid w:val="147A0CA1"/>
    <w:rsid w:val="14A080B3"/>
    <w:rsid w:val="14C78BA5"/>
    <w:rsid w:val="152B4851"/>
    <w:rsid w:val="153C98A6"/>
    <w:rsid w:val="153C9D4D"/>
    <w:rsid w:val="15511183"/>
    <w:rsid w:val="15726DE9"/>
    <w:rsid w:val="15780DEC"/>
    <w:rsid w:val="1599BB53"/>
    <w:rsid w:val="15A057BE"/>
    <w:rsid w:val="15C15AA0"/>
    <w:rsid w:val="15C9699E"/>
    <w:rsid w:val="15E83B84"/>
    <w:rsid w:val="160C9D03"/>
    <w:rsid w:val="161B67C1"/>
    <w:rsid w:val="1622D77D"/>
    <w:rsid w:val="165B7CD4"/>
    <w:rsid w:val="1661DA08"/>
    <w:rsid w:val="1665B4E6"/>
    <w:rsid w:val="167A5A83"/>
    <w:rsid w:val="167A8E03"/>
    <w:rsid w:val="16D030F5"/>
    <w:rsid w:val="1717CAA4"/>
    <w:rsid w:val="171A199E"/>
    <w:rsid w:val="1731BEA1"/>
    <w:rsid w:val="17388627"/>
    <w:rsid w:val="175F3E49"/>
    <w:rsid w:val="1784036D"/>
    <w:rsid w:val="1786BDC6"/>
    <w:rsid w:val="17B3666C"/>
    <w:rsid w:val="17CFC0CA"/>
    <w:rsid w:val="17F338EA"/>
    <w:rsid w:val="180DD13F"/>
    <w:rsid w:val="1822AD77"/>
    <w:rsid w:val="1825D151"/>
    <w:rsid w:val="18298E18"/>
    <w:rsid w:val="18385214"/>
    <w:rsid w:val="184115EB"/>
    <w:rsid w:val="1842E8EE"/>
    <w:rsid w:val="188FEA3A"/>
    <w:rsid w:val="18B3C49A"/>
    <w:rsid w:val="18BDBC4F"/>
    <w:rsid w:val="18D9D9DF"/>
    <w:rsid w:val="18DA9B54"/>
    <w:rsid w:val="18E461E9"/>
    <w:rsid w:val="18E5FC9B"/>
    <w:rsid w:val="18EED8BC"/>
    <w:rsid w:val="18FCC8EA"/>
    <w:rsid w:val="190F7D74"/>
    <w:rsid w:val="1918DEEC"/>
    <w:rsid w:val="194F10A4"/>
    <w:rsid w:val="1955C8C8"/>
    <w:rsid w:val="195BB842"/>
    <w:rsid w:val="19BEAC44"/>
    <w:rsid w:val="19CE7BA1"/>
    <w:rsid w:val="19D4B803"/>
    <w:rsid w:val="19F470CA"/>
    <w:rsid w:val="1A07856C"/>
    <w:rsid w:val="1A1D8799"/>
    <w:rsid w:val="1A4E9519"/>
    <w:rsid w:val="1A4EED49"/>
    <w:rsid w:val="1A5CD83A"/>
    <w:rsid w:val="1A676FD3"/>
    <w:rsid w:val="1A7419E7"/>
    <w:rsid w:val="1A753A6B"/>
    <w:rsid w:val="1A904E7E"/>
    <w:rsid w:val="1A9A8ED2"/>
    <w:rsid w:val="1AB32A17"/>
    <w:rsid w:val="1ACE4A2D"/>
    <w:rsid w:val="1B01F7F6"/>
    <w:rsid w:val="1B055DBD"/>
    <w:rsid w:val="1B085A9A"/>
    <w:rsid w:val="1B2797E4"/>
    <w:rsid w:val="1B3102F9"/>
    <w:rsid w:val="1B81D7D0"/>
    <w:rsid w:val="1B9914C2"/>
    <w:rsid w:val="1BDD938C"/>
    <w:rsid w:val="1BEFB861"/>
    <w:rsid w:val="1C37E37D"/>
    <w:rsid w:val="1C574831"/>
    <w:rsid w:val="1C5A710E"/>
    <w:rsid w:val="1CACCD9E"/>
    <w:rsid w:val="1CAD77D5"/>
    <w:rsid w:val="1CCF0FE1"/>
    <w:rsid w:val="1CF3387A"/>
    <w:rsid w:val="1D0C2595"/>
    <w:rsid w:val="1D0D05D1"/>
    <w:rsid w:val="1D354BD4"/>
    <w:rsid w:val="1D43ABDF"/>
    <w:rsid w:val="1D4BD274"/>
    <w:rsid w:val="1D574D7C"/>
    <w:rsid w:val="1D72D9CA"/>
    <w:rsid w:val="1D939097"/>
    <w:rsid w:val="1DA96615"/>
    <w:rsid w:val="1DCF7AB5"/>
    <w:rsid w:val="1DE35F37"/>
    <w:rsid w:val="1DF4E363"/>
    <w:rsid w:val="1E02E307"/>
    <w:rsid w:val="1E192A60"/>
    <w:rsid w:val="1E4A5545"/>
    <w:rsid w:val="1E5516CB"/>
    <w:rsid w:val="1E62605F"/>
    <w:rsid w:val="1E654A1B"/>
    <w:rsid w:val="1E6DA079"/>
    <w:rsid w:val="1EBA4D48"/>
    <w:rsid w:val="1EE4D75D"/>
    <w:rsid w:val="1F153209"/>
    <w:rsid w:val="1F3201AF"/>
    <w:rsid w:val="1F3638E7"/>
    <w:rsid w:val="1F624D66"/>
    <w:rsid w:val="1F7C3CE0"/>
    <w:rsid w:val="1F8B35DA"/>
    <w:rsid w:val="1F9593B8"/>
    <w:rsid w:val="1FB2FAEB"/>
    <w:rsid w:val="1FBF18FE"/>
    <w:rsid w:val="1FC8E94E"/>
    <w:rsid w:val="1FCF560B"/>
    <w:rsid w:val="1FEC9A0C"/>
    <w:rsid w:val="20112FF0"/>
    <w:rsid w:val="20172887"/>
    <w:rsid w:val="202AE47D"/>
    <w:rsid w:val="2070FF71"/>
    <w:rsid w:val="208DE1D2"/>
    <w:rsid w:val="208E1A32"/>
    <w:rsid w:val="20957A4D"/>
    <w:rsid w:val="209676C7"/>
    <w:rsid w:val="209E9C7E"/>
    <w:rsid w:val="20A23677"/>
    <w:rsid w:val="20AA131E"/>
    <w:rsid w:val="20AED72D"/>
    <w:rsid w:val="2107EBE4"/>
    <w:rsid w:val="21101B50"/>
    <w:rsid w:val="213BBEAF"/>
    <w:rsid w:val="2141EEA1"/>
    <w:rsid w:val="214E6DA2"/>
    <w:rsid w:val="215515CE"/>
    <w:rsid w:val="21577575"/>
    <w:rsid w:val="215CA403"/>
    <w:rsid w:val="2160E574"/>
    <w:rsid w:val="218111EC"/>
    <w:rsid w:val="21B18783"/>
    <w:rsid w:val="21CDDB2C"/>
    <w:rsid w:val="220DE7BA"/>
    <w:rsid w:val="22511CA3"/>
    <w:rsid w:val="22665324"/>
    <w:rsid w:val="2278E580"/>
    <w:rsid w:val="229F1DE0"/>
    <w:rsid w:val="22C1EACB"/>
    <w:rsid w:val="22E0B308"/>
    <w:rsid w:val="22F88275"/>
    <w:rsid w:val="23042D4C"/>
    <w:rsid w:val="2337FE96"/>
    <w:rsid w:val="23650BF0"/>
    <w:rsid w:val="2370BA29"/>
    <w:rsid w:val="23744D9C"/>
    <w:rsid w:val="23AC6F4C"/>
    <w:rsid w:val="23DA360C"/>
    <w:rsid w:val="245490B3"/>
    <w:rsid w:val="248263CA"/>
    <w:rsid w:val="24995354"/>
    <w:rsid w:val="24B28939"/>
    <w:rsid w:val="24C350F6"/>
    <w:rsid w:val="24D42533"/>
    <w:rsid w:val="24E04882"/>
    <w:rsid w:val="25062769"/>
    <w:rsid w:val="2537F2C2"/>
    <w:rsid w:val="25452BB8"/>
    <w:rsid w:val="2581113E"/>
    <w:rsid w:val="25A4913C"/>
    <w:rsid w:val="25A7DBFE"/>
    <w:rsid w:val="25DE7FCF"/>
    <w:rsid w:val="26052AD4"/>
    <w:rsid w:val="2615745E"/>
    <w:rsid w:val="2646D0C5"/>
    <w:rsid w:val="266A8E38"/>
    <w:rsid w:val="266BEACF"/>
    <w:rsid w:val="26AC7FED"/>
    <w:rsid w:val="26C1A53A"/>
    <w:rsid w:val="26CC0CEF"/>
    <w:rsid w:val="26DC3C48"/>
    <w:rsid w:val="2748DEE4"/>
    <w:rsid w:val="27494F52"/>
    <w:rsid w:val="275C2186"/>
    <w:rsid w:val="2760C758"/>
    <w:rsid w:val="2794943F"/>
    <w:rsid w:val="27B63F45"/>
    <w:rsid w:val="27C520B8"/>
    <w:rsid w:val="27E422B2"/>
    <w:rsid w:val="2834F059"/>
    <w:rsid w:val="2848FCE4"/>
    <w:rsid w:val="28557D38"/>
    <w:rsid w:val="288CA11E"/>
    <w:rsid w:val="28B1523C"/>
    <w:rsid w:val="28DF4A12"/>
    <w:rsid w:val="28EAAB0A"/>
    <w:rsid w:val="292371AC"/>
    <w:rsid w:val="292DAC0F"/>
    <w:rsid w:val="2931C0E6"/>
    <w:rsid w:val="29392097"/>
    <w:rsid w:val="296A746E"/>
    <w:rsid w:val="296D21F4"/>
    <w:rsid w:val="297CBE3C"/>
    <w:rsid w:val="299739DB"/>
    <w:rsid w:val="29A0A583"/>
    <w:rsid w:val="29A17B12"/>
    <w:rsid w:val="29A8609E"/>
    <w:rsid w:val="29ABEDAD"/>
    <w:rsid w:val="29C26B3E"/>
    <w:rsid w:val="29CB8744"/>
    <w:rsid w:val="2A15402E"/>
    <w:rsid w:val="2A401BBD"/>
    <w:rsid w:val="2A51B246"/>
    <w:rsid w:val="2A725D8F"/>
    <w:rsid w:val="2A73A99F"/>
    <w:rsid w:val="2A950D64"/>
    <w:rsid w:val="2A97705B"/>
    <w:rsid w:val="2ACC0F44"/>
    <w:rsid w:val="2AED30E5"/>
    <w:rsid w:val="2B6F1ED2"/>
    <w:rsid w:val="2B6FD556"/>
    <w:rsid w:val="2B8C049A"/>
    <w:rsid w:val="2B919F70"/>
    <w:rsid w:val="2B94317F"/>
    <w:rsid w:val="2BA43974"/>
    <w:rsid w:val="2BA5FF4C"/>
    <w:rsid w:val="2BA855B8"/>
    <w:rsid w:val="2BBA1888"/>
    <w:rsid w:val="2BDE1515"/>
    <w:rsid w:val="2C169D39"/>
    <w:rsid w:val="2C23F263"/>
    <w:rsid w:val="2C2EBEFA"/>
    <w:rsid w:val="2C4FE813"/>
    <w:rsid w:val="2C79C00C"/>
    <w:rsid w:val="2CA4C2B6"/>
    <w:rsid w:val="2CAA7C5B"/>
    <w:rsid w:val="2CB43A63"/>
    <w:rsid w:val="2CEA3963"/>
    <w:rsid w:val="2CF01904"/>
    <w:rsid w:val="2CFDC3FE"/>
    <w:rsid w:val="2D217E50"/>
    <w:rsid w:val="2D339499"/>
    <w:rsid w:val="2D417A6C"/>
    <w:rsid w:val="2D545551"/>
    <w:rsid w:val="2D5B2A15"/>
    <w:rsid w:val="2D5EB48F"/>
    <w:rsid w:val="2D6793D9"/>
    <w:rsid w:val="2D8BAC61"/>
    <w:rsid w:val="2DA71DBD"/>
    <w:rsid w:val="2DC94DE8"/>
    <w:rsid w:val="2DE55148"/>
    <w:rsid w:val="2E0BC680"/>
    <w:rsid w:val="2E321143"/>
    <w:rsid w:val="2E665441"/>
    <w:rsid w:val="2E8C226D"/>
    <w:rsid w:val="2EA6ED0E"/>
    <w:rsid w:val="2EBFB1AE"/>
    <w:rsid w:val="2EE848B1"/>
    <w:rsid w:val="2EEB5E37"/>
    <w:rsid w:val="2EFA0033"/>
    <w:rsid w:val="2F06B788"/>
    <w:rsid w:val="2F087831"/>
    <w:rsid w:val="2F08C380"/>
    <w:rsid w:val="2F44E6DA"/>
    <w:rsid w:val="2F6FAF73"/>
    <w:rsid w:val="2F726FD7"/>
    <w:rsid w:val="2F88D4C2"/>
    <w:rsid w:val="2FE285C9"/>
    <w:rsid w:val="2FF2CB5B"/>
    <w:rsid w:val="3035CB25"/>
    <w:rsid w:val="3047FA8B"/>
    <w:rsid w:val="3057EB00"/>
    <w:rsid w:val="3062F903"/>
    <w:rsid w:val="308D9BC4"/>
    <w:rsid w:val="30A524BF"/>
    <w:rsid w:val="30A5D077"/>
    <w:rsid w:val="30AD8408"/>
    <w:rsid w:val="30BA351B"/>
    <w:rsid w:val="30E7A52D"/>
    <w:rsid w:val="30EA7960"/>
    <w:rsid w:val="3122C8EC"/>
    <w:rsid w:val="3169128C"/>
    <w:rsid w:val="3176735C"/>
    <w:rsid w:val="318B55A2"/>
    <w:rsid w:val="3198C3ED"/>
    <w:rsid w:val="319D2220"/>
    <w:rsid w:val="31D961BF"/>
    <w:rsid w:val="31F46DC3"/>
    <w:rsid w:val="32284A8A"/>
    <w:rsid w:val="328CEF8F"/>
    <w:rsid w:val="32BD93EF"/>
    <w:rsid w:val="32BDC949"/>
    <w:rsid w:val="32E0048F"/>
    <w:rsid w:val="3318BA1E"/>
    <w:rsid w:val="333CD778"/>
    <w:rsid w:val="33466395"/>
    <w:rsid w:val="336DA4E3"/>
    <w:rsid w:val="3398AC8C"/>
    <w:rsid w:val="33B263B8"/>
    <w:rsid w:val="33F524F9"/>
    <w:rsid w:val="3423CBFE"/>
    <w:rsid w:val="3446A4AE"/>
    <w:rsid w:val="345ACE79"/>
    <w:rsid w:val="34703387"/>
    <w:rsid w:val="34EC378E"/>
    <w:rsid w:val="34F8EFEC"/>
    <w:rsid w:val="3534695C"/>
    <w:rsid w:val="35C1A845"/>
    <w:rsid w:val="35C703F3"/>
    <w:rsid w:val="36059339"/>
    <w:rsid w:val="362CEAA8"/>
    <w:rsid w:val="363161ED"/>
    <w:rsid w:val="364A9D52"/>
    <w:rsid w:val="366578F8"/>
    <w:rsid w:val="36787E14"/>
    <w:rsid w:val="367E6204"/>
    <w:rsid w:val="36A8A6F1"/>
    <w:rsid w:val="36B14FC9"/>
    <w:rsid w:val="36D0F4E3"/>
    <w:rsid w:val="372C284B"/>
    <w:rsid w:val="3792D36D"/>
    <w:rsid w:val="37A8AA30"/>
    <w:rsid w:val="37B8C8AB"/>
    <w:rsid w:val="37DF40F2"/>
    <w:rsid w:val="37E5A72A"/>
    <w:rsid w:val="37E7398D"/>
    <w:rsid w:val="37E9A8F4"/>
    <w:rsid w:val="37F47962"/>
    <w:rsid w:val="37F4E96D"/>
    <w:rsid w:val="38012270"/>
    <w:rsid w:val="385939E0"/>
    <w:rsid w:val="38A27101"/>
    <w:rsid w:val="38BBE68B"/>
    <w:rsid w:val="38E1F5EB"/>
    <w:rsid w:val="39062FF9"/>
    <w:rsid w:val="3923E0A3"/>
    <w:rsid w:val="39629A76"/>
    <w:rsid w:val="3971338B"/>
    <w:rsid w:val="399AC405"/>
    <w:rsid w:val="39A11978"/>
    <w:rsid w:val="39BAE2C2"/>
    <w:rsid w:val="39C70400"/>
    <w:rsid w:val="39E273ED"/>
    <w:rsid w:val="3A30205B"/>
    <w:rsid w:val="3A4794FE"/>
    <w:rsid w:val="3A529980"/>
    <w:rsid w:val="3A5EB062"/>
    <w:rsid w:val="3A73C491"/>
    <w:rsid w:val="3A962318"/>
    <w:rsid w:val="3A98B12B"/>
    <w:rsid w:val="3A9BDFC7"/>
    <w:rsid w:val="3AC3F62D"/>
    <w:rsid w:val="3ACA3BBB"/>
    <w:rsid w:val="3AD01CD8"/>
    <w:rsid w:val="3AFD3ECA"/>
    <w:rsid w:val="3B0824C7"/>
    <w:rsid w:val="3B1362DA"/>
    <w:rsid w:val="3B1B8C2B"/>
    <w:rsid w:val="3B42536F"/>
    <w:rsid w:val="3B9E3F78"/>
    <w:rsid w:val="3BE0B41F"/>
    <w:rsid w:val="3C0937F0"/>
    <w:rsid w:val="3C1CDCE5"/>
    <w:rsid w:val="3C22301F"/>
    <w:rsid w:val="3C3C2AB2"/>
    <w:rsid w:val="3C6886B7"/>
    <w:rsid w:val="3CD103F0"/>
    <w:rsid w:val="3CE97180"/>
    <w:rsid w:val="3CE9B681"/>
    <w:rsid w:val="3D248584"/>
    <w:rsid w:val="3D42698C"/>
    <w:rsid w:val="3D6B7354"/>
    <w:rsid w:val="3D796988"/>
    <w:rsid w:val="3DA9F333"/>
    <w:rsid w:val="3DABCEA0"/>
    <w:rsid w:val="3DB08E56"/>
    <w:rsid w:val="3DB5EBAE"/>
    <w:rsid w:val="3DF4A51B"/>
    <w:rsid w:val="3E030EA7"/>
    <w:rsid w:val="3E0748B9"/>
    <w:rsid w:val="3E0F4094"/>
    <w:rsid w:val="3E229012"/>
    <w:rsid w:val="3E8A80EE"/>
    <w:rsid w:val="3EA8B487"/>
    <w:rsid w:val="3EBED770"/>
    <w:rsid w:val="3ED6FE75"/>
    <w:rsid w:val="3ED7739E"/>
    <w:rsid w:val="3EDD9964"/>
    <w:rsid w:val="3F0AEDB9"/>
    <w:rsid w:val="3F422079"/>
    <w:rsid w:val="3F63B819"/>
    <w:rsid w:val="3F80ABDD"/>
    <w:rsid w:val="3F9317FC"/>
    <w:rsid w:val="3FBBD2D6"/>
    <w:rsid w:val="3FC01EB7"/>
    <w:rsid w:val="3FDAFE76"/>
    <w:rsid w:val="401BC637"/>
    <w:rsid w:val="40234696"/>
    <w:rsid w:val="40408850"/>
    <w:rsid w:val="405AFEE0"/>
    <w:rsid w:val="4071717D"/>
    <w:rsid w:val="40999FC9"/>
    <w:rsid w:val="40A3C3DF"/>
    <w:rsid w:val="40C4DED1"/>
    <w:rsid w:val="40F96142"/>
    <w:rsid w:val="410130A0"/>
    <w:rsid w:val="41301ABD"/>
    <w:rsid w:val="4140F119"/>
    <w:rsid w:val="41988A13"/>
    <w:rsid w:val="41F30D60"/>
    <w:rsid w:val="42065A1B"/>
    <w:rsid w:val="4219FEE5"/>
    <w:rsid w:val="4227DE28"/>
    <w:rsid w:val="4249FDA5"/>
    <w:rsid w:val="426D500E"/>
    <w:rsid w:val="426FF30A"/>
    <w:rsid w:val="42790434"/>
    <w:rsid w:val="4299928E"/>
    <w:rsid w:val="42BD31A8"/>
    <w:rsid w:val="4319728D"/>
    <w:rsid w:val="43267AC9"/>
    <w:rsid w:val="433449B9"/>
    <w:rsid w:val="4384F483"/>
    <w:rsid w:val="43B33A11"/>
    <w:rsid w:val="43BC6C9D"/>
    <w:rsid w:val="43E6EE78"/>
    <w:rsid w:val="44039AAD"/>
    <w:rsid w:val="443F1EA4"/>
    <w:rsid w:val="444CEC9C"/>
    <w:rsid w:val="446BDE76"/>
    <w:rsid w:val="44716E7E"/>
    <w:rsid w:val="447E19A1"/>
    <w:rsid w:val="44E09093"/>
    <w:rsid w:val="44E61088"/>
    <w:rsid w:val="450A58C0"/>
    <w:rsid w:val="451F64F2"/>
    <w:rsid w:val="4528C926"/>
    <w:rsid w:val="454F3BB9"/>
    <w:rsid w:val="456C89E5"/>
    <w:rsid w:val="457DCB70"/>
    <w:rsid w:val="459820D7"/>
    <w:rsid w:val="46067687"/>
    <w:rsid w:val="463EB2DE"/>
    <w:rsid w:val="466458AF"/>
    <w:rsid w:val="466B47A5"/>
    <w:rsid w:val="466DFBC1"/>
    <w:rsid w:val="467C24CD"/>
    <w:rsid w:val="4686E98C"/>
    <w:rsid w:val="46CA698A"/>
    <w:rsid w:val="46F08A07"/>
    <w:rsid w:val="4708646D"/>
    <w:rsid w:val="472404DD"/>
    <w:rsid w:val="473D5B34"/>
    <w:rsid w:val="474AA1B0"/>
    <w:rsid w:val="476E3E25"/>
    <w:rsid w:val="4770661C"/>
    <w:rsid w:val="477E5882"/>
    <w:rsid w:val="47D63AE2"/>
    <w:rsid w:val="47F0341B"/>
    <w:rsid w:val="48103A1A"/>
    <w:rsid w:val="48117513"/>
    <w:rsid w:val="48188C1F"/>
    <w:rsid w:val="482A8ECC"/>
    <w:rsid w:val="48392C98"/>
    <w:rsid w:val="48774D7F"/>
    <w:rsid w:val="488A71A9"/>
    <w:rsid w:val="48A0F19A"/>
    <w:rsid w:val="48A708AA"/>
    <w:rsid w:val="48C9733A"/>
    <w:rsid w:val="48DA9C74"/>
    <w:rsid w:val="48F04E37"/>
    <w:rsid w:val="48F95505"/>
    <w:rsid w:val="4901AA39"/>
    <w:rsid w:val="49327C2E"/>
    <w:rsid w:val="4932845A"/>
    <w:rsid w:val="49389C54"/>
    <w:rsid w:val="493952EE"/>
    <w:rsid w:val="49570754"/>
    <w:rsid w:val="496CCE5D"/>
    <w:rsid w:val="496DA242"/>
    <w:rsid w:val="49A4EB6D"/>
    <w:rsid w:val="49AF5829"/>
    <w:rsid w:val="49CB2697"/>
    <w:rsid w:val="49D7F249"/>
    <w:rsid w:val="49E014BF"/>
    <w:rsid w:val="49E7C154"/>
    <w:rsid w:val="49F0A7C5"/>
    <w:rsid w:val="4A2643EB"/>
    <w:rsid w:val="4A30612A"/>
    <w:rsid w:val="4A4A4A9A"/>
    <w:rsid w:val="4AC642DC"/>
    <w:rsid w:val="4ADB790D"/>
    <w:rsid w:val="4B4164B4"/>
    <w:rsid w:val="4B42F8CC"/>
    <w:rsid w:val="4B58A29F"/>
    <w:rsid w:val="4B703BA0"/>
    <w:rsid w:val="4B98529D"/>
    <w:rsid w:val="4BA34E81"/>
    <w:rsid w:val="4BCB7F91"/>
    <w:rsid w:val="4BF6AC22"/>
    <w:rsid w:val="4BFA5C16"/>
    <w:rsid w:val="4C3CF2BF"/>
    <w:rsid w:val="4C6A5F73"/>
    <w:rsid w:val="4C6FFA41"/>
    <w:rsid w:val="4C73BF39"/>
    <w:rsid w:val="4C82A033"/>
    <w:rsid w:val="4CF7B34D"/>
    <w:rsid w:val="4D216A43"/>
    <w:rsid w:val="4D37B931"/>
    <w:rsid w:val="4D469F0A"/>
    <w:rsid w:val="4D6EED50"/>
    <w:rsid w:val="4D85A6C7"/>
    <w:rsid w:val="4DB48BE1"/>
    <w:rsid w:val="4DD73CAC"/>
    <w:rsid w:val="4DD7EFAE"/>
    <w:rsid w:val="4DE4F5F2"/>
    <w:rsid w:val="4E03AFF2"/>
    <w:rsid w:val="4E2301F9"/>
    <w:rsid w:val="4E427777"/>
    <w:rsid w:val="4E497110"/>
    <w:rsid w:val="4E5C6B2F"/>
    <w:rsid w:val="4E95D7CA"/>
    <w:rsid w:val="4EB4BA04"/>
    <w:rsid w:val="4F0B9A0C"/>
    <w:rsid w:val="4F1ED750"/>
    <w:rsid w:val="4F214E09"/>
    <w:rsid w:val="4F2BBAC6"/>
    <w:rsid w:val="4F3335BD"/>
    <w:rsid w:val="4F396B96"/>
    <w:rsid w:val="4F54961C"/>
    <w:rsid w:val="4F56F93F"/>
    <w:rsid w:val="4F7E53F9"/>
    <w:rsid w:val="4F878DB4"/>
    <w:rsid w:val="4F90FF50"/>
    <w:rsid w:val="4FA1353D"/>
    <w:rsid w:val="4FF363EA"/>
    <w:rsid w:val="5011DA3B"/>
    <w:rsid w:val="502DCA2A"/>
    <w:rsid w:val="5072A982"/>
    <w:rsid w:val="507CC94D"/>
    <w:rsid w:val="509D066B"/>
    <w:rsid w:val="509DC5D8"/>
    <w:rsid w:val="50AD1A2E"/>
    <w:rsid w:val="50C747C4"/>
    <w:rsid w:val="50F436AF"/>
    <w:rsid w:val="5114667A"/>
    <w:rsid w:val="51174F85"/>
    <w:rsid w:val="5147FEA2"/>
    <w:rsid w:val="51678444"/>
    <w:rsid w:val="5181A0D5"/>
    <w:rsid w:val="51824021"/>
    <w:rsid w:val="519FF912"/>
    <w:rsid w:val="51A8BD2A"/>
    <w:rsid w:val="51AE30FA"/>
    <w:rsid w:val="51CBF73F"/>
    <w:rsid w:val="51CC7BE9"/>
    <w:rsid w:val="51D66E32"/>
    <w:rsid w:val="51E7905F"/>
    <w:rsid w:val="5235F46A"/>
    <w:rsid w:val="524C42D0"/>
    <w:rsid w:val="528E2434"/>
    <w:rsid w:val="5291DD60"/>
    <w:rsid w:val="52955766"/>
    <w:rsid w:val="52C9C7B9"/>
    <w:rsid w:val="52FB5024"/>
    <w:rsid w:val="532334DA"/>
    <w:rsid w:val="53336C32"/>
    <w:rsid w:val="5370E7F8"/>
    <w:rsid w:val="538814BF"/>
    <w:rsid w:val="5389300C"/>
    <w:rsid w:val="53992592"/>
    <w:rsid w:val="539F69D1"/>
    <w:rsid w:val="53CC7AFC"/>
    <w:rsid w:val="53F975F1"/>
    <w:rsid w:val="53FC2317"/>
    <w:rsid w:val="544142D4"/>
    <w:rsid w:val="544A6322"/>
    <w:rsid w:val="547064E6"/>
    <w:rsid w:val="548FE580"/>
    <w:rsid w:val="5490FFAF"/>
    <w:rsid w:val="54B44D24"/>
    <w:rsid w:val="54B7207E"/>
    <w:rsid w:val="54BF46D9"/>
    <w:rsid w:val="54F6B957"/>
    <w:rsid w:val="55011AB9"/>
    <w:rsid w:val="5501B963"/>
    <w:rsid w:val="55058CB5"/>
    <w:rsid w:val="55198C14"/>
    <w:rsid w:val="55218494"/>
    <w:rsid w:val="5548B583"/>
    <w:rsid w:val="555CE136"/>
    <w:rsid w:val="556B8892"/>
    <w:rsid w:val="557344E9"/>
    <w:rsid w:val="557B868C"/>
    <w:rsid w:val="557E4163"/>
    <w:rsid w:val="5597BA48"/>
    <w:rsid w:val="55C3B522"/>
    <w:rsid w:val="55D19033"/>
    <w:rsid w:val="55D55BC2"/>
    <w:rsid w:val="55F2E9E5"/>
    <w:rsid w:val="560636E9"/>
    <w:rsid w:val="560CE0BE"/>
    <w:rsid w:val="5622FB70"/>
    <w:rsid w:val="56244C0B"/>
    <w:rsid w:val="5645821E"/>
    <w:rsid w:val="56625010"/>
    <w:rsid w:val="5685170F"/>
    <w:rsid w:val="56B4A352"/>
    <w:rsid w:val="56C0E3A4"/>
    <w:rsid w:val="56D121E4"/>
    <w:rsid w:val="56E113EF"/>
    <w:rsid w:val="5746F14D"/>
    <w:rsid w:val="5761FD27"/>
    <w:rsid w:val="57682F82"/>
    <w:rsid w:val="57688047"/>
    <w:rsid w:val="577ABC73"/>
    <w:rsid w:val="5791D133"/>
    <w:rsid w:val="579778A0"/>
    <w:rsid w:val="579BB4B4"/>
    <w:rsid w:val="57C534C5"/>
    <w:rsid w:val="57D7ECED"/>
    <w:rsid w:val="5810C6B0"/>
    <w:rsid w:val="58702245"/>
    <w:rsid w:val="587EE79F"/>
    <w:rsid w:val="58975FEF"/>
    <w:rsid w:val="589C3D58"/>
    <w:rsid w:val="589CCE90"/>
    <w:rsid w:val="58E56435"/>
    <w:rsid w:val="58F93F02"/>
    <w:rsid w:val="590808CA"/>
    <w:rsid w:val="5915DEBF"/>
    <w:rsid w:val="59AB5B15"/>
    <w:rsid w:val="59D93211"/>
    <w:rsid w:val="59DBC6C0"/>
    <w:rsid w:val="5A075984"/>
    <w:rsid w:val="5A1A4434"/>
    <w:rsid w:val="5A2E0BA1"/>
    <w:rsid w:val="5A51A50D"/>
    <w:rsid w:val="5A7E8222"/>
    <w:rsid w:val="5A83118A"/>
    <w:rsid w:val="5A88A541"/>
    <w:rsid w:val="5A939B99"/>
    <w:rsid w:val="5A9BE6BF"/>
    <w:rsid w:val="5AA14014"/>
    <w:rsid w:val="5AA41CAF"/>
    <w:rsid w:val="5AA664E5"/>
    <w:rsid w:val="5AF2B120"/>
    <w:rsid w:val="5B1234D5"/>
    <w:rsid w:val="5B1AAF01"/>
    <w:rsid w:val="5B200321"/>
    <w:rsid w:val="5B330057"/>
    <w:rsid w:val="5B3642FA"/>
    <w:rsid w:val="5B48B5D4"/>
    <w:rsid w:val="5B658245"/>
    <w:rsid w:val="5B72CF01"/>
    <w:rsid w:val="5B84BD01"/>
    <w:rsid w:val="5BBAB502"/>
    <w:rsid w:val="5BC83548"/>
    <w:rsid w:val="5BFBA9C6"/>
    <w:rsid w:val="5C0AE47C"/>
    <w:rsid w:val="5C118F7B"/>
    <w:rsid w:val="5C46A81D"/>
    <w:rsid w:val="5C5F9635"/>
    <w:rsid w:val="5C6D4791"/>
    <w:rsid w:val="5C70AD56"/>
    <w:rsid w:val="5C72BD70"/>
    <w:rsid w:val="5C9D21C2"/>
    <w:rsid w:val="5CCB2C0F"/>
    <w:rsid w:val="5CDB8692"/>
    <w:rsid w:val="5CFF6159"/>
    <w:rsid w:val="5D9971ED"/>
    <w:rsid w:val="5DC0EB7B"/>
    <w:rsid w:val="5DD7185B"/>
    <w:rsid w:val="5DE5EEFA"/>
    <w:rsid w:val="5E16BF0B"/>
    <w:rsid w:val="5E20BBEE"/>
    <w:rsid w:val="5E3DEECE"/>
    <w:rsid w:val="5E535C36"/>
    <w:rsid w:val="5E5C2208"/>
    <w:rsid w:val="5E606384"/>
    <w:rsid w:val="5EABC695"/>
    <w:rsid w:val="5EC5D7ED"/>
    <w:rsid w:val="5EEB82C6"/>
    <w:rsid w:val="5F073A3C"/>
    <w:rsid w:val="5F0E4C46"/>
    <w:rsid w:val="5F0FA32F"/>
    <w:rsid w:val="5F3EFBDF"/>
    <w:rsid w:val="5F590E55"/>
    <w:rsid w:val="5F755814"/>
    <w:rsid w:val="5F83BDFD"/>
    <w:rsid w:val="5F9D725B"/>
    <w:rsid w:val="5FB9022E"/>
    <w:rsid w:val="5FD6FA23"/>
    <w:rsid w:val="604C1524"/>
    <w:rsid w:val="604FDA57"/>
    <w:rsid w:val="606D14A6"/>
    <w:rsid w:val="607AF652"/>
    <w:rsid w:val="608540C0"/>
    <w:rsid w:val="609BB983"/>
    <w:rsid w:val="60F2D937"/>
    <w:rsid w:val="611D40C9"/>
    <w:rsid w:val="6153705B"/>
    <w:rsid w:val="615626D7"/>
    <w:rsid w:val="615B8E06"/>
    <w:rsid w:val="61866381"/>
    <w:rsid w:val="6193488D"/>
    <w:rsid w:val="61B27504"/>
    <w:rsid w:val="61CC9DAF"/>
    <w:rsid w:val="61CFD1F3"/>
    <w:rsid w:val="61D93E96"/>
    <w:rsid w:val="61DCE541"/>
    <w:rsid w:val="61F219EF"/>
    <w:rsid w:val="61FBCE6E"/>
    <w:rsid w:val="61FBD780"/>
    <w:rsid w:val="61FCACAF"/>
    <w:rsid w:val="61FDF130"/>
    <w:rsid w:val="6228ACC9"/>
    <w:rsid w:val="62379B07"/>
    <w:rsid w:val="624410AF"/>
    <w:rsid w:val="625A7CC9"/>
    <w:rsid w:val="62EB6033"/>
    <w:rsid w:val="63013DFF"/>
    <w:rsid w:val="6308295D"/>
    <w:rsid w:val="63583AF0"/>
    <w:rsid w:val="636CCA67"/>
    <w:rsid w:val="637340C2"/>
    <w:rsid w:val="6391E010"/>
    <w:rsid w:val="6392957D"/>
    <w:rsid w:val="6396C823"/>
    <w:rsid w:val="63AE2B29"/>
    <w:rsid w:val="63B2A43A"/>
    <w:rsid w:val="63C30582"/>
    <w:rsid w:val="63CD0C26"/>
    <w:rsid w:val="63DF33A7"/>
    <w:rsid w:val="63E8B02B"/>
    <w:rsid w:val="63F8A7C4"/>
    <w:rsid w:val="64077242"/>
    <w:rsid w:val="640AA665"/>
    <w:rsid w:val="641FCF57"/>
    <w:rsid w:val="645BAF46"/>
    <w:rsid w:val="647708F7"/>
    <w:rsid w:val="647F8C76"/>
    <w:rsid w:val="652884C1"/>
    <w:rsid w:val="65389A05"/>
    <w:rsid w:val="65590A4A"/>
    <w:rsid w:val="656E31E2"/>
    <w:rsid w:val="6577830F"/>
    <w:rsid w:val="6598DAD0"/>
    <w:rsid w:val="659AF053"/>
    <w:rsid w:val="65A43A37"/>
    <w:rsid w:val="65C9A133"/>
    <w:rsid w:val="66055092"/>
    <w:rsid w:val="660CA35A"/>
    <w:rsid w:val="66263E67"/>
    <w:rsid w:val="66406B9A"/>
    <w:rsid w:val="66419BD4"/>
    <w:rsid w:val="665D32E2"/>
    <w:rsid w:val="667B05AB"/>
    <w:rsid w:val="6684B296"/>
    <w:rsid w:val="669BB7C4"/>
    <w:rsid w:val="66B0A8FC"/>
    <w:rsid w:val="66F153E7"/>
    <w:rsid w:val="671764A6"/>
    <w:rsid w:val="67245708"/>
    <w:rsid w:val="672C5CD9"/>
    <w:rsid w:val="673C30C1"/>
    <w:rsid w:val="67415032"/>
    <w:rsid w:val="67593CC7"/>
    <w:rsid w:val="678CF5B9"/>
    <w:rsid w:val="679BF707"/>
    <w:rsid w:val="679C60F9"/>
    <w:rsid w:val="67B77A27"/>
    <w:rsid w:val="67C02212"/>
    <w:rsid w:val="67C6353D"/>
    <w:rsid w:val="67EB0299"/>
    <w:rsid w:val="67F35ED8"/>
    <w:rsid w:val="67FD7417"/>
    <w:rsid w:val="6809A799"/>
    <w:rsid w:val="684D4D8D"/>
    <w:rsid w:val="685B8A93"/>
    <w:rsid w:val="686E6683"/>
    <w:rsid w:val="68703705"/>
    <w:rsid w:val="68733C60"/>
    <w:rsid w:val="68812BA4"/>
    <w:rsid w:val="688DD9E2"/>
    <w:rsid w:val="68C1A57A"/>
    <w:rsid w:val="68C69966"/>
    <w:rsid w:val="68D0B23D"/>
    <w:rsid w:val="68EBB97A"/>
    <w:rsid w:val="69224AAF"/>
    <w:rsid w:val="69684242"/>
    <w:rsid w:val="696A430D"/>
    <w:rsid w:val="697DE08F"/>
    <w:rsid w:val="698FCA76"/>
    <w:rsid w:val="699FA48C"/>
    <w:rsid w:val="69CAD49F"/>
    <w:rsid w:val="69E50217"/>
    <w:rsid w:val="6A241966"/>
    <w:rsid w:val="6A331604"/>
    <w:rsid w:val="6A416854"/>
    <w:rsid w:val="6A60B3E7"/>
    <w:rsid w:val="6A751C67"/>
    <w:rsid w:val="6A7C4873"/>
    <w:rsid w:val="6AA0D0D3"/>
    <w:rsid w:val="6AAB4A8F"/>
    <w:rsid w:val="6AB7047C"/>
    <w:rsid w:val="6ABE7C67"/>
    <w:rsid w:val="6AC6F4EA"/>
    <w:rsid w:val="6AF5A4FF"/>
    <w:rsid w:val="6B15FC34"/>
    <w:rsid w:val="6B2CBFA0"/>
    <w:rsid w:val="6B2CED42"/>
    <w:rsid w:val="6B39F026"/>
    <w:rsid w:val="6B59A08A"/>
    <w:rsid w:val="6B60B372"/>
    <w:rsid w:val="6BC196F3"/>
    <w:rsid w:val="6BCF1F92"/>
    <w:rsid w:val="6BEA2240"/>
    <w:rsid w:val="6C237327"/>
    <w:rsid w:val="6C4F540D"/>
    <w:rsid w:val="6C5C3919"/>
    <w:rsid w:val="6CD5B379"/>
    <w:rsid w:val="6CDB6645"/>
    <w:rsid w:val="6D102D34"/>
    <w:rsid w:val="6D3BD9BC"/>
    <w:rsid w:val="6D5AD3F5"/>
    <w:rsid w:val="6D927D45"/>
    <w:rsid w:val="6D98F8FE"/>
    <w:rsid w:val="6DADB5CE"/>
    <w:rsid w:val="6DBF98E2"/>
    <w:rsid w:val="6DC5A92E"/>
    <w:rsid w:val="6DD813A4"/>
    <w:rsid w:val="6DDBB6EA"/>
    <w:rsid w:val="6DF4641B"/>
    <w:rsid w:val="6E3790D7"/>
    <w:rsid w:val="6E4997E1"/>
    <w:rsid w:val="6E4F0AA1"/>
    <w:rsid w:val="6E58C546"/>
    <w:rsid w:val="6E66EA5D"/>
    <w:rsid w:val="6E745843"/>
    <w:rsid w:val="6E76964C"/>
    <w:rsid w:val="6E8A75E2"/>
    <w:rsid w:val="6EB00CAF"/>
    <w:rsid w:val="6EB15CB8"/>
    <w:rsid w:val="6EC1322B"/>
    <w:rsid w:val="6EC29635"/>
    <w:rsid w:val="6ED97AFF"/>
    <w:rsid w:val="6EE3CF4D"/>
    <w:rsid w:val="6F113E64"/>
    <w:rsid w:val="6F29FE3E"/>
    <w:rsid w:val="6F2A9D4A"/>
    <w:rsid w:val="6F35DC66"/>
    <w:rsid w:val="6F81F8E1"/>
    <w:rsid w:val="6FF76483"/>
    <w:rsid w:val="701B62D5"/>
    <w:rsid w:val="703772F9"/>
    <w:rsid w:val="7054A5E4"/>
    <w:rsid w:val="705B7F2D"/>
    <w:rsid w:val="705E1A5E"/>
    <w:rsid w:val="70E61AE6"/>
    <w:rsid w:val="70ED41CC"/>
    <w:rsid w:val="70F10603"/>
    <w:rsid w:val="70F569DE"/>
    <w:rsid w:val="70F9E920"/>
    <w:rsid w:val="71137674"/>
    <w:rsid w:val="714048F8"/>
    <w:rsid w:val="7168A1EB"/>
    <w:rsid w:val="717A1CA9"/>
    <w:rsid w:val="718D08E4"/>
    <w:rsid w:val="71ACBC36"/>
    <w:rsid w:val="71BEE4FF"/>
    <w:rsid w:val="71C8B759"/>
    <w:rsid w:val="71E44A8D"/>
    <w:rsid w:val="71E7484C"/>
    <w:rsid w:val="71EA9F25"/>
    <w:rsid w:val="71F3C94A"/>
    <w:rsid w:val="72011A6A"/>
    <w:rsid w:val="72387DF0"/>
    <w:rsid w:val="7261682E"/>
    <w:rsid w:val="7296D8D4"/>
    <w:rsid w:val="72C04C10"/>
    <w:rsid w:val="72C141F8"/>
    <w:rsid w:val="72D6AA44"/>
    <w:rsid w:val="72DBE34A"/>
    <w:rsid w:val="72F3D821"/>
    <w:rsid w:val="72FFAEDC"/>
    <w:rsid w:val="73014456"/>
    <w:rsid w:val="730EC3C3"/>
    <w:rsid w:val="731E71FD"/>
    <w:rsid w:val="735F32D7"/>
    <w:rsid w:val="738B42F7"/>
    <w:rsid w:val="73A985FF"/>
    <w:rsid w:val="73BF9B07"/>
    <w:rsid w:val="73CDF70F"/>
    <w:rsid w:val="73D14359"/>
    <w:rsid w:val="741CCAC4"/>
    <w:rsid w:val="744801E9"/>
    <w:rsid w:val="744CFCE2"/>
    <w:rsid w:val="744E48B1"/>
    <w:rsid w:val="74928D2B"/>
    <w:rsid w:val="749F307A"/>
    <w:rsid w:val="7512FC51"/>
    <w:rsid w:val="75235DF0"/>
    <w:rsid w:val="752E126B"/>
    <w:rsid w:val="7545D2F6"/>
    <w:rsid w:val="755A1B79"/>
    <w:rsid w:val="75809ECE"/>
    <w:rsid w:val="758599DD"/>
    <w:rsid w:val="758E17ED"/>
    <w:rsid w:val="75A0B268"/>
    <w:rsid w:val="75A21CA9"/>
    <w:rsid w:val="75BC7C9B"/>
    <w:rsid w:val="75F13B2D"/>
    <w:rsid w:val="760549B8"/>
    <w:rsid w:val="76072E61"/>
    <w:rsid w:val="76359001"/>
    <w:rsid w:val="76390FC8"/>
    <w:rsid w:val="763D363F"/>
    <w:rsid w:val="7641A7C8"/>
    <w:rsid w:val="766097E0"/>
    <w:rsid w:val="7667C75B"/>
    <w:rsid w:val="767D2F18"/>
    <w:rsid w:val="768A5574"/>
    <w:rsid w:val="7690C050"/>
    <w:rsid w:val="76A84246"/>
    <w:rsid w:val="76D1B5F9"/>
    <w:rsid w:val="7705340E"/>
    <w:rsid w:val="77108C8C"/>
    <w:rsid w:val="7729ABAE"/>
    <w:rsid w:val="77468C05"/>
    <w:rsid w:val="776D227E"/>
    <w:rsid w:val="776E4727"/>
    <w:rsid w:val="779A762D"/>
    <w:rsid w:val="77B297B5"/>
    <w:rsid w:val="77B7F651"/>
    <w:rsid w:val="77CC7B00"/>
    <w:rsid w:val="77D19165"/>
    <w:rsid w:val="77DFAC58"/>
    <w:rsid w:val="783B1514"/>
    <w:rsid w:val="7845CEF6"/>
    <w:rsid w:val="78482E79"/>
    <w:rsid w:val="787789B2"/>
    <w:rsid w:val="787FE463"/>
    <w:rsid w:val="789598F7"/>
    <w:rsid w:val="7896BC71"/>
    <w:rsid w:val="789B830A"/>
    <w:rsid w:val="78D1A045"/>
    <w:rsid w:val="78EC1686"/>
    <w:rsid w:val="79095982"/>
    <w:rsid w:val="791E94B6"/>
    <w:rsid w:val="79338AAE"/>
    <w:rsid w:val="795DB00A"/>
    <w:rsid w:val="79724E87"/>
    <w:rsid w:val="7993FB3D"/>
    <w:rsid w:val="79953171"/>
    <w:rsid w:val="79B3790F"/>
    <w:rsid w:val="7A14E446"/>
    <w:rsid w:val="7A1E6F3B"/>
    <w:rsid w:val="7A26BE05"/>
    <w:rsid w:val="7A41948B"/>
    <w:rsid w:val="7A4A671F"/>
    <w:rsid w:val="7A53B6ED"/>
    <w:rsid w:val="7A6F7B49"/>
    <w:rsid w:val="7A91E004"/>
    <w:rsid w:val="7A959963"/>
    <w:rsid w:val="7AB87531"/>
    <w:rsid w:val="7ACF775D"/>
    <w:rsid w:val="7ADF1BE8"/>
    <w:rsid w:val="7AEACC02"/>
    <w:rsid w:val="7B243EC3"/>
    <w:rsid w:val="7B2B47BF"/>
    <w:rsid w:val="7B477A01"/>
    <w:rsid w:val="7B6F9CF7"/>
    <w:rsid w:val="7B774667"/>
    <w:rsid w:val="7B959A01"/>
    <w:rsid w:val="7C1A2EB5"/>
    <w:rsid w:val="7C3D39B3"/>
    <w:rsid w:val="7C40534B"/>
    <w:rsid w:val="7C46A124"/>
    <w:rsid w:val="7C724D74"/>
    <w:rsid w:val="7CA7CD10"/>
    <w:rsid w:val="7CD64438"/>
    <w:rsid w:val="7CEC5B02"/>
    <w:rsid w:val="7CF46FB0"/>
    <w:rsid w:val="7D150FC6"/>
    <w:rsid w:val="7D1BF1EA"/>
    <w:rsid w:val="7D20FD0E"/>
    <w:rsid w:val="7D3E0E4C"/>
    <w:rsid w:val="7D6B2F42"/>
    <w:rsid w:val="7D7A55D0"/>
    <w:rsid w:val="7D7F1EDE"/>
    <w:rsid w:val="7DA1B974"/>
    <w:rsid w:val="7DA2DE56"/>
    <w:rsid w:val="7DAA02BB"/>
    <w:rsid w:val="7DB38B6F"/>
    <w:rsid w:val="7E299C73"/>
    <w:rsid w:val="7E33C1B8"/>
    <w:rsid w:val="7E4589E6"/>
    <w:rsid w:val="7E4E6623"/>
    <w:rsid w:val="7E52E662"/>
    <w:rsid w:val="7E7FEEE7"/>
    <w:rsid w:val="7E811E3D"/>
    <w:rsid w:val="7EA5E8F8"/>
    <w:rsid w:val="7ECD70A1"/>
    <w:rsid w:val="7ED70CD1"/>
    <w:rsid w:val="7EDCDB8C"/>
    <w:rsid w:val="7EE5550A"/>
    <w:rsid w:val="7EE9BF4F"/>
    <w:rsid w:val="7EF4943B"/>
    <w:rsid w:val="7EFD1739"/>
    <w:rsid w:val="7F1A08FA"/>
    <w:rsid w:val="7F5F73F9"/>
    <w:rsid w:val="7F73BE64"/>
    <w:rsid w:val="7F7439CB"/>
    <w:rsid w:val="7F796235"/>
    <w:rsid w:val="7FAF104A"/>
    <w:rsid w:val="7FB08213"/>
    <w:rsid w:val="7FC1CB2C"/>
    <w:rsid w:val="7FFBE49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E8064"/>
  <w15:chartTrackingRefBased/>
  <w15:docId w15:val="{DE5A6C30-948F-4289-B86E-1CC0B01B9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2ED3"/>
  </w:style>
  <w:style w:type="paragraph" w:styleId="Heading1">
    <w:name w:val="heading 1"/>
    <w:basedOn w:val="Normal"/>
    <w:next w:val="Normal"/>
    <w:link w:val="Heading1Char"/>
    <w:uiPriority w:val="9"/>
    <w:qFormat/>
    <w:rsid w:val="00FF5474"/>
    <w:pPr>
      <w:keepNext/>
      <w:keepLines/>
      <w:spacing w:before="240" w:after="0"/>
      <w:outlineLvl w:val="0"/>
    </w:pPr>
    <w:rPr>
      <w:rFonts w:ascii="Franklin Gothic Heavy" w:eastAsia="Times New Roman" w:hAnsi="Franklin Gothic Heavy" w:cs="Times New Roman"/>
      <w:color w:val="0072BB"/>
      <w:sz w:val="32"/>
      <w:szCs w:val="32"/>
    </w:rPr>
  </w:style>
  <w:style w:type="paragraph" w:styleId="Heading2">
    <w:name w:val="heading 2"/>
    <w:basedOn w:val="Normal"/>
    <w:next w:val="Normal"/>
    <w:link w:val="Heading2Char"/>
    <w:uiPriority w:val="9"/>
    <w:semiHidden/>
    <w:unhideWhenUsed/>
    <w:qFormat/>
    <w:rsid w:val="00FF5474"/>
    <w:pPr>
      <w:keepNext/>
      <w:keepLines/>
      <w:spacing w:before="40" w:after="0"/>
      <w:outlineLvl w:val="1"/>
    </w:pPr>
    <w:rPr>
      <w:rFonts w:ascii="Franklin Gothic Demi" w:eastAsia="Times New Roman" w:hAnsi="Franklin Gothic Demi" w:cs="Times New Roman"/>
      <w:color w:val="0072BB"/>
      <w:sz w:val="28"/>
      <w:szCs w:val="26"/>
    </w:rPr>
  </w:style>
  <w:style w:type="paragraph" w:styleId="Heading3">
    <w:name w:val="heading 3"/>
    <w:basedOn w:val="Normal"/>
    <w:next w:val="Normal"/>
    <w:link w:val="Heading3Char"/>
    <w:uiPriority w:val="9"/>
    <w:semiHidden/>
    <w:unhideWhenUsed/>
    <w:qFormat/>
    <w:rsid w:val="00FF5474"/>
    <w:pPr>
      <w:keepNext/>
      <w:keepLines/>
      <w:spacing w:before="40" w:after="0"/>
      <w:outlineLvl w:val="2"/>
    </w:pPr>
    <w:rPr>
      <w:rFonts w:ascii="Franklin Gothic Medium" w:eastAsia="Times New Roman" w:hAnsi="Franklin Gothic Medium" w:cs="Times New Roman"/>
      <w:color w:val="0072BB"/>
    </w:rPr>
  </w:style>
  <w:style w:type="paragraph" w:styleId="Heading4">
    <w:name w:val="heading 4"/>
    <w:basedOn w:val="Normal"/>
    <w:next w:val="Normal"/>
    <w:link w:val="Heading4Char"/>
    <w:uiPriority w:val="9"/>
    <w:semiHidden/>
    <w:unhideWhenUsed/>
    <w:qFormat/>
    <w:rsid w:val="00FF5474"/>
    <w:pPr>
      <w:keepNext/>
      <w:keepLines/>
      <w:spacing w:before="40" w:after="0" w:line="240" w:lineRule="auto"/>
      <w:outlineLvl w:val="3"/>
    </w:pPr>
    <w:rPr>
      <w:rFonts w:ascii="Verdana" w:eastAsia="Times New Roman" w:hAnsi="Verdana" w:cs="Times New Roman"/>
      <w:caps/>
      <w:color w:val="000000"/>
      <w:spacing w:val="40"/>
      <w:kern w:val="0"/>
      <w:sz w:val="24"/>
      <w:szCs w:val="20"/>
      <w14:ligatures w14:val="none"/>
    </w:rPr>
  </w:style>
  <w:style w:type="paragraph" w:styleId="Heading5">
    <w:name w:val="heading 5"/>
    <w:basedOn w:val="Normal"/>
    <w:next w:val="Normal"/>
    <w:link w:val="Heading5Char"/>
    <w:uiPriority w:val="9"/>
    <w:semiHidden/>
    <w:unhideWhenUsed/>
    <w:qFormat/>
    <w:rsid w:val="00FF5474"/>
    <w:pPr>
      <w:keepNext/>
      <w:keepLines/>
      <w:spacing w:before="40" w:after="0" w:line="240" w:lineRule="auto"/>
      <w:outlineLvl w:val="4"/>
    </w:pPr>
    <w:rPr>
      <w:rFonts w:ascii="Calibri" w:eastAsia="Times New Roman" w:hAnsi="Calibri" w:cs="Times New Roman"/>
      <w:b/>
      <w:bCs/>
      <w:i/>
      <w:iCs/>
      <w:kern w:val="0"/>
      <w:sz w:val="26"/>
      <w:szCs w:val="26"/>
      <w14:ligatures w14:val="none"/>
    </w:rPr>
  </w:style>
  <w:style w:type="paragraph" w:styleId="Heading6">
    <w:name w:val="heading 6"/>
    <w:basedOn w:val="Normal"/>
    <w:next w:val="Normal"/>
    <w:link w:val="Heading6Char"/>
    <w:qFormat/>
    <w:rsid w:val="00FF5474"/>
    <w:pPr>
      <w:tabs>
        <w:tab w:val="num" w:pos="4320"/>
      </w:tabs>
      <w:spacing w:before="240" w:after="60" w:line="240" w:lineRule="auto"/>
      <w:ind w:left="4320" w:hanging="720"/>
      <w:outlineLvl w:val="5"/>
    </w:pPr>
    <w:rPr>
      <w:rFonts w:ascii="Times New Roman" w:eastAsia="Times New Roman" w:hAnsi="Times New Roman" w:cs="Times New Roman"/>
      <w:b/>
      <w:bCs/>
      <w:kern w:val="0"/>
      <w:lang w:val="en-US"/>
      <w14:ligatures w14:val="none"/>
    </w:rPr>
  </w:style>
  <w:style w:type="paragraph" w:styleId="Heading7">
    <w:name w:val="heading 7"/>
    <w:basedOn w:val="Normal"/>
    <w:next w:val="Normal"/>
    <w:link w:val="Heading7Char"/>
    <w:uiPriority w:val="9"/>
    <w:semiHidden/>
    <w:unhideWhenUsed/>
    <w:qFormat/>
    <w:rsid w:val="00FF5474"/>
    <w:pPr>
      <w:keepNext/>
      <w:keepLines/>
      <w:spacing w:before="40" w:after="0" w:line="240" w:lineRule="auto"/>
      <w:outlineLvl w:val="6"/>
    </w:pPr>
    <w:rPr>
      <w:rFonts w:ascii="Calibri" w:eastAsia="Times New Roman" w:hAnsi="Calibri" w:cs="Times New Roman"/>
      <w:kern w:val="0"/>
      <w:sz w:val="24"/>
      <w:szCs w:val="24"/>
      <w14:ligatures w14:val="none"/>
    </w:rPr>
  </w:style>
  <w:style w:type="paragraph" w:styleId="Heading8">
    <w:name w:val="heading 8"/>
    <w:basedOn w:val="Normal"/>
    <w:next w:val="Normal"/>
    <w:link w:val="Heading8Char"/>
    <w:uiPriority w:val="9"/>
    <w:semiHidden/>
    <w:unhideWhenUsed/>
    <w:qFormat/>
    <w:rsid w:val="00FF5474"/>
    <w:pPr>
      <w:keepNext/>
      <w:keepLines/>
      <w:spacing w:before="40" w:after="0" w:line="240" w:lineRule="auto"/>
      <w:outlineLvl w:val="7"/>
    </w:pPr>
    <w:rPr>
      <w:rFonts w:ascii="Calibri" w:eastAsia="Times New Roman" w:hAnsi="Calibri" w:cs="Times New Roman"/>
      <w:i/>
      <w:iCs/>
      <w:kern w:val="0"/>
      <w:sz w:val="24"/>
      <w:szCs w:val="24"/>
      <w14:ligatures w14:val="none"/>
    </w:rPr>
  </w:style>
  <w:style w:type="paragraph" w:styleId="Heading9">
    <w:name w:val="heading 9"/>
    <w:basedOn w:val="Normal"/>
    <w:next w:val="Normal"/>
    <w:link w:val="Heading9Char"/>
    <w:uiPriority w:val="9"/>
    <w:semiHidden/>
    <w:unhideWhenUsed/>
    <w:qFormat/>
    <w:rsid w:val="00FF5474"/>
    <w:pPr>
      <w:keepNext/>
      <w:keepLines/>
      <w:spacing w:before="40" w:after="0" w:line="240" w:lineRule="auto"/>
      <w:outlineLvl w:val="8"/>
    </w:pPr>
    <w:rPr>
      <w:rFonts w:ascii="Cambria" w:eastAsia="Times New Roman" w:hAnsi="Cambria" w:cs="Times New Roman"/>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uiPriority w:val="9"/>
    <w:qFormat/>
    <w:rsid w:val="00FF5474"/>
    <w:pPr>
      <w:keepNext/>
      <w:keepLines/>
      <w:spacing w:before="240" w:after="0" w:line="240" w:lineRule="auto"/>
      <w:outlineLvl w:val="0"/>
    </w:pPr>
    <w:rPr>
      <w:rFonts w:ascii="Franklin Gothic Heavy" w:eastAsia="Times New Roman" w:hAnsi="Franklin Gothic Heavy" w:cs="Times New Roman"/>
      <w:color w:val="0072BB"/>
      <w:kern w:val="0"/>
      <w:sz w:val="32"/>
      <w:szCs w:val="32"/>
      <w14:ligatures w14:val="none"/>
    </w:rPr>
  </w:style>
  <w:style w:type="paragraph" w:customStyle="1" w:styleId="Heading21">
    <w:name w:val="Heading 21"/>
    <w:basedOn w:val="Normal"/>
    <w:next w:val="Normal"/>
    <w:uiPriority w:val="9"/>
    <w:unhideWhenUsed/>
    <w:qFormat/>
    <w:rsid w:val="00FF5474"/>
    <w:pPr>
      <w:keepNext/>
      <w:keepLines/>
      <w:spacing w:before="40" w:after="0" w:line="240" w:lineRule="auto"/>
      <w:outlineLvl w:val="1"/>
    </w:pPr>
    <w:rPr>
      <w:rFonts w:ascii="Franklin Gothic Demi" w:eastAsia="Times New Roman" w:hAnsi="Franklin Gothic Demi" w:cs="Times New Roman"/>
      <w:color w:val="0072BB"/>
      <w:kern w:val="0"/>
      <w:sz w:val="28"/>
      <w:szCs w:val="26"/>
      <w14:ligatures w14:val="none"/>
    </w:rPr>
  </w:style>
  <w:style w:type="paragraph" w:customStyle="1" w:styleId="Heading31">
    <w:name w:val="Heading 31"/>
    <w:basedOn w:val="Normal"/>
    <w:next w:val="Normal"/>
    <w:uiPriority w:val="9"/>
    <w:unhideWhenUsed/>
    <w:qFormat/>
    <w:rsid w:val="00FF5474"/>
    <w:pPr>
      <w:keepNext/>
      <w:keepLines/>
      <w:spacing w:before="40" w:after="0" w:line="240" w:lineRule="auto"/>
      <w:outlineLvl w:val="2"/>
    </w:pPr>
    <w:rPr>
      <w:rFonts w:ascii="Franklin Gothic Medium" w:eastAsia="Times New Roman" w:hAnsi="Franklin Gothic Medium" w:cs="Times New Roman"/>
      <w:color w:val="0072BB"/>
      <w:kern w:val="0"/>
      <w:sz w:val="24"/>
      <w:szCs w:val="24"/>
      <w14:ligatures w14:val="none"/>
    </w:rPr>
  </w:style>
  <w:style w:type="character" w:customStyle="1" w:styleId="Heading4Char">
    <w:name w:val="Heading 4 Char"/>
    <w:basedOn w:val="DefaultParagraphFont"/>
    <w:link w:val="Heading4"/>
    <w:uiPriority w:val="9"/>
    <w:semiHidden/>
    <w:rsid w:val="00FF5474"/>
    <w:rPr>
      <w:rFonts w:ascii="Verdana" w:eastAsia="Times New Roman" w:hAnsi="Verdana" w:cs="Times New Roman"/>
      <w:caps/>
      <w:color w:val="000000"/>
      <w:spacing w:val="40"/>
      <w:kern w:val="0"/>
      <w:sz w:val="24"/>
      <w:szCs w:val="20"/>
      <w14:ligatures w14:val="none"/>
    </w:rPr>
  </w:style>
  <w:style w:type="character" w:customStyle="1" w:styleId="Heading5Char">
    <w:name w:val="Heading 5 Char"/>
    <w:basedOn w:val="DefaultParagraphFont"/>
    <w:link w:val="Heading5"/>
    <w:uiPriority w:val="9"/>
    <w:semiHidden/>
    <w:rsid w:val="00FF5474"/>
    <w:rPr>
      <w:rFonts w:ascii="Calibri" w:eastAsia="Times New Roman" w:hAnsi="Calibri" w:cs="Times New Roman"/>
      <w:b/>
      <w:bCs/>
      <w:i/>
      <w:iCs/>
      <w:kern w:val="0"/>
      <w:sz w:val="26"/>
      <w:szCs w:val="26"/>
      <w14:ligatures w14:val="none"/>
    </w:rPr>
  </w:style>
  <w:style w:type="character" w:customStyle="1" w:styleId="Heading6Char">
    <w:name w:val="Heading 6 Char"/>
    <w:basedOn w:val="DefaultParagraphFont"/>
    <w:link w:val="Heading6"/>
    <w:rsid w:val="00FF5474"/>
    <w:rPr>
      <w:rFonts w:ascii="Times New Roman" w:eastAsia="Times New Roman" w:hAnsi="Times New Roman" w:cs="Times New Roman"/>
      <w:b/>
      <w:bCs/>
      <w:kern w:val="0"/>
      <w:lang w:val="en-US"/>
      <w14:ligatures w14:val="none"/>
    </w:rPr>
  </w:style>
  <w:style w:type="character" w:customStyle="1" w:styleId="Heading7Char">
    <w:name w:val="Heading 7 Char"/>
    <w:basedOn w:val="DefaultParagraphFont"/>
    <w:link w:val="Heading7"/>
    <w:uiPriority w:val="9"/>
    <w:semiHidden/>
    <w:rsid w:val="00FF5474"/>
    <w:rPr>
      <w:rFonts w:ascii="Calibri" w:eastAsia="Times New Roman" w:hAnsi="Calibri" w:cs="Times New Roman"/>
      <w:kern w:val="0"/>
      <w:sz w:val="24"/>
      <w:szCs w:val="24"/>
      <w14:ligatures w14:val="none"/>
    </w:rPr>
  </w:style>
  <w:style w:type="character" w:customStyle="1" w:styleId="Heading8Char">
    <w:name w:val="Heading 8 Char"/>
    <w:basedOn w:val="DefaultParagraphFont"/>
    <w:link w:val="Heading8"/>
    <w:uiPriority w:val="9"/>
    <w:semiHidden/>
    <w:rsid w:val="00FF5474"/>
    <w:rPr>
      <w:rFonts w:ascii="Calibri" w:eastAsia="Times New Roman" w:hAnsi="Calibri" w:cs="Times New Roman"/>
      <w:i/>
      <w:iCs/>
      <w:kern w:val="0"/>
      <w:sz w:val="24"/>
      <w:szCs w:val="24"/>
      <w14:ligatures w14:val="none"/>
    </w:rPr>
  </w:style>
  <w:style w:type="character" w:customStyle="1" w:styleId="Heading9Char">
    <w:name w:val="Heading 9 Char"/>
    <w:basedOn w:val="DefaultParagraphFont"/>
    <w:link w:val="Heading9"/>
    <w:uiPriority w:val="9"/>
    <w:semiHidden/>
    <w:rsid w:val="00FF5474"/>
    <w:rPr>
      <w:rFonts w:ascii="Cambria" w:eastAsia="Times New Roman" w:hAnsi="Cambria" w:cs="Times New Roman"/>
      <w:kern w:val="0"/>
      <w14:ligatures w14:val="none"/>
    </w:rPr>
  </w:style>
  <w:style w:type="numbering" w:customStyle="1" w:styleId="NoList1">
    <w:name w:val="No List1"/>
    <w:next w:val="NoList"/>
    <w:uiPriority w:val="99"/>
    <w:semiHidden/>
    <w:unhideWhenUsed/>
    <w:rsid w:val="00FF5474"/>
  </w:style>
  <w:style w:type="paragraph" w:styleId="Header">
    <w:name w:val="header"/>
    <w:basedOn w:val="Normal"/>
    <w:link w:val="HeaderChar"/>
    <w:uiPriority w:val="99"/>
    <w:unhideWhenUsed/>
    <w:rsid w:val="00FF5474"/>
    <w:pPr>
      <w:tabs>
        <w:tab w:val="center" w:pos="4513"/>
        <w:tab w:val="right" w:pos="9026"/>
      </w:tabs>
      <w:spacing w:after="0" w:line="240" w:lineRule="auto"/>
    </w:pPr>
    <w:rPr>
      <w:rFonts w:ascii="Franklin Gothic Book" w:hAnsi="Franklin Gothic Book"/>
      <w:kern w:val="0"/>
      <w:sz w:val="24"/>
      <w:szCs w:val="24"/>
      <w14:ligatures w14:val="none"/>
    </w:rPr>
  </w:style>
  <w:style w:type="character" w:customStyle="1" w:styleId="HeaderChar">
    <w:name w:val="Header Char"/>
    <w:basedOn w:val="DefaultParagraphFont"/>
    <w:link w:val="Header"/>
    <w:uiPriority w:val="99"/>
    <w:rsid w:val="00FF5474"/>
    <w:rPr>
      <w:rFonts w:ascii="Franklin Gothic Book" w:hAnsi="Franklin Gothic Book"/>
      <w:kern w:val="0"/>
      <w:sz w:val="24"/>
      <w:szCs w:val="24"/>
      <w14:ligatures w14:val="none"/>
    </w:rPr>
  </w:style>
  <w:style w:type="paragraph" w:styleId="Footer">
    <w:name w:val="footer"/>
    <w:basedOn w:val="Normal"/>
    <w:link w:val="FooterChar"/>
    <w:uiPriority w:val="99"/>
    <w:unhideWhenUsed/>
    <w:rsid w:val="00FF5474"/>
    <w:pPr>
      <w:tabs>
        <w:tab w:val="center" w:pos="4513"/>
        <w:tab w:val="right" w:pos="9026"/>
      </w:tabs>
      <w:spacing w:after="0" w:line="240" w:lineRule="auto"/>
    </w:pPr>
    <w:rPr>
      <w:rFonts w:ascii="Franklin Gothic Book" w:hAnsi="Franklin Gothic Book"/>
      <w:kern w:val="0"/>
      <w:sz w:val="24"/>
      <w:szCs w:val="24"/>
      <w14:ligatures w14:val="none"/>
    </w:rPr>
  </w:style>
  <w:style w:type="character" w:customStyle="1" w:styleId="FooterChar">
    <w:name w:val="Footer Char"/>
    <w:basedOn w:val="DefaultParagraphFont"/>
    <w:link w:val="Footer"/>
    <w:uiPriority w:val="99"/>
    <w:rsid w:val="00FF5474"/>
    <w:rPr>
      <w:rFonts w:ascii="Franklin Gothic Book" w:hAnsi="Franklin Gothic Book"/>
      <w:kern w:val="0"/>
      <w:sz w:val="24"/>
      <w:szCs w:val="24"/>
      <w14:ligatures w14:val="none"/>
    </w:rPr>
  </w:style>
  <w:style w:type="character" w:styleId="PageNumber">
    <w:name w:val="page number"/>
    <w:basedOn w:val="DefaultParagraphFont"/>
    <w:uiPriority w:val="99"/>
    <w:semiHidden/>
    <w:unhideWhenUsed/>
    <w:rsid w:val="00FF5474"/>
  </w:style>
  <w:style w:type="character" w:customStyle="1" w:styleId="Heading1Char">
    <w:name w:val="Heading 1 Char"/>
    <w:basedOn w:val="DefaultParagraphFont"/>
    <w:link w:val="Heading1"/>
    <w:uiPriority w:val="9"/>
    <w:rsid w:val="00FF5474"/>
    <w:rPr>
      <w:rFonts w:ascii="Franklin Gothic Heavy" w:eastAsia="Times New Roman" w:hAnsi="Franklin Gothic Heavy" w:cs="Times New Roman"/>
      <w:color w:val="0072BB"/>
      <w:sz w:val="32"/>
      <w:szCs w:val="32"/>
    </w:rPr>
  </w:style>
  <w:style w:type="paragraph" w:styleId="NoSpacing">
    <w:name w:val="No Spacing"/>
    <w:uiPriority w:val="1"/>
    <w:qFormat/>
    <w:rsid w:val="00FF5474"/>
    <w:pPr>
      <w:spacing w:after="0" w:line="240" w:lineRule="auto"/>
    </w:pPr>
    <w:rPr>
      <w:rFonts w:ascii="Franklin Gothic Book" w:hAnsi="Franklin Gothic Book"/>
      <w:kern w:val="0"/>
      <w:sz w:val="24"/>
      <w:szCs w:val="24"/>
      <w14:ligatures w14:val="none"/>
    </w:rPr>
  </w:style>
  <w:style w:type="character" w:customStyle="1" w:styleId="Heading2Char">
    <w:name w:val="Heading 2 Char"/>
    <w:basedOn w:val="DefaultParagraphFont"/>
    <w:link w:val="Heading2"/>
    <w:uiPriority w:val="9"/>
    <w:rsid w:val="00FF5474"/>
    <w:rPr>
      <w:rFonts w:ascii="Franklin Gothic Demi" w:eastAsia="Times New Roman" w:hAnsi="Franklin Gothic Demi" w:cs="Times New Roman"/>
      <w:color w:val="0072BB"/>
      <w:sz w:val="28"/>
      <w:szCs w:val="26"/>
    </w:rPr>
  </w:style>
  <w:style w:type="character" w:customStyle="1" w:styleId="Heading3Char">
    <w:name w:val="Heading 3 Char"/>
    <w:basedOn w:val="DefaultParagraphFont"/>
    <w:link w:val="Heading3"/>
    <w:uiPriority w:val="9"/>
    <w:rsid w:val="00FF5474"/>
    <w:rPr>
      <w:rFonts w:ascii="Franklin Gothic Medium" w:eastAsia="Times New Roman" w:hAnsi="Franklin Gothic Medium" w:cs="Times New Roman"/>
      <w:color w:val="0072BB"/>
    </w:rPr>
  </w:style>
  <w:style w:type="table" w:customStyle="1" w:styleId="TableGrid1">
    <w:name w:val="Table Grid1"/>
    <w:basedOn w:val="TableNormal"/>
    <w:next w:val="TableGrid"/>
    <w:uiPriority w:val="59"/>
    <w:rsid w:val="00FF5474"/>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FF5474"/>
    <w:pPr>
      <w:spacing w:after="0" w:line="240" w:lineRule="auto"/>
    </w:pPr>
    <w:rPr>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41">
    <w:name w:val="Heading 41"/>
    <w:next w:val="Normal"/>
    <w:uiPriority w:val="9"/>
    <w:semiHidden/>
    <w:unhideWhenUsed/>
    <w:qFormat/>
    <w:rsid w:val="00FF5474"/>
    <w:pPr>
      <w:keepNext/>
      <w:keepLines/>
      <w:spacing w:after="0" w:line="240" w:lineRule="auto"/>
      <w:outlineLvl w:val="3"/>
    </w:pPr>
    <w:rPr>
      <w:rFonts w:ascii="Verdana" w:eastAsia="Times New Roman" w:hAnsi="Verdana" w:cs="Times New Roman"/>
      <w:caps/>
      <w:color w:val="000000"/>
      <w:spacing w:val="40"/>
      <w:kern w:val="0"/>
      <w:szCs w:val="20"/>
      <w14:ligatures w14:val="none"/>
    </w:rPr>
  </w:style>
  <w:style w:type="numbering" w:customStyle="1" w:styleId="NoList11">
    <w:name w:val="No List11"/>
    <w:next w:val="NoList"/>
    <w:uiPriority w:val="99"/>
    <w:semiHidden/>
    <w:unhideWhenUsed/>
    <w:rsid w:val="00FF5474"/>
  </w:style>
  <w:style w:type="character" w:customStyle="1" w:styleId="Hyperlink1">
    <w:name w:val="Hyperlink1"/>
    <w:basedOn w:val="DefaultParagraphFont"/>
    <w:uiPriority w:val="99"/>
    <w:unhideWhenUsed/>
    <w:rsid w:val="00FF5474"/>
    <w:rPr>
      <w:color w:val="0000FF"/>
      <w:u w:val="single"/>
    </w:rPr>
  </w:style>
  <w:style w:type="character" w:styleId="Emphasis">
    <w:name w:val="Emphasis"/>
    <w:aliases w:val="Highlight"/>
    <w:basedOn w:val="DefaultParagraphFont"/>
    <w:uiPriority w:val="20"/>
    <w:qFormat/>
    <w:rsid w:val="00FF5474"/>
    <w:rPr>
      <w:rFonts w:ascii="Arial" w:hAnsi="Arial" w:cs="Arial" w:hint="default"/>
      <w:b w:val="0"/>
      <w:bCs w:val="0"/>
      <w:color w:val="0072C6"/>
      <w:sz w:val="24"/>
    </w:rPr>
  </w:style>
  <w:style w:type="character" w:customStyle="1" w:styleId="Strong1">
    <w:name w:val="Strong1"/>
    <w:basedOn w:val="DefaultParagraphFont"/>
    <w:uiPriority w:val="22"/>
    <w:qFormat/>
    <w:rsid w:val="00FF5474"/>
    <w:rPr>
      <w:b w:val="0"/>
      <w:bCs w:val="0"/>
      <w:color w:val="4F81BD"/>
    </w:rPr>
  </w:style>
  <w:style w:type="paragraph" w:styleId="TOC1">
    <w:name w:val="toc 1"/>
    <w:basedOn w:val="Normal"/>
    <w:next w:val="Normal"/>
    <w:autoRedefine/>
    <w:uiPriority w:val="39"/>
    <w:unhideWhenUsed/>
    <w:rsid w:val="00FF5474"/>
    <w:pPr>
      <w:spacing w:before="120" w:after="0" w:line="240" w:lineRule="auto"/>
    </w:pPr>
    <w:rPr>
      <w:rFonts w:ascii="Arial" w:eastAsia="Times New Roman" w:hAnsi="Arial" w:cs="Times New Roman"/>
      <w:b/>
      <w:kern w:val="0"/>
      <w:sz w:val="24"/>
      <w14:ligatures w14:val="none"/>
    </w:rPr>
  </w:style>
  <w:style w:type="paragraph" w:styleId="TOC4">
    <w:name w:val="toc 4"/>
    <w:basedOn w:val="Normal"/>
    <w:next w:val="Normal"/>
    <w:autoRedefine/>
    <w:uiPriority w:val="39"/>
    <w:unhideWhenUsed/>
    <w:rsid w:val="00FF5474"/>
    <w:pPr>
      <w:spacing w:after="0" w:line="240" w:lineRule="auto"/>
      <w:ind w:left="660"/>
    </w:pPr>
    <w:rPr>
      <w:rFonts w:ascii="Arial" w:eastAsia="Times New Roman" w:hAnsi="Arial" w:cs="Times New Roman"/>
      <w:kern w:val="0"/>
      <w:sz w:val="20"/>
      <w:szCs w:val="20"/>
      <w14:ligatures w14:val="none"/>
    </w:rPr>
  </w:style>
  <w:style w:type="paragraph" w:customStyle="1" w:styleId="FootnoteText1">
    <w:name w:val="Footnote Text1"/>
    <w:basedOn w:val="Normal"/>
    <w:next w:val="FootnoteText"/>
    <w:link w:val="FootnoteTextChar"/>
    <w:uiPriority w:val="99"/>
    <w:semiHidden/>
    <w:unhideWhenUsed/>
    <w:rsid w:val="00FF5474"/>
    <w:pPr>
      <w:spacing w:after="0" w:line="240" w:lineRule="auto"/>
    </w:pPr>
    <w:rPr>
      <w:rFonts w:ascii="Arial" w:eastAsia="Times New Roman" w:hAnsi="Arial" w:cs="Times New Roman"/>
      <w:i/>
      <w:color w:val="7F7F7F"/>
      <w:kern w:val="0"/>
      <w:sz w:val="20"/>
      <w:szCs w:val="24"/>
      <w14:ligatures w14:val="none"/>
    </w:rPr>
  </w:style>
  <w:style w:type="character" w:customStyle="1" w:styleId="FootnoteTextChar">
    <w:name w:val="Footnote Text Char"/>
    <w:basedOn w:val="DefaultParagraphFont"/>
    <w:link w:val="FootnoteText1"/>
    <w:uiPriority w:val="99"/>
    <w:semiHidden/>
    <w:rsid w:val="00FF5474"/>
    <w:rPr>
      <w:rFonts w:ascii="Arial" w:eastAsia="Times New Roman" w:hAnsi="Arial" w:cs="Times New Roman"/>
      <w:i/>
      <w:color w:val="7F7F7F"/>
      <w:kern w:val="0"/>
      <w:sz w:val="20"/>
      <w:szCs w:val="24"/>
      <w14:ligatures w14:val="none"/>
    </w:rPr>
  </w:style>
  <w:style w:type="character" w:customStyle="1" w:styleId="CommentTextChar">
    <w:name w:val="Comment Text Char"/>
    <w:basedOn w:val="DefaultParagraphFont"/>
    <w:link w:val="CommentText"/>
    <w:uiPriority w:val="99"/>
    <w:rsid w:val="00FF5474"/>
    <w:rPr>
      <w:rFonts w:ascii="Arial" w:eastAsia="Times New Roman" w:hAnsi="Arial" w:cs="Times New Roman"/>
      <w:sz w:val="20"/>
      <w:szCs w:val="20"/>
    </w:rPr>
  </w:style>
  <w:style w:type="paragraph" w:styleId="CommentText">
    <w:name w:val="annotation text"/>
    <w:basedOn w:val="Normal"/>
    <w:link w:val="CommentTextChar"/>
    <w:uiPriority w:val="99"/>
    <w:unhideWhenUsed/>
    <w:rsid w:val="00FF5474"/>
    <w:pPr>
      <w:spacing w:before="120" w:after="0" w:line="240" w:lineRule="auto"/>
    </w:pPr>
    <w:rPr>
      <w:rFonts w:ascii="Arial" w:eastAsia="Times New Roman" w:hAnsi="Arial" w:cs="Times New Roman"/>
      <w:sz w:val="20"/>
      <w:szCs w:val="20"/>
    </w:rPr>
  </w:style>
  <w:style w:type="character" w:customStyle="1" w:styleId="CommentTextChar1">
    <w:name w:val="Comment Text Char1"/>
    <w:basedOn w:val="DefaultParagraphFont"/>
    <w:uiPriority w:val="99"/>
    <w:semiHidden/>
    <w:rsid w:val="00FF5474"/>
    <w:rPr>
      <w:sz w:val="20"/>
      <w:szCs w:val="20"/>
    </w:rPr>
  </w:style>
  <w:style w:type="character" w:customStyle="1" w:styleId="EndnoteTextChar">
    <w:name w:val="Endnote Text Char"/>
    <w:basedOn w:val="DefaultParagraphFont"/>
    <w:link w:val="EndnoteText"/>
    <w:uiPriority w:val="99"/>
    <w:semiHidden/>
    <w:rsid w:val="00FF5474"/>
    <w:rPr>
      <w:rFonts w:ascii="Arial" w:eastAsia="Times New Roman" w:hAnsi="Arial" w:cs="Times New Roman"/>
      <w:sz w:val="20"/>
      <w:szCs w:val="20"/>
    </w:rPr>
  </w:style>
  <w:style w:type="paragraph" w:styleId="EndnoteText">
    <w:name w:val="endnote text"/>
    <w:basedOn w:val="Normal"/>
    <w:link w:val="EndnoteTextChar"/>
    <w:uiPriority w:val="99"/>
    <w:semiHidden/>
    <w:unhideWhenUsed/>
    <w:rsid w:val="00FF5474"/>
    <w:pPr>
      <w:spacing w:after="0" w:line="240" w:lineRule="auto"/>
    </w:pPr>
    <w:rPr>
      <w:rFonts w:ascii="Arial" w:eastAsia="Times New Roman" w:hAnsi="Arial" w:cs="Times New Roman"/>
      <w:sz w:val="20"/>
      <w:szCs w:val="20"/>
    </w:rPr>
  </w:style>
  <w:style w:type="character" w:customStyle="1" w:styleId="EndnoteTextChar1">
    <w:name w:val="Endnote Text Char1"/>
    <w:basedOn w:val="DefaultParagraphFont"/>
    <w:uiPriority w:val="99"/>
    <w:semiHidden/>
    <w:rsid w:val="00FF5474"/>
    <w:rPr>
      <w:sz w:val="20"/>
      <w:szCs w:val="20"/>
    </w:rPr>
  </w:style>
  <w:style w:type="character" w:customStyle="1" w:styleId="CommentSubjectChar">
    <w:name w:val="Comment Subject Char"/>
    <w:basedOn w:val="CommentTextChar"/>
    <w:link w:val="CommentSubject"/>
    <w:uiPriority w:val="99"/>
    <w:semiHidden/>
    <w:rsid w:val="00FF5474"/>
    <w:rPr>
      <w:rFonts w:ascii="Arial" w:eastAsia="Times New Roman" w:hAnsi="Arial" w:cs="Times New Roman"/>
      <w:b/>
      <w:bCs/>
      <w:sz w:val="20"/>
      <w:szCs w:val="20"/>
    </w:rPr>
  </w:style>
  <w:style w:type="paragraph" w:styleId="CommentSubject">
    <w:name w:val="annotation subject"/>
    <w:basedOn w:val="CommentText"/>
    <w:next w:val="CommentText"/>
    <w:link w:val="CommentSubjectChar"/>
    <w:uiPriority w:val="99"/>
    <w:semiHidden/>
    <w:unhideWhenUsed/>
    <w:rsid w:val="00FF5474"/>
    <w:rPr>
      <w:b/>
      <w:bCs/>
    </w:rPr>
  </w:style>
  <w:style w:type="character" w:customStyle="1" w:styleId="CommentSubjectChar1">
    <w:name w:val="Comment Subject Char1"/>
    <w:basedOn w:val="CommentTextChar1"/>
    <w:uiPriority w:val="99"/>
    <w:semiHidden/>
    <w:rsid w:val="00FF5474"/>
    <w:rPr>
      <w:b/>
      <w:bCs/>
      <w:sz w:val="20"/>
      <w:szCs w:val="20"/>
    </w:rPr>
  </w:style>
  <w:style w:type="character" w:customStyle="1" w:styleId="BalloonTextChar">
    <w:name w:val="Balloon Text Char"/>
    <w:basedOn w:val="DefaultParagraphFont"/>
    <w:link w:val="BalloonText"/>
    <w:uiPriority w:val="99"/>
    <w:semiHidden/>
    <w:rsid w:val="00FF5474"/>
    <w:rPr>
      <w:rFonts w:ascii="Lucida Grande" w:eastAsia="Times New Roman" w:hAnsi="Lucida Grande" w:cs="Lucida Grande"/>
      <w:sz w:val="18"/>
      <w:szCs w:val="18"/>
    </w:rPr>
  </w:style>
  <w:style w:type="paragraph" w:styleId="BalloonText">
    <w:name w:val="Balloon Text"/>
    <w:basedOn w:val="Normal"/>
    <w:link w:val="BalloonTextChar"/>
    <w:uiPriority w:val="99"/>
    <w:semiHidden/>
    <w:unhideWhenUsed/>
    <w:rsid w:val="00FF5474"/>
    <w:pPr>
      <w:spacing w:before="120" w:after="0" w:line="240" w:lineRule="auto"/>
    </w:pPr>
    <w:rPr>
      <w:rFonts w:ascii="Lucida Grande" w:eastAsia="Times New Roman" w:hAnsi="Lucida Grande" w:cs="Lucida Grande"/>
      <w:sz w:val="18"/>
      <w:szCs w:val="18"/>
    </w:rPr>
  </w:style>
  <w:style w:type="character" w:customStyle="1" w:styleId="BalloonTextChar1">
    <w:name w:val="Balloon Text Char1"/>
    <w:basedOn w:val="DefaultParagraphFont"/>
    <w:uiPriority w:val="99"/>
    <w:semiHidden/>
    <w:rsid w:val="00FF5474"/>
    <w:rPr>
      <w:rFonts w:ascii="Segoe UI" w:hAnsi="Segoe UI" w:cs="Segoe UI"/>
      <w:sz w:val="18"/>
      <w:szCs w:val="18"/>
    </w:rPr>
  </w:style>
  <w:style w:type="paragraph" w:styleId="ListParagraph">
    <w:name w:val="List Paragraph"/>
    <w:aliases w:val="L,Bullet point text,Bullet point tex,Bulleted list,List Paragraph11"/>
    <w:basedOn w:val="Normal"/>
    <w:uiPriority w:val="34"/>
    <w:qFormat/>
    <w:rsid w:val="00FF5474"/>
    <w:pPr>
      <w:spacing w:before="120" w:after="140" w:line="240" w:lineRule="auto"/>
      <w:contextualSpacing/>
    </w:pPr>
    <w:rPr>
      <w:rFonts w:ascii="Arial" w:eastAsia="Times New Roman" w:hAnsi="Arial" w:cs="Times New Roman"/>
      <w:kern w:val="0"/>
      <w:sz w:val="24"/>
      <w14:ligatures w14:val="none"/>
    </w:rPr>
  </w:style>
  <w:style w:type="paragraph" w:customStyle="1" w:styleId="Quote1">
    <w:name w:val="Quote1"/>
    <w:basedOn w:val="Normal"/>
    <w:next w:val="Normal"/>
    <w:uiPriority w:val="29"/>
    <w:qFormat/>
    <w:rsid w:val="00FF5474"/>
    <w:pPr>
      <w:spacing w:before="120" w:after="0" w:line="240" w:lineRule="auto"/>
    </w:pPr>
    <w:rPr>
      <w:rFonts w:ascii="Arial" w:eastAsia="Times New Roman" w:hAnsi="Arial" w:cs="Times New Roman"/>
      <w:i/>
      <w:iCs/>
      <w:color w:val="000000"/>
      <w:kern w:val="0"/>
      <w:sz w:val="24"/>
      <w14:ligatures w14:val="none"/>
    </w:rPr>
  </w:style>
  <w:style w:type="character" w:customStyle="1" w:styleId="QuoteChar">
    <w:name w:val="Quote Char"/>
    <w:basedOn w:val="DefaultParagraphFont"/>
    <w:link w:val="Quote"/>
    <w:uiPriority w:val="29"/>
    <w:rsid w:val="00FF5474"/>
    <w:rPr>
      <w:rFonts w:ascii="Arial" w:eastAsia="Times New Roman" w:hAnsi="Arial" w:cs="Times New Roman"/>
      <w:i/>
      <w:iCs/>
      <w:color w:val="000000"/>
      <w:sz w:val="24"/>
    </w:rPr>
  </w:style>
  <w:style w:type="paragraph" w:customStyle="1" w:styleId="TableNormalPara">
    <w:name w:val="Table Normal Para"/>
    <w:basedOn w:val="Normal"/>
    <w:uiPriority w:val="99"/>
    <w:rsid w:val="00FF5474"/>
    <w:pPr>
      <w:spacing w:before="120" w:after="0" w:line="240" w:lineRule="auto"/>
    </w:pPr>
    <w:rPr>
      <w:rFonts w:ascii="Arial" w:eastAsia="Times New Roman" w:hAnsi="Arial" w:cs="Times New Roman"/>
      <w:kern w:val="0"/>
      <w:sz w:val="24"/>
      <w14:ligatures w14:val="none"/>
    </w:rPr>
  </w:style>
  <w:style w:type="paragraph" w:customStyle="1" w:styleId="HeaderFooterA4VMaster">
    <w:name w:val="Header/Footer (A4 V:Master)"/>
    <w:basedOn w:val="Normal"/>
    <w:uiPriority w:val="99"/>
    <w:rsid w:val="00FF5474"/>
    <w:pPr>
      <w:widowControl w:val="0"/>
      <w:suppressAutoHyphens/>
      <w:autoSpaceDE w:val="0"/>
      <w:autoSpaceDN w:val="0"/>
      <w:adjustRightInd w:val="0"/>
      <w:spacing w:before="120" w:after="0" w:line="288" w:lineRule="auto"/>
    </w:pPr>
    <w:rPr>
      <w:rFonts w:ascii="Georgia-Italic" w:eastAsia="Times New Roman" w:hAnsi="Georgia-Italic" w:cs="Georgia-Italic"/>
      <w:i/>
      <w:iCs/>
      <w:color w:val="000000"/>
      <w:kern w:val="0"/>
      <w:sz w:val="14"/>
      <w:szCs w:val="14"/>
      <w14:ligatures w14:val="none"/>
    </w:rPr>
  </w:style>
  <w:style w:type="paragraph" w:customStyle="1" w:styleId="Headerfooter">
    <w:name w:val="Header/footer"/>
    <w:basedOn w:val="Footer"/>
    <w:qFormat/>
    <w:rsid w:val="00FF5474"/>
    <w:pPr>
      <w:tabs>
        <w:tab w:val="clear" w:pos="4513"/>
        <w:tab w:val="clear" w:pos="9026"/>
        <w:tab w:val="center" w:pos="4320"/>
        <w:tab w:val="right" w:pos="8640"/>
      </w:tabs>
    </w:pPr>
    <w:rPr>
      <w:rFonts w:ascii="Arial" w:eastAsia="Times New Roman" w:hAnsi="Arial" w:cs="Times New Roman"/>
      <w:color w:val="595959"/>
      <w:sz w:val="20"/>
      <w:szCs w:val="14"/>
    </w:rPr>
  </w:style>
  <w:style w:type="character" w:customStyle="1" w:styleId="BITable">
    <w:name w:val="BI Table"/>
    <w:basedOn w:val="DefaultParagraphFont"/>
    <w:rsid w:val="00FF5474"/>
  </w:style>
  <w:style w:type="paragraph" w:customStyle="1" w:styleId="BITablePara">
    <w:name w:val="BI Table Para"/>
    <w:basedOn w:val="TableNormalPara"/>
    <w:link w:val="BITable2"/>
    <w:uiPriority w:val="99"/>
    <w:rsid w:val="00FF5474"/>
    <w:pPr>
      <w:spacing w:before="0"/>
    </w:pPr>
    <w:rPr>
      <w:sz w:val="20"/>
    </w:rPr>
  </w:style>
  <w:style w:type="table" w:customStyle="1" w:styleId="BITable2">
    <w:name w:val="BI Table2"/>
    <w:basedOn w:val="TableNormal"/>
    <w:link w:val="BITablePara"/>
    <w:uiPriority w:val="99"/>
    <w:rsid w:val="00FF5474"/>
    <w:pPr>
      <w:spacing w:after="0" w:line="240" w:lineRule="auto"/>
    </w:pPr>
    <w:rPr>
      <w:rFonts w:ascii="Times New Roman" w:eastAsia="Times New Roman" w:hAnsi="Times New Roman" w:cs="Times New Roman"/>
      <w:kern w:val="0"/>
      <w:sz w:val="20"/>
      <w:szCs w:val="20"/>
      <w14:ligatures w14:val="none"/>
    </w:rPr>
    <w:tblPr/>
    <w:tblStylePr w:type="firstRow">
      <w:pPr>
        <w:jc w:val="left"/>
      </w:pPr>
      <w:rPr>
        <w:rFonts w:ascii="Georgia-Italic" w:eastAsia="Georgia-Italic" w:hAnsi="Georgia-Italic" w:hint="eastAsia"/>
        <w:b w:val="0"/>
        <w:i w:val="0"/>
        <w:color w:val="FFFFFF"/>
      </w:rPr>
      <w:tblPr/>
      <w:tcPr>
        <w:shd w:val="clear" w:color="auto" w:fill="4F81BD"/>
      </w:tcPr>
    </w:tblStylePr>
  </w:style>
  <w:style w:type="paragraph" w:customStyle="1" w:styleId="Hiddenprompt">
    <w:name w:val="Hidden prompt"/>
    <w:basedOn w:val="Normal"/>
    <w:qFormat/>
    <w:rsid w:val="00FF5474"/>
    <w:pPr>
      <w:spacing w:before="120" w:after="0" w:line="240" w:lineRule="auto"/>
    </w:pPr>
    <w:rPr>
      <w:rFonts w:ascii="Georgia" w:eastAsia="Times New Roman" w:hAnsi="Georgia" w:cs="Times New Roman"/>
      <w:i/>
      <w:iCs/>
      <w:color w:val="7F7F7F"/>
      <w:kern w:val="0"/>
      <w:sz w:val="24"/>
      <w:szCs w:val="28"/>
      <w14:ligatures w14:val="none"/>
    </w:rPr>
  </w:style>
  <w:style w:type="paragraph" w:customStyle="1" w:styleId="GaramondLeftHeading">
    <w:name w:val="Garamond Left Heading"/>
    <w:basedOn w:val="Footer"/>
    <w:rsid w:val="00FF5474"/>
    <w:pPr>
      <w:tabs>
        <w:tab w:val="clear" w:pos="4513"/>
        <w:tab w:val="clear" w:pos="9026"/>
        <w:tab w:val="center" w:pos="4320"/>
        <w:tab w:val="right" w:pos="8640"/>
      </w:tabs>
      <w:spacing w:after="120"/>
      <w:jc w:val="both"/>
    </w:pPr>
    <w:rPr>
      <w:rFonts w:ascii="Garamond" w:eastAsia="Times New Roman" w:hAnsi="Garamond" w:cs="Times New Roman"/>
      <w:sz w:val="26"/>
      <w:szCs w:val="14"/>
    </w:rPr>
  </w:style>
  <w:style w:type="paragraph" w:customStyle="1" w:styleId="Table-text">
    <w:name w:val="Table - text"/>
    <w:basedOn w:val="Normal"/>
    <w:qFormat/>
    <w:rsid w:val="00FF5474"/>
    <w:pPr>
      <w:spacing w:before="20" w:after="20" w:line="240" w:lineRule="auto"/>
    </w:pPr>
    <w:rPr>
      <w:rFonts w:ascii="Arial" w:eastAsia="Times New Roman" w:hAnsi="Arial" w:cs="Times New Roman"/>
      <w:kern w:val="0"/>
      <w:sz w:val="20"/>
      <w14:ligatures w14:val="none"/>
    </w:rPr>
  </w:style>
  <w:style w:type="paragraph" w:customStyle="1" w:styleId="Tableheading">
    <w:name w:val="Table heading"/>
    <w:basedOn w:val="Table-text"/>
    <w:qFormat/>
    <w:rsid w:val="00FF5474"/>
    <w:pPr>
      <w:spacing w:before="40" w:after="40"/>
    </w:pPr>
    <w:rPr>
      <w:color w:val="FFFFFF"/>
      <w:sz w:val="24"/>
    </w:rPr>
  </w:style>
  <w:style w:type="paragraph" w:customStyle="1" w:styleId="Warning">
    <w:name w:val="Warning"/>
    <w:basedOn w:val="Normal"/>
    <w:qFormat/>
    <w:rsid w:val="00FF5474"/>
    <w:pPr>
      <w:shd w:val="clear" w:color="auto" w:fill="FF0000"/>
      <w:spacing w:before="120" w:after="0" w:line="240" w:lineRule="auto"/>
      <w:jc w:val="center"/>
    </w:pPr>
    <w:rPr>
      <w:rFonts w:ascii="Arial" w:eastAsia="Times New Roman" w:hAnsi="Arial" w:cs="Arial"/>
      <w:b/>
      <w:iCs/>
      <w:color w:val="FFC000"/>
      <w:kern w:val="0"/>
      <w:sz w:val="24"/>
      <w:szCs w:val="28"/>
      <w14:ligatures w14:val="none"/>
    </w:rPr>
  </w:style>
  <w:style w:type="paragraph" w:customStyle="1" w:styleId="Default">
    <w:name w:val="Default"/>
    <w:rsid w:val="00FF5474"/>
    <w:pPr>
      <w:autoSpaceDE w:val="0"/>
      <w:autoSpaceDN w:val="0"/>
      <w:adjustRightInd w:val="0"/>
      <w:spacing w:after="0" w:line="240" w:lineRule="auto"/>
    </w:pPr>
    <w:rPr>
      <w:rFonts w:ascii="Arial" w:eastAsia="Times New Roman" w:hAnsi="Arial" w:cs="Arial"/>
      <w:color w:val="000000"/>
      <w:kern w:val="0"/>
      <w:sz w:val="24"/>
      <w:szCs w:val="24"/>
      <w:lang w:val="en-US"/>
      <w14:ligatures w14:val="none"/>
    </w:rPr>
  </w:style>
  <w:style w:type="paragraph" w:customStyle="1" w:styleId="TableParagraph">
    <w:name w:val="Table Paragraph"/>
    <w:basedOn w:val="Normal"/>
    <w:uiPriority w:val="1"/>
    <w:qFormat/>
    <w:rsid w:val="00FF5474"/>
    <w:pPr>
      <w:widowControl w:val="0"/>
      <w:spacing w:after="0" w:line="240" w:lineRule="auto"/>
    </w:pPr>
    <w:rPr>
      <w:rFonts w:ascii="Calibri" w:hAnsi="Calibri"/>
      <w:kern w:val="0"/>
      <w:lang w:val="en-US"/>
      <w14:ligatures w14:val="none"/>
    </w:rPr>
  </w:style>
  <w:style w:type="paragraph" w:customStyle="1" w:styleId="tableparagraph0">
    <w:name w:val="tableparagraph"/>
    <w:basedOn w:val="Normal"/>
    <w:rsid w:val="00FF5474"/>
    <w:pPr>
      <w:spacing w:after="0" w:line="240" w:lineRule="auto"/>
    </w:pPr>
    <w:rPr>
      <w:rFonts w:ascii="Calibri" w:hAnsi="Calibri" w:cs="Times New Roman"/>
      <w:kern w:val="0"/>
      <w:lang w:eastAsia="en-GB"/>
      <w14:ligatures w14:val="none"/>
    </w:rPr>
  </w:style>
  <w:style w:type="table" w:customStyle="1" w:styleId="TableGrid2">
    <w:name w:val="Table Grid2"/>
    <w:basedOn w:val="TableNormal"/>
    <w:next w:val="TableGrid"/>
    <w:uiPriority w:val="59"/>
    <w:rsid w:val="00FF5474"/>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unhideWhenUsed/>
    <w:rsid w:val="00FF5474"/>
    <w:pPr>
      <w:spacing w:before="120" w:after="100" w:line="240" w:lineRule="auto"/>
      <w:ind w:left="960"/>
    </w:pPr>
    <w:rPr>
      <w:rFonts w:ascii="Arial" w:eastAsia="Times New Roman" w:hAnsi="Arial" w:cs="Times New Roman"/>
      <w:kern w:val="0"/>
      <w:sz w:val="24"/>
      <w14:ligatures w14:val="none"/>
    </w:rPr>
  </w:style>
  <w:style w:type="paragraph" w:customStyle="1" w:styleId="Heading51">
    <w:name w:val="Heading 51"/>
    <w:basedOn w:val="Normal"/>
    <w:next w:val="Normal"/>
    <w:uiPriority w:val="9"/>
    <w:semiHidden/>
    <w:unhideWhenUsed/>
    <w:qFormat/>
    <w:rsid w:val="00FF5474"/>
    <w:pPr>
      <w:spacing w:before="240" w:after="60" w:line="240" w:lineRule="auto"/>
      <w:ind w:left="4734" w:hanging="360"/>
      <w:outlineLvl w:val="4"/>
    </w:pPr>
    <w:rPr>
      <w:rFonts w:ascii="Calibri" w:eastAsia="Times New Roman" w:hAnsi="Calibri" w:cs="Times New Roman"/>
      <w:b/>
      <w:bCs/>
      <w:i/>
      <w:iCs/>
      <w:kern w:val="0"/>
      <w:sz w:val="26"/>
      <w:szCs w:val="26"/>
      <w:lang w:val="en-US"/>
      <w14:ligatures w14:val="none"/>
    </w:rPr>
  </w:style>
  <w:style w:type="paragraph" w:customStyle="1" w:styleId="Heading71">
    <w:name w:val="Heading 71"/>
    <w:basedOn w:val="Normal"/>
    <w:next w:val="Normal"/>
    <w:uiPriority w:val="9"/>
    <w:semiHidden/>
    <w:unhideWhenUsed/>
    <w:qFormat/>
    <w:rsid w:val="00FF5474"/>
    <w:pPr>
      <w:spacing w:before="240" w:after="60" w:line="240" w:lineRule="auto"/>
      <w:ind w:left="6174" w:hanging="360"/>
      <w:outlineLvl w:val="6"/>
    </w:pPr>
    <w:rPr>
      <w:rFonts w:ascii="Calibri" w:eastAsia="Times New Roman" w:hAnsi="Calibri" w:cs="Times New Roman"/>
      <w:kern w:val="0"/>
      <w:sz w:val="24"/>
      <w:szCs w:val="24"/>
      <w:lang w:val="en-US"/>
      <w14:ligatures w14:val="none"/>
    </w:rPr>
  </w:style>
  <w:style w:type="paragraph" w:customStyle="1" w:styleId="Heading81">
    <w:name w:val="Heading 81"/>
    <w:basedOn w:val="Normal"/>
    <w:next w:val="Normal"/>
    <w:uiPriority w:val="9"/>
    <w:semiHidden/>
    <w:unhideWhenUsed/>
    <w:qFormat/>
    <w:rsid w:val="00FF5474"/>
    <w:pPr>
      <w:spacing w:before="240" w:after="60" w:line="240" w:lineRule="auto"/>
      <w:ind w:left="6894" w:hanging="360"/>
      <w:outlineLvl w:val="7"/>
    </w:pPr>
    <w:rPr>
      <w:rFonts w:ascii="Calibri" w:eastAsia="Times New Roman" w:hAnsi="Calibri" w:cs="Times New Roman"/>
      <w:i/>
      <w:iCs/>
      <w:kern w:val="0"/>
      <w:sz w:val="24"/>
      <w:szCs w:val="24"/>
      <w:lang w:val="en-US"/>
      <w14:ligatures w14:val="none"/>
    </w:rPr>
  </w:style>
  <w:style w:type="paragraph" w:customStyle="1" w:styleId="Heading91">
    <w:name w:val="Heading 91"/>
    <w:basedOn w:val="Normal"/>
    <w:next w:val="Normal"/>
    <w:uiPriority w:val="9"/>
    <w:semiHidden/>
    <w:unhideWhenUsed/>
    <w:qFormat/>
    <w:rsid w:val="00FF5474"/>
    <w:pPr>
      <w:spacing w:before="240" w:after="60" w:line="240" w:lineRule="auto"/>
      <w:ind w:left="7614" w:hanging="360"/>
      <w:outlineLvl w:val="8"/>
    </w:pPr>
    <w:rPr>
      <w:rFonts w:ascii="Cambria" w:eastAsia="Times New Roman" w:hAnsi="Cambria" w:cs="Times New Roman"/>
      <w:kern w:val="0"/>
      <w:lang w:val="en-US"/>
      <w14:ligatures w14:val="none"/>
    </w:rPr>
  </w:style>
  <w:style w:type="numbering" w:customStyle="1" w:styleId="NoList111">
    <w:name w:val="No List111"/>
    <w:next w:val="NoList"/>
    <w:uiPriority w:val="99"/>
    <w:semiHidden/>
    <w:unhideWhenUsed/>
    <w:rsid w:val="00FF5474"/>
  </w:style>
  <w:style w:type="table" w:customStyle="1" w:styleId="TableGrid11">
    <w:name w:val="Table Grid11"/>
    <w:basedOn w:val="TableNormal"/>
    <w:next w:val="TableGrid"/>
    <w:uiPriority w:val="39"/>
    <w:rsid w:val="00FF5474"/>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F5474"/>
    <w:rPr>
      <w:sz w:val="16"/>
      <w:szCs w:val="16"/>
    </w:rPr>
  </w:style>
  <w:style w:type="paragraph" w:customStyle="1" w:styleId="NoSpacing1">
    <w:name w:val="No Spacing1"/>
    <w:next w:val="NoSpacing"/>
    <w:uiPriority w:val="1"/>
    <w:qFormat/>
    <w:rsid w:val="00FF5474"/>
    <w:pPr>
      <w:spacing w:after="0" w:line="240" w:lineRule="auto"/>
    </w:pPr>
    <w:rPr>
      <w:kern w:val="0"/>
      <w14:ligatures w14:val="none"/>
    </w:rPr>
  </w:style>
  <w:style w:type="paragraph" w:customStyle="1" w:styleId="MRNumberedHeading1">
    <w:name w:val="M&amp;R Numbered Heading 1"/>
    <w:aliases w:val="M&amp;RBnH1"/>
    <w:basedOn w:val="Normal"/>
    <w:uiPriority w:val="53"/>
    <w:qFormat/>
    <w:rsid w:val="00FF5474"/>
    <w:pPr>
      <w:keepNext/>
      <w:keepLines/>
      <w:numPr>
        <w:numId w:val="12"/>
      </w:numPr>
      <w:spacing w:before="240" w:after="0" w:line="360" w:lineRule="auto"/>
      <w:jc w:val="both"/>
      <w:outlineLvl w:val="0"/>
    </w:pPr>
    <w:rPr>
      <w:rFonts w:ascii="Arial" w:eastAsia="Calibri" w:hAnsi="Arial" w:cs="Times New Roman"/>
      <w:b/>
      <w:color w:val="663366"/>
      <w:kern w:val="0"/>
      <w:lang w:eastAsia="en-GB"/>
      <w14:ligatures w14:val="none"/>
    </w:rPr>
  </w:style>
  <w:style w:type="paragraph" w:customStyle="1" w:styleId="MRNumberedHeading2">
    <w:name w:val="M&amp;R Numbered Heading 2"/>
    <w:aliases w:val="M&amp;RBnH2"/>
    <w:basedOn w:val="Normal"/>
    <w:uiPriority w:val="53"/>
    <w:qFormat/>
    <w:rsid w:val="00FF5474"/>
    <w:pPr>
      <w:numPr>
        <w:ilvl w:val="1"/>
        <w:numId w:val="12"/>
      </w:numPr>
      <w:spacing w:before="240" w:after="0" w:line="360" w:lineRule="auto"/>
      <w:jc w:val="both"/>
      <w:outlineLvl w:val="1"/>
    </w:pPr>
    <w:rPr>
      <w:rFonts w:ascii="Arial" w:eastAsia="Calibri" w:hAnsi="Arial" w:cs="Times New Roman"/>
      <w:kern w:val="0"/>
      <w:lang w:eastAsia="en-GB"/>
      <w14:ligatures w14:val="none"/>
    </w:rPr>
  </w:style>
  <w:style w:type="paragraph" w:customStyle="1" w:styleId="MRNumberedHeading3">
    <w:name w:val="M&amp;R Numbered Heading 3"/>
    <w:aliases w:val="M&amp;RBnH3"/>
    <w:basedOn w:val="Normal"/>
    <w:uiPriority w:val="53"/>
    <w:qFormat/>
    <w:rsid w:val="00FF5474"/>
    <w:pPr>
      <w:numPr>
        <w:ilvl w:val="2"/>
        <w:numId w:val="12"/>
      </w:numPr>
      <w:spacing w:before="240" w:after="0" w:line="360" w:lineRule="auto"/>
      <w:jc w:val="both"/>
      <w:outlineLvl w:val="2"/>
    </w:pPr>
    <w:rPr>
      <w:rFonts w:ascii="Arial" w:eastAsia="Calibri" w:hAnsi="Arial" w:cs="Times New Roman"/>
      <w:kern w:val="0"/>
      <w:lang w:eastAsia="en-GB"/>
      <w14:ligatures w14:val="none"/>
    </w:rPr>
  </w:style>
  <w:style w:type="paragraph" w:customStyle="1" w:styleId="MRNumberedHeading4">
    <w:name w:val="M&amp;R Numbered Heading 4"/>
    <w:aliases w:val="M&amp;RBnH4"/>
    <w:basedOn w:val="Normal"/>
    <w:uiPriority w:val="53"/>
    <w:rsid w:val="00FF5474"/>
    <w:pPr>
      <w:numPr>
        <w:ilvl w:val="3"/>
        <w:numId w:val="12"/>
      </w:numPr>
      <w:spacing w:before="240" w:after="0" w:line="360" w:lineRule="auto"/>
      <w:jc w:val="both"/>
      <w:outlineLvl w:val="3"/>
    </w:pPr>
    <w:rPr>
      <w:rFonts w:ascii="Arial" w:eastAsia="Calibri" w:hAnsi="Arial" w:cs="Times New Roman"/>
      <w:kern w:val="0"/>
      <w:lang w:eastAsia="en-GB"/>
      <w14:ligatures w14:val="none"/>
    </w:rPr>
  </w:style>
  <w:style w:type="paragraph" w:customStyle="1" w:styleId="MRNumberedHeading5">
    <w:name w:val="M&amp;R Numbered Heading 5"/>
    <w:aliases w:val="M&amp;RBnH5"/>
    <w:basedOn w:val="Normal"/>
    <w:uiPriority w:val="53"/>
    <w:rsid w:val="00FF5474"/>
    <w:pPr>
      <w:numPr>
        <w:ilvl w:val="4"/>
        <w:numId w:val="12"/>
      </w:numPr>
      <w:spacing w:before="240" w:after="0" w:line="360" w:lineRule="auto"/>
      <w:jc w:val="both"/>
      <w:outlineLvl w:val="4"/>
    </w:pPr>
    <w:rPr>
      <w:rFonts w:ascii="Arial" w:eastAsia="Calibri" w:hAnsi="Arial" w:cs="Times New Roman"/>
      <w:kern w:val="0"/>
      <w:lang w:eastAsia="en-GB"/>
      <w14:ligatures w14:val="none"/>
    </w:rPr>
  </w:style>
  <w:style w:type="paragraph" w:customStyle="1" w:styleId="MRNumberedHeading6">
    <w:name w:val="M&amp;R Numbered Heading 6"/>
    <w:aliases w:val="M&amp;RBnH6"/>
    <w:basedOn w:val="Normal"/>
    <w:uiPriority w:val="53"/>
    <w:rsid w:val="00FF5474"/>
    <w:pPr>
      <w:numPr>
        <w:ilvl w:val="5"/>
        <w:numId w:val="12"/>
      </w:numPr>
      <w:spacing w:before="240" w:after="0" w:line="360" w:lineRule="auto"/>
      <w:jc w:val="both"/>
      <w:outlineLvl w:val="5"/>
    </w:pPr>
    <w:rPr>
      <w:rFonts w:ascii="Arial" w:eastAsia="Calibri" w:hAnsi="Arial" w:cs="Times New Roman"/>
      <w:kern w:val="0"/>
      <w:lang w:eastAsia="en-GB"/>
      <w14:ligatures w14:val="none"/>
    </w:rPr>
  </w:style>
  <w:style w:type="paragraph" w:customStyle="1" w:styleId="MRNumberedHeading7">
    <w:name w:val="M&amp;R Numbered Heading 7"/>
    <w:aliases w:val="M&amp;RBnH7"/>
    <w:basedOn w:val="Normal"/>
    <w:uiPriority w:val="53"/>
    <w:rsid w:val="00FF5474"/>
    <w:pPr>
      <w:numPr>
        <w:ilvl w:val="6"/>
        <w:numId w:val="12"/>
      </w:numPr>
      <w:spacing w:before="240" w:after="0" w:line="360" w:lineRule="auto"/>
      <w:jc w:val="both"/>
      <w:outlineLvl w:val="6"/>
    </w:pPr>
    <w:rPr>
      <w:rFonts w:ascii="Arial" w:eastAsia="Calibri" w:hAnsi="Arial" w:cs="Times New Roman"/>
      <w:kern w:val="0"/>
      <w:lang w:eastAsia="en-GB"/>
      <w14:ligatures w14:val="none"/>
    </w:rPr>
  </w:style>
  <w:style w:type="paragraph" w:customStyle="1" w:styleId="MRNumberedHeading8">
    <w:name w:val="M&amp;R Numbered Heading 8"/>
    <w:aliases w:val="M&amp;RBnH8"/>
    <w:basedOn w:val="Normal"/>
    <w:uiPriority w:val="53"/>
    <w:rsid w:val="00FF5474"/>
    <w:pPr>
      <w:numPr>
        <w:ilvl w:val="7"/>
        <w:numId w:val="12"/>
      </w:numPr>
      <w:spacing w:before="240" w:after="0" w:line="360" w:lineRule="auto"/>
      <w:jc w:val="both"/>
      <w:outlineLvl w:val="7"/>
    </w:pPr>
    <w:rPr>
      <w:rFonts w:ascii="Arial" w:eastAsia="Calibri" w:hAnsi="Arial" w:cs="Times New Roman"/>
      <w:kern w:val="0"/>
      <w:lang w:eastAsia="en-GB"/>
      <w14:ligatures w14:val="none"/>
    </w:rPr>
  </w:style>
  <w:style w:type="paragraph" w:customStyle="1" w:styleId="MRNumberedHeading9">
    <w:name w:val="M&amp;R Numbered Heading 9"/>
    <w:aliases w:val="M&amp;RBnH9"/>
    <w:basedOn w:val="Normal"/>
    <w:uiPriority w:val="53"/>
    <w:rsid w:val="00FF5474"/>
    <w:pPr>
      <w:numPr>
        <w:ilvl w:val="8"/>
        <w:numId w:val="12"/>
      </w:numPr>
      <w:spacing w:before="240" w:after="0" w:line="360" w:lineRule="auto"/>
      <w:jc w:val="both"/>
      <w:outlineLvl w:val="8"/>
    </w:pPr>
    <w:rPr>
      <w:rFonts w:ascii="Arial" w:eastAsia="Calibri" w:hAnsi="Arial" w:cs="Times New Roman"/>
      <w:kern w:val="0"/>
      <w:lang w:eastAsia="en-GB"/>
      <w14:ligatures w14:val="none"/>
    </w:rPr>
  </w:style>
  <w:style w:type="numbering" w:customStyle="1" w:styleId="BnumHeadings">
    <w:name w:val="BnumHeadings"/>
    <w:uiPriority w:val="99"/>
    <w:rsid w:val="00FF5474"/>
    <w:pPr>
      <w:numPr>
        <w:numId w:val="12"/>
      </w:numPr>
    </w:pPr>
  </w:style>
  <w:style w:type="table" w:customStyle="1" w:styleId="TableGrid21">
    <w:name w:val="Table Grid21"/>
    <w:basedOn w:val="TableNormal"/>
    <w:next w:val="TableGrid"/>
    <w:uiPriority w:val="59"/>
    <w:rsid w:val="00FF5474"/>
    <w:pPr>
      <w:spacing w:after="0" w:line="240" w:lineRule="auto"/>
    </w:pPr>
    <w:rPr>
      <w:rFonts w:ascii="Times New Roman" w:eastAsia="Times New Roman" w:hAnsi="Times New Roman" w:cs="Times New Roman"/>
      <w:kern w:val="0"/>
      <w:sz w:val="20"/>
      <w:szCs w:val="20"/>
      <w:lang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F5474"/>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1">
    <w:name w:val="Heading 5 Char1"/>
    <w:basedOn w:val="DefaultParagraphFont"/>
    <w:uiPriority w:val="9"/>
    <w:semiHidden/>
    <w:rsid w:val="00FF5474"/>
    <w:rPr>
      <w:rFonts w:ascii="Cambria" w:eastAsia="Times New Roman" w:hAnsi="Cambria" w:cs="Times New Roman"/>
      <w:color w:val="365F91"/>
      <w:sz w:val="24"/>
    </w:rPr>
  </w:style>
  <w:style w:type="character" w:customStyle="1" w:styleId="Heading7Char1">
    <w:name w:val="Heading 7 Char1"/>
    <w:basedOn w:val="DefaultParagraphFont"/>
    <w:uiPriority w:val="9"/>
    <w:semiHidden/>
    <w:rsid w:val="00FF5474"/>
    <w:rPr>
      <w:rFonts w:ascii="Cambria" w:eastAsia="Times New Roman" w:hAnsi="Cambria" w:cs="Times New Roman"/>
      <w:i/>
      <w:iCs/>
      <w:color w:val="243F60"/>
      <w:sz w:val="24"/>
    </w:rPr>
  </w:style>
  <w:style w:type="character" w:customStyle="1" w:styleId="Heading8Char1">
    <w:name w:val="Heading 8 Char1"/>
    <w:basedOn w:val="DefaultParagraphFont"/>
    <w:uiPriority w:val="9"/>
    <w:semiHidden/>
    <w:rsid w:val="00FF5474"/>
    <w:rPr>
      <w:rFonts w:ascii="Cambria" w:eastAsia="Times New Roman" w:hAnsi="Cambria" w:cs="Times New Roman"/>
      <w:color w:val="272727"/>
      <w:sz w:val="21"/>
      <w:szCs w:val="21"/>
    </w:rPr>
  </w:style>
  <w:style w:type="character" w:customStyle="1" w:styleId="Heading9Char1">
    <w:name w:val="Heading 9 Char1"/>
    <w:basedOn w:val="DefaultParagraphFont"/>
    <w:uiPriority w:val="9"/>
    <w:semiHidden/>
    <w:rsid w:val="00FF5474"/>
    <w:rPr>
      <w:rFonts w:ascii="Cambria" w:eastAsia="Times New Roman" w:hAnsi="Cambria" w:cs="Times New Roman"/>
      <w:i/>
      <w:iCs/>
      <w:color w:val="272727"/>
      <w:sz w:val="21"/>
      <w:szCs w:val="21"/>
    </w:rPr>
  </w:style>
  <w:style w:type="character" w:customStyle="1" w:styleId="Heading4Char1">
    <w:name w:val="Heading 4 Char1"/>
    <w:basedOn w:val="DefaultParagraphFont"/>
    <w:uiPriority w:val="9"/>
    <w:semiHidden/>
    <w:rsid w:val="00FF5474"/>
    <w:rPr>
      <w:rFonts w:ascii="Calibri Light" w:eastAsia="Times New Roman" w:hAnsi="Calibri Light" w:cs="Times New Roman"/>
      <w:i/>
      <w:iCs/>
      <w:color w:val="912331"/>
    </w:rPr>
  </w:style>
  <w:style w:type="character" w:customStyle="1" w:styleId="Hyperlink2">
    <w:name w:val="Hyperlink2"/>
    <w:basedOn w:val="DefaultParagraphFont"/>
    <w:uiPriority w:val="99"/>
    <w:unhideWhenUsed/>
    <w:rsid w:val="00FF5474"/>
    <w:rPr>
      <w:color w:val="FEC235"/>
      <w:u w:val="single"/>
    </w:rPr>
  </w:style>
  <w:style w:type="character" w:styleId="Strong">
    <w:name w:val="Strong"/>
    <w:basedOn w:val="DefaultParagraphFont"/>
    <w:uiPriority w:val="22"/>
    <w:qFormat/>
    <w:rsid w:val="00FF5474"/>
    <w:rPr>
      <w:b/>
      <w:bCs/>
    </w:rPr>
  </w:style>
  <w:style w:type="paragraph" w:styleId="FootnoteText">
    <w:name w:val="footnote text"/>
    <w:basedOn w:val="Normal"/>
    <w:link w:val="FootnoteTextChar1"/>
    <w:uiPriority w:val="99"/>
    <w:semiHidden/>
    <w:unhideWhenUsed/>
    <w:rsid w:val="00FF5474"/>
    <w:pPr>
      <w:spacing w:after="0" w:line="240" w:lineRule="auto"/>
    </w:pPr>
    <w:rPr>
      <w:rFonts w:ascii="Franklin Gothic Book" w:hAnsi="Franklin Gothic Book"/>
      <w:kern w:val="0"/>
      <w:sz w:val="20"/>
      <w:szCs w:val="20"/>
      <w14:ligatures w14:val="none"/>
    </w:rPr>
  </w:style>
  <w:style w:type="character" w:customStyle="1" w:styleId="FootnoteTextChar1">
    <w:name w:val="Footnote Text Char1"/>
    <w:basedOn w:val="DefaultParagraphFont"/>
    <w:link w:val="FootnoteText"/>
    <w:uiPriority w:val="99"/>
    <w:semiHidden/>
    <w:rsid w:val="00FF5474"/>
    <w:rPr>
      <w:rFonts w:ascii="Franklin Gothic Book" w:hAnsi="Franklin Gothic Book"/>
      <w:kern w:val="0"/>
      <w:sz w:val="20"/>
      <w:szCs w:val="20"/>
      <w14:ligatures w14:val="none"/>
    </w:rPr>
  </w:style>
  <w:style w:type="paragraph" w:styleId="Quote">
    <w:name w:val="Quote"/>
    <w:basedOn w:val="Normal"/>
    <w:next w:val="Normal"/>
    <w:link w:val="QuoteChar"/>
    <w:uiPriority w:val="29"/>
    <w:qFormat/>
    <w:rsid w:val="00FF5474"/>
    <w:pPr>
      <w:spacing w:before="200" w:line="240" w:lineRule="auto"/>
      <w:ind w:left="864" w:right="864"/>
      <w:jc w:val="center"/>
    </w:pPr>
    <w:rPr>
      <w:rFonts w:ascii="Arial" w:eastAsia="Times New Roman" w:hAnsi="Arial" w:cs="Times New Roman"/>
      <w:i/>
      <w:iCs/>
      <w:color w:val="000000"/>
      <w:sz w:val="24"/>
    </w:rPr>
  </w:style>
  <w:style w:type="character" w:customStyle="1" w:styleId="QuoteChar1">
    <w:name w:val="Quote Char1"/>
    <w:basedOn w:val="DefaultParagraphFont"/>
    <w:uiPriority w:val="29"/>
    <w:rsid w:val="00FF5474"/>
    <w:rPr>
      <w:i/>
      <w:iCs/>
      <w:color w:val="404040" w:themeColor="text1" w:themeTint="BF"/>
    </w:rPr>
  </w:style>
  <w:style w:type="table" w:customStyle="1" w:styleId="TableGrid4">
    <w:name w:val="Table Grid4"/>
    <w:basedOn w:val="TableNormal"/>
    <w:next w:val="TableGrid"/>
    <w:uiPriority w:val="59"/>
    <w:rsid w:val="00FF5474"/>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F5474"/>
    <w:pPr>
      <w:spacing w:after="0" w:line="240" w:lineRule="auto"/>
    </w:pPr>
    <w:rPr>
      <w:rFonts w:ascii="Franklin Gothic Book" w:hAnsi="Franklin Gothic Book"/>
      <w:kern w:val="0"/>
      <w:sz w:val="24"/>
      <w:szCs w:val="24"/>
      <w14:ligatures w14:val="none"/>
    </w:rPr>
  </w:style>
  <w:style w:type="numbering" w:customStyle="1" w:styleId="NoList2">
    <w:name w:val="No List2"/>
    <w:next w:val="NoList"/>
    <w:uiPriority w:val="99"/>
    <w:semiHidden/>
    <w:unhideWhenUsed/>
    <w:rsid w:val="00FF5474"/>
  </w:style>
  <w:style w:type="table" w:customStyle="1" w:styleId="TableGrid5">
    <w:name w:val="Table Grid5"/>
    <w:basedOn w:val="TableNormal"/>
    <w:next w:val="TableGrid"/>
    <w:uiPriority w:val="39"/>
    <w:rsid w:val="00FF5474"/>
    <w:pPr>
      <w:spacing w:after="0" w:line="240" w:lineRule="auto"/>
    </w:pPr>
    <w:rPr>
      <w:rFonts w:eastAsia="MS Mincho"/>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FF5474"/>
    <w:pPr>
      <w:spacing w:before="100" w:beforeAutospacing="1" w:after="100" w:afterAutospacing="1" w:line="240" w:lineRule="auto"/>
    </w:pPr>
    <w:rPr>
      <w:rFonts w:ascii="Arial" w:eastAsia="Times New Roman" w:hAnsi="Arial" w:cs="Times New Roman"/>
      <w:color w:val="000000"/>
      <w:kern w:val="0"/>
      <w:sz w:val="24"/>
      <w:szCs w:val="24"/>
      <w:lang w:eastAsia="en-GB"/>
      <w14:ligatures w14:val="none"/>
    </w:rPr>
  </w:style>
  <w:style w:type="character" w:customStyle="1" w:styleId="normaltextrun">
    <w:name w:val="normaltextrun"/>
    <w:basedOn w:val="DefaultParagraphFont"/>
    <w:rsid w:val="00FF5474"/>
  </w:style>
  <w:style w:type="character" w:customStyle="1" w:styleId="eop">
    <w:name w:val="eop"/>
    <w:basedOn w:val="DefaultParagraphFont"/>
    <w:rsid w:val="00FF5474"/>
  </w:style>
  <w:style w:type="character" w:customStyle="1" w:styleId="apple-converted-space">
    <w:name w:val="apple-converted-space"/>
    <w:basedOn w:val="DefaultParagraphFont"/>
    <w:rsid w:val="00FF5474"/>
  </w:style>
  <w:style w:type="table" w:customStyle="1" w:styleId="TableGrid12">
    <w:name w:val="Table Grid12"/>
    <w:basedOn w:val="TableNormal"/>
    <w:next w:val="TableGrid"/>
    <w:uiPriority w:val="39"/>
    <w:rsid w:val="00FF5474"/>
    <w:pPr>
      <w:spacing w:after="0" w:line="240" w:lineRule="auto"/>
    </w:pPr>
    <w:rPr>
      <w:rFonts w:eastAsia="MS Mincho"/>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Web1">
    <w:name w:val="Normal (Web)1"/>
    <w:basedOn w:val="Normal"/>
    <w:next w:val="NormalWeb"/>
    <w:uiPriority w:val="99"/>
    <w:semiHidden/>
    <w:unhideWhenUsed/>
    <w:rsid w:val="00FF5474"/>
    <w:pPr>
      <w:spacing w:after="0" w:line="240" w:lineRule="auto"/>
    </w:pPr>
    <w:rPr>
      <w:rFonts w:ascii="Arial" w:eastAsia="Times New Roman" w:hAnsi="Arial" w:cs="Times New Roman"/>
      <w:color w:val="000000"/>
      <w:kern w:val="0"/>
      <w:sz w:val="24"/>
      <w:szCs w:val="24"/>
      <w:lang w:eastAsia="en-GB"/>
      <w14:ligatures w14:val="none"/>
    </w:rPr>
  </w:style>
  <w:style w:type="paragraph" w:customStyle="1" w:styleId="Title1">
    <w:name w:val="Title1"/>
    <w:basedOn w:val="Normal"/>
    <w:next w:val="Normal"/>
    <w:uiPriority w:val="10"/>
    <w:qFormat/>
    <w:rsid w:val="00FF5474"/>
    <w:pPr>
      <w:spacing w:after="0" w:line="240" w:lineRule="auto"/>
      <w:contextualSpacing/>
    </w:pPr>
    <w:rPr>
      <w:rFonts w:ascii="Calibri" w:eastAsia="Times New Roman" w:hAnsi="Calibri" w:cs="Calibri"/>
      <w:b/>
      <w:color w:val="000000"/>
      <w:spacing w:val="-10"/>
      <w:kern w:val="28"/>
      <w:sz w:val="56"/>
      <w:szCs w:val="56"/>
      <w:lang w:eastAsia="en-GB"/>
      <w14:ligatures w14:val="none"/>
    </w:rPr>
  </w:style>
  <w:style w:type="character" w:customStyle="1" w:styleId="TitleChar">
    <w:name w:val="Title Char"/>
    <w:basedOn w:val="DefaultParagraphFont"/>
    <w:link w:val="Title"/>
    <w:uiPriority w:val="10"/>
    <w:rsid w:val="00FF5474"/>
    <w:rPr>
      <w:rFonts w:ascii="Calibri" w:eastAsia="Times New Roman" w:hAnsi="Calibri" w:cs="Calibri"/>
      <w:b/>
      <w:color w:val="000000"/>
      <w:spacing w:val="-10"/>
      <w:kern w:val="28"/>
      <w:sz w:val="56"/>
      <w:szCs w:val="56"/>
      <w:lang w:eastAsia="en-GB"/>
    </w:rPr>
  </w:style>
  <w:style w:type="paragraph" w:styleId="Subtitle">
    <w:name w:val="Subtitle"/>
    <w:basedOn w:val="Title"/>
    <w:next w:val="Normal"/>
    <w:link w:val="SubtitleChar"/>
    <w:uiPriority w:val="11"/>
    <w:qFormat/>
    <w:rsid w:val="00FF5474"/>
    <w:rPr>
      <w:rFonts w:eastAsia="Calibri"/>
      <w:b w:val="0"/>
      <w:bCs/>
      <w:sz w:val="40"/>
      <w:szCs w:val="40"/>
    </w:rPr>
  </w:style>
  <w:style w:type="character" w:customStyle="1" w:styleId="SubtitleChar">
    <w:name w:val="Subtitle Char"/>
    <w:basedOn w:val="DefaultParagraphFont"/>
    <w:link w:val="Subtitle"/>
    <w:uiPriority w:val="11"/>
    <w:rsid w:val="00FF5474"/>
    <w:rPr>
      <w:rFonts w:ascii="Calibri" w:eastAsia="Calibri" w:hAnsi="Calibri" w:cs="Calibri"/>
      <w:bCs/>
      <w:color w:val="000000"/>
      <w:spacing w:val="-10"/>
      <w:kern w:val="28"/>
      <w:sz w:val="40"/>
      <w:szCs w:val="40"/>
      <w:lang w:eastAsia="en-GB"/>
    </w:rPr>
  </w:style>
  <w:style w:type="paragraph" w:customStyle="1" w:styleId="TOC21">
    <w:name w:val="TOC 21"/>
    <w:basedOn w:val="Normal"/>
    <w:next w:val="Normal"/>
    <w:autoRedefine/>
    <w:uiPriority w:val="39"/>
    <w:unhideWhenUsed/>
    <w:rsid w:val="00FF5474"/>
    <w:pPr>
      <w:spacing w:after="0" w:line="240" w:lineRule="auto"/>
    </w:pPr>
    <w:rPr>
      <w:rFonts w:ascii="Calibri" w:hAnsi="Calibri" w:cs="Calibri"/>
      <w:b/>
      <w:bCs/>
      <w:smallCaps/>
      <w:kern w:val="0"/>
      <w14:ligatures w14:val="none"/>
    </w:rPr>
  </w:style>
  <w:style w:type="paragraph" w:customStyle="1" w:styleId="TOC31">
    <w:name w:val="TOC 31"/>
    <w:basedOn w:val="Normal"/>
    <w:next w:val="Normal"/>
    <w:autoRedefine/>
    <w:uiPriority w:val="39"/>
    <w:unhideWhenUsed/>
    <w:rsid w:val="00FF5474"/>
    <w:pPr>
      <w:spacing w:after="0" w:line="240" w:lineRule="auto"/>
    </w:pPr>
    <w:rPr>
      <w:rFonts w:ascii="Calibri" w:hAnsi="Calibri" w:cs="Calibri"/>
      <w:smallCaps/>
      <w:kern w:val="0"/>
      <w14:ligatures w14:val="none"/>
    </w:rPr>
  </w:style>
  <w:style w:type="paragraph" w:customStyle="1" w:styleId="TOC61">
    <w:name w:val="TOC 61"/>
    <w:basedOn w:val="Normal"/>
    <w:next w:val="Normal"/>
    <w:autoRedefine/>
    <w:uiPriority w:val="39"/>
    <w:unhideWhenUsed/>
    <w:rsid w:val="00FF5474"/>
    <w:pPr>
      <w:spacing w:after="0" w:line="240" w:lineRule="auto"/>
    </w:pPr>
    <w:rPr>
      <w:rFonts w:ascii="Calibri" w:hAnsi="Calibri" w:cs="Calibri"/>
      <w:kern w:val="0"/>
      <w14:ligatures w14:val="none"/>
    </w:rPr>
  </w:style>
  <w:style w:type="paragraph" w:customStyle="1" w:styleId="TOC71">
    <w:name w:val="TOC 71"/>
    <w:basedOn w:val="Normal"/>
    <w:next w:val="Normal"/>
    <w:autoRedefine/>
    <w:uiPriority w:val="39"/>
    <w:unhideWhenUsed/>
    <w:rsid w:val="00FF5474"/>
    <w:pPr>
      <w:spacing w:after="0" w:line="240" w:lineRule="auto"/>
    </w:pPr>
    <w:rPr>
      <w:rFonts w:ascii="Calibri" w:hAnsi="Calibri" w:cs="Calibri"/>
      <w:kern w:val="0"/>
      <w14:ligatures w14:val="none"/>
    </w:rPr>
  </w:style>
  <w:style w:type="paragraph" w:customStyle="1" w:styleId="TOC81">
    <w:name w:val="TOC 81"/>
    <w:basedOn w:val="Normal"/>
    <w:next w:val="Normal"/>
    <w:autoRedefine/>
    <w:uiPriority w:val="39"/>
    <w:unhideWhenUsed/>
    <w:rsid w:val="00FF5474"/>
    <w:pPr>
      <w:spacing w:after="0" w:line="240" w:lineRule="auto"/>
    </w:pPr>
    <w:rPr>
      <w:rFonts w:ascii="Calibri" w:hAnsi="Calibri" w:cs="Calibri"/>
      <w:kern w:val="0"/>
      <w14:ligatures w14:val="none"/>
    </w:rPr>
  </w:style>
  <w:style w:type="paragraph" w:customStyle="1" w:styleId="TOC91">
    <w:name w:val="TOC 91"/>
    <w:basedOn w:val="Normal"/>
    <w:next w:val="Normal"/>
    <w:autoRedefine/>
    <w:uiPriority w:val="39"/>
    <w:unhideWhenUsed/>
    <w:rsid w:val="00FF5474"/>
    <w:pPr>
      <w:spacing w:after="0" w:line="240" w:lineRule="auto"/>
    </w:pPr>
    <w:rPr>
      <w:rFonts w:ascii="Calibri" w:hAnsi="Calibri" w:cs="Calibri"/>
      <w:kern w:val="0"/>
      <w14:ligatures w14:val="none"/>
    </w:rPr>
  </w:style>
  <w:style w:type="paragraph" w:styleId="NormalWeb">
    <w:name w:val="Normal (Web)"/>
    <w:basedOn w:val="Normal"/>
    <w:uiPriority w:val="99"/>
    <w:unhideWhenUsed/>
    <w:rsid w:val="00FF5474"/>
    <w:pPr>
      <w:spacing w:after="0" w:line="240" w:lineRule="auto"/>
    </w:pPr>
    <w:rPr>
      <w:rFonts w:ascii="Times New Roman" w:hAnsi="Times New Roman" w:cs="Times New Roman"/>
      <w:kern w:val="0"/>
      <w:sz w:val="24"/>
      <w:szCs w:val="24"/>
      <w14:ligatures w14:val="none"/>
    </w:rPr>
  </w:style>
  <w:style w:type="paragraph" w:styleId="Title">
    <w:name w:val="Title"/>
    <w:basedOn w:val="Normal"/>
    <w:next w:val="Normal"/>
    <w:link w:val="TitleChar"/>
    <w:uiPriority w:val="10"/>
    <w:qFormat/>
    <w:rsid w:val="00FF5474"/>
    <w:pPr>
      <w:spacing w:after="0" w:line="240" w:lineRule="auto"/>
      <w:contextualSpacing/>
    </w:pPr>
    <w:rPr>
      <w:rFonts w:ascii="Calibri" w:eastAsia="Times New Roman" w:hAnsi="Calibri" w:cs="Calibri"/>
      <w:b/>
      <w:color w:val="000000"/>
      <w:spacing w:val="-10"/>
      <w:kern w:val="28"/>
      <w:sz w:val="56"/>
      <w:szCs w:val="56"/>
      <w:lang w:eastAsia="en-GB"/>
    </w:rPr>
  </w:style>
  <w:style w:type="character" w:customStyle="1" w:styleId="TitleChar1">
    <w:name w:val="Title Char1"/>
    <w:basedOn w:val="DefaultParagraphFont"/>
    <w:uiPriority w:val="10"/>
    <w:rsid w:val="00FF5474"/>
    <w:rPr>
      <w:rFonts w:asciiTheme="majorHAnsi" w:eastAsiaTheme="majorEastAsia" w:hAnsiTheme="majorHAnsi" w:cstheme="majorBidi"/>
      <w:spacing w:val="-10"/>
      <w:kern w:val="28"/>
      <w:sz w:val="56"/>
      <w:szCs w:val="56"/>
    </w:rPr>
  </w:style>
  <w:style w:type="character" w:customStyle="1" w:styleId="Heading1Char1">
    <w:name w:val="Heading 1 Char1"/>
    <w:basedOn w:val="DefaultParagraphFont"/>
    <w:uiPriority w:val="9"/>
    <w:rsid w:val="00FF5474"/>
    <w:rPr>
      <w:rFonts w:asciiTheme="majorHAnsi" w:eastAsiaTheme="majorEastAsia" w:hAnsiTheme="majorHAnsi" w:cstheme="majorBidi"/>
      <w:color w:val="2F5496" w:themeColor="accent1" w:themeShade="BF"/>
      <w:sz w:val="32"/>
      <w:szCs w:val="32"/>
    </w:rPr>
  </w:style>
  <w:style w:type="character" w:customStyle="1" w:styleId="Heading2Char1">
    <w:name w:val="Heading 2 Char1"/>
    <w:basedOn w:val="DefaultParagraphFont"/>
    <w:uiPriority w:val="9"/>
    <w:semiHidden/>
    <w:rsid w:val="00FF5474"/>
    <w:rPr>
      <w:rFonts w:asciiTheme="majorHAnsi" w:eastAsiaTheme="majorEastAsia" w:hAnsiTheme="majorHAnsi" w:cstheme="majorBidi"/>
      <w:color w:val="2F5496" w:themeColor="accent1" w:themeShade="BF"/>
      <w:sz w:val="26"/>
      <w:szCs w:val="26"/>
    </w:rPr>
  </w:style>
  <w:style w:type="character" w:customStyle="1" w:styleId="Heading3Char1">
    <w:name w:val="Heading 3 Char1"/>
    <w:basedOn w:val="DefaultParagraphFont"/>
    <w:uiPriority w:val="9"/>
    <w:semiHidden/>
    <w:rsid w:val="00FF5474"/>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semiHidden/>
    <w:unhideWhenUsed/>
    <w:rsid w:val="00FF5474"/>
    <w:rPr>
      <w:color w:val="0563C1" w:themeColor="hyperlink"/>
      <w:u w:val="single"/>
    </w:rPr>
  </w:style>
  <w:style w:type="paragraph" w:customStyle="1" w:styleId="pf1">
    <w:name w:val="pf1"/>
    <w:basedOn w:val="Normal"/>
    <w:rsid w:val="00D63A57"/>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paragraph" w:customStyle="1" w:styleId="pf0">
    <w:name w:val="pf0"/>
    <w:basedOn w:val="Normal"/>
    <w:rsid w:val="00D63A57"/>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cf01">
    <w:name w:val="cf01"/>
    <w:basedOn w:val="DefaultParagraphFont"/>
    <w:rsid w:val="00D63A5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6606173">
      <w:bodyDiv w:val="1"/>
      <w:marLeft w:val="0"/>
      <w:marRight w:val="0"/>
      <w:marTop w:val="0"/>
      <w:marBottom w:val="0"/>
      <w:divBdr>
        <w:top w:val="none" w:sz="0" w:space="0" w:color="auto"/>
        <w:left w:val="none" w:sz="0" w:space="0" w:color="auto"/>
        <w:bottom w:val="none" w:sz="0" w:space="0" w:color="auto"/>
        <w:right w:val="none" w:sz="0" w:space="0" w:color="auto"/>
      </w:divBdr>
    </w:div>
    <w:div w:id="1052314888">
      <w:bodyDiv w:val="1"/>
      <w:marLeft w:val="0"/>
      <w:marRight w:val="0"/>
      <w:marTop w:val="0"/>
      <w:marBottom w:val="0"/>
      <w:divBdr>
        <w:top w:val="none" w:sz="0" w:space="0" w:color="auto"/>
        <w:left w:val="none" w:sz="0" w:space="0" w:color="auto"/>
        <w:bottom w:val="none" w:sz="0" w:space="0" w:color="auto"/>
        <w:right w:val="none" w:sz="0" w:space="0" w:color="auto"/>
      </w:divBdr>
    </w:div>
    <w:div w:id="1197356286">
      <w:bodyDiv w:val="1"/>
      <w:marLeft w:val="0"/>
      <w:marRight w:val="0"/>
      <w:marTop w:val="0"/>
      <w:marBottom w:val="0"/>
      <w:divBdr>
        <w:top w:val="none" w:sz="0" w:space="0" w:color="auto"/>
        <w:left w:val="none" w:sz="0" w:space="0" w:color="auto"/>
        <w:bottom w:val="none" w:sz="0" w:space="0" w:color="auto"/>
        <w:right w:val="none" w:sz="0" w:space="0" w:color="auto"/>
      </w:divBdr>
    </w:div>
    <w:div w:id="1278953373">
      <w:bodyDiv w:val="1"/>
      <w:marLeft w:val="0"/>
      <w:marRight w:val="0"/>
      <w:marTop w:val="0"/>
      <w:marBottom w:val="0"/>
      <w:divBdr>
        <w:top w:val="none" w:sz="0" w:space="0" w:color="auto"/>
        <w:left w:val="none" w:sz="0" w:space="0" w:color="auto"/>
        <w:bottom w:val="none" w:sz="0" w:space="0" w:color="auto"/>
        <w:right w:val="none" w:sz="0" w:space="0" w:color="auto"/>
      </w:divBdr>
    </w:div>
    <w:div w:id="1524981250">
      <w:bodyDiv w:val="1"/>
      <w:marLeft w:val="0"/>
      <w:marRight w:val="0"/>
      <w:marTop w:val="0"/>
      <w:marBottom w:val="0"/>
      <w:divBdr>
        <w:top w:val="none" w:sz="0" w:space="0" w:color="auto"/>
        <w:left w:val="none" w:sz="0" w:space="0" w:color="auto"/>
        <w:bottom w:val="none" w:sz="0" w:space="0" w:color="auto"/>
        <w:right w:val="none" w:sz="0" w:space="0" w:color="auto"/>
      </w:divBdr>
    </w:div>
    <w:div w:id="1561093909">
      <w:bodyDiv w:val="1"/>
      <w:marLeft w:val="0"/>
      <w:marRight w:val="0"/>
      <w:marTop w:val="0"/>
      <w:marBottom w:val="0"/>
      <w:divBdr>
        <w:top w:val="none" w:sz="0" w:space="0" w:color="auto"/>
        <w:left w:val="none" w:sz="0" w:space="0" w:color="auto"/>
        <w:bottom w:val="none" w:sz="0" w:space="0" w:color="auto"/>
        <w:right w:val="none" w:sz="0" w:space="0" w:color="auto"/>
      </w:divBdr>
    </w:div>
    <w:div w:id="1633096758">
      <w:bodyDiv w:val="1"/>
      <w:marLeft w:val="0"/>
      <w:marRight w:val="0"/>
      <w:marTop w:val="0"/>
      <w:marBottom w:val="0"/>
      <w:divBdr>
        <w:top w:val="none" w:sz="0" w:space="0" w:color="auto"/>
        <w:left w:val="none" w:sz="0" w:space="0" w:color="auto"/>
        <w:bottom w:val="none" w:sz="0" w:space="0" w:color="auto"/>
        <w:right w:val="none" w:sz="0" w:space="0" w:color="auto"/>
      </w:divBdr>
    </w:div>
    <w:div w:id="1699699727">
      <w:bodyDiv w:val="1"/>
      <w:marLeft w:val="0"/>
      <w:marRight w:val="0"/>
      <w:marTop w:val="0"/>
      <w:marBottom w:val="0"/>
      <w:divBdr>
        <w:top w:val="none" w:sz="0" w:space="0" w:color="auto"/>
        <w:left w:val="none" w:sz="0" w:space="0" w:color="auto"/>
        <w:bottom w:val="none" w:sz="0" w:space="0" w:color="auto"/>
        <w:right w:val="none" w:sz="0" w:space="0" w:color="auto"/>
      </w:divBdr>
    </w:div>
    <w:div w:id="1835099935">
      <w:bodyDiv w:val="1"/>
      <w:marLeft w:val="0"/>
      <w:marRight w:val="0"/>
      <w:marTop w:val="0"/>
      <w:marBottom w:val="0"/>
      <w:divBdr>
        <w:top w:val="none" w:sz="0" w:space="0" w:color="auto"/>
        <w:left w:val="none" w:sz="0" w:space="0" w:color="auto"/>
        <w:bottom w:val="none" w:sz="0" w:space="0" w:color="auto"/>
        <w:right w:val="none" w:sz="0" w:space="0" w:color="auto"/>
      </w:divBdr>
    </w:div>
    <w:div w:id="1933932959">
      <w:bodyDiv w:val="1"/>
      <w:marLeft w:val="0"/>
      <w:marRight w:val="0"/>
      <w:marTop w:val="0"/>
      <w:marBottom w:val="0"/>
      <w:divBdr>
        <w:top w:val="none" w:sz="0" w:space="0" w:color="auto"/>
        <w:left w:val="none" w:sz="0" w:space="0" w:color="auto"/>
        <w:bottom w:val="none" w:sz="0" w:space="0" w:color="auto"/>
        <w:right w:val="none" w:sz="0" w:space="0" w:color="auto"/>
      </w:divBdr>
    </w:div>
    <w:div w:id="1975716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tmp"/><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microsoft.com/office/2020/10/relationships/intelligence" Target="intelligence2.xml"/></Relationships>
</file>

<file path=word/_rels/footer1.xml.rels><?xml version="1.0" encoding="UTF-8" standalone="yes"?>
<Relationships xmlns="http://schemas.openxmlformats.org/package/2006/relationships"><Relationship Id="rId1" Type="http://schemas.openxmlformats.org/officeDocument/2006/relationships/image" Target="media/image5.emf"/></Relationships>
</file>

<file path=word/_rels/footer2.xml.rels><?xml version="1.0" encoding="UTF-8" standalone="yes"?>
<Relationships xmlns="http://schemas.openxmlformats.org/package/2006/relationships"><Relationship Id="rId1" Type="http://schemas.openxmlformats.org/officeDocument/2006/relationships/image" Target="media/image6.emf"/></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53CA4AEEC5EA54492376650C7A5167A" ma:contentTypeVersion="6" ma:contentTypeDescription="Create a new document." ma:contentTypeScope="" ma:versionID="e0765bf85fd70a0b4761a78991ffcb0f">
  <xsd:schema xmlns:xsd="http://www.w3.org/2001/XMLSchema" xmlns:xs="http://www.w3.org/2001/XMLSchema" xmlns:p="http://schemas.microsoft.com/office/2006/metadata/properties" xmlns:ns1="http://schemas.microsoft.com/sharepoint/v3" xmlns:ns2="d44b5574-0feb-46bc-a1c5-f46cf9e72656" targetNamespace="http://schemas.microsoft.com/office/2006/metadata/properties" ma:root="true" ma:fieldsID="1ad3b42abd650d9f691cfb446e4f68e3" ns1:_="" ns2:_="">
    <xsd:import namespace="http://schemas.microsoft.com/sharepoint/v3"/>
    <xsd:import namespace="d44b5574-0feb-46bc-a1c5-f46cf9e72656"/>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hidden="true" ma:internalName="_ip_UnifiedCompliancePolicyProperties">
      <xsd:simpleType>
        <xsd:restriction base="dms:Note"/>
      </xsd:simpleType>
    </xsd:element>
    <xsd:element name="_ip_UnifiedCompliancePolicyUIAction" ma:index="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4b5574-0feb-46bc-a1c5-f46cf9e7265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7ACFBE-1303-43F4-8A21-82949332B90E}">
  <ds:schemaRefs>
    <ds:schemaRef ds:uri="http://schemas.microsoft.com/office/2006/metadata/properties"/>
    <ds:schemaRef ds:uri="http://schemas.microsoft.com/office/infopath/2007/PartnerControls"/>
    <ds:schemaRef ds:uri="http://schemas.microsoft.com/sharepoint/v3"/>
    <ds:schemaRef ds:uri="b74a06fd-068b-4269-9e49-f00bdbd3ba6c"/>
    <ds:schemaRef ds:uri="99c7d4a5-1b46-4f2e-8ae3-fb6f6d5a7207"/>
  </ds:schemaRefs>
</ds:datastoreItem>
</file>

<file path=customXml/itemProps2.xml><?xml version="1.0" encoding="utf-8"?>
<ds:datastoreItem xmlns:ds="http://schemas.openxmlformats.org/officeDocument/2006/customXml" ds:itemID="{0C32AA1F-9F0F-4952-AE3E-0ABA309FCC7D}"/>
</file>

<file path=customXml/itemProps3.xml><?xml version="1.0" encoding="utf-8"?>
<ds:datastoreItem xmlns:ds="http://schemas.openxmlformats.org/officeDocument/2006/customXml" ds:itemID="{44FC4784-FB02-45A5-B6C6-F169980019CB}">
  <ds:schemaRefs>
    <ds:schemaRef ds:uri="http://schemas.openxmlformats.org/officeDocument/2006/bibliography"/>
  </ds:schemaRefs>
</ds:datastoreItem>
</file>

<file path=customXml/itemProps4.xml><?xml version="1.0" encoding="utf-8"?>
<ds:datastoreItem xmlns:ds="http://schemas.openxmlformats.org/officeDocument/2006/customXml" ds:itemID="{15D82C5C-AAED-4630-B4F2-0579561D29EE}">
  <ds:schemaRefs>
    <ds:schemaRef ds:uri="http://schemas.microsoft.com/sharepoint/v3/contenttype/forms"/>
  </ds:schemaRefs>
</ds:datastoreItem>
</file>

<file path=docMetadata/LabelInfo.xml><?xml version="1.0" encoding="utf-8"?>
<clbl:labelList xmlns:clbl="http://schemas.microsoft.com/office/2020/mipLabelMetadata">
  <clbl:label id="{37c354b2-85b0-47f5-b222-07b48d774ee3}" enabled="0" method="" siteId="{37c354b2-85b0-47f5-b222-07b48d774ee3}" removed="1"/>
</clbl:labelList>
</file>

<file path=docProps/app.xml><?xml version="1.0" encoding="utf-8"?>
<Properties xmlns="http://schemas.openxmlformats.org/officeDocument/2006/extended-properties" xmlns:vt="http://schemas.openxmlformats.org/officeDocument/2006/docPropsVTypes">
  <Template>Normal</Template>
  <TotalTime>21</TotalTime>
  <Pages>28</Pages>
  <Words>9266</Words>
  <Characters>52821</Characters>
  <Application>Microsoft Office Word</Application>
  <DocSecurity>0</DocSecurity>
  <Lines>440</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Alison (NHS SHROPSHIRE, TELFORD AND WREKIN ICB - M2L0M)</dc:creator>
  <cp:keywords/>
  <dc:description/>
  <cp:lastModifiedBy>PORTER, Angela (NHS SHROPSHIRE, TELFORD AND WREKIN ICB - M2L0M)</cp:lastModifiedBy>
  <cp:revision>15</cp:revision>
  <dcterms:created xsi:type="dcterms:W3CDTF">2025-03-19T08:27:00Z</dcterms:created>
  <dcterms:modified xsi:type="dcterms:W3CDTF">2025-04-10T12:42:00Z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0x010100653CA4AEEC5EA54492376650C7A5167A</vt:lpwstr>
  </property>
  <property fmtid="{D5CDD505-2E9C-101B-9397-08002B2CF9AE}" pid="3" name="Order">
    <vt:r8>400</vt:r8>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y fmtid="{D5CDD505-2E9C-101B-9397-08002B2CF9AE}" pid="10" name="MediaServiceImageTags">
    <vt:lpwstr/>
  </property>
</Properties>
</file>