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E911AF" w14:textId="77777777" w:rsidR="00BC6726" w:rsidRDefault="00BC6726" w:rsidP="005A0830">
      <w:pPr>
        <w:autoSpaceDE w:val="0"/>
        <w:autoSpaceDN w:val="0"/>
        <w:adjustRightInd w:val="0"/>
        <w:spacing w:after="0" w:line="240" w:lineRule="auto"/>
        <w:jc w:val="right"/>
        <w:rPr>
          <w:rFonts w:ascii="Arial" w:eastAsia="Times New Roman" w:hAnsi="Arial" w:cs="Arial"/>
          <w:b/>
          <w:bCs/>
          <w:color w:val="00B050"/>
          <w:sz w:val="24"/>
          <w:szCs w:val="24"/>
          <w:lang w:eastAsia="en-GB"/>
        </w:rPr>
      </w:pPr>
    </w:p>
    <w:p w14:paraId="0F583926" w14:textId="77777777" w:rsidR="00BC6726" w:rsidRDefault="00BC6726" w:rsidP="003F29B1">
      <w:pPr>
        <w:autoSpaceDE w:val="0"/>
        <w:autoSpaceDN w:val="0"/>
        <w:adjustRightInd w:val="0"/>
        <w:spacing w:after="0" w:line="240" w:lineRule="auto"/>
        <w:jc w:val="center"/>
        <w:rPr>
          <w:rFonts w:ascii="Arial" w:eastAsia="Times New Roman" w:hAnsi="Arial" w:cs="Arial"/>
          <w:b/>
          <w:bCs/>
          <w:color w:val="00B050"/>
          <w:sz w:val="24"/>
          <w:szCs w:val="24"/>
          <w:lang w:eastAsia="en-GB"/>
        </w:rPr>
      </w:pPr>
    </w:p>
    <w:p w14:paraId="469520B9" w14:textId="77777777" w:rsidR="00E76804" w:rsidRPr="00F14CC3" w:rsidRDefault="00E76804" w:rsidP="00BC6726">
      <w:pPr>
        <w:autoSpaceDE w:val="0"/>
        <w:autoSpaceDN w:val="0"/>
        <w:adjustRightInd w:val="0"/>
        <w:spacing w:after="0" w:line="240" w:lineRule="auto"/>
        <w:rPr>
          <w:rFonts w:ascii="Arial" w:eastAsia="Times New Roman" w:hAnsi="Arial" w:cs="Arial"/>
          <w:b/>
          <w:bCs/>
          <w:color w:val="FF0000"/>
          <w:sz w:val="24"/>
          <w:szCs w:val="24"/>
          <w:lang w:eastAsia="en-GB"/>
        </w:rPr>
      </w:pPr>
    </w:p>
    <w:p w14:paraId="621542B4" w14:textId="77777777" w:rsidR="00F14CC3" w:rsidRDefault="00F14CC3"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54CA21C"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885D0E2"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26A42F7"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2763B71"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5BC3798"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BD8C8B8" w14:textId="744A20B6" w:rsidR="0080114E" w:rsidRDefault="00B973FC" w:rsidP="0080114E">
      <w:pPr>
        <w:autoSpaceDE w:val="0"/>
        <w:autoSpaceDN w:val="0"/>
        <w:adjustRightInd w:val="0"/>
        <w:spacing w:after="0" w:line="240" w:lineRule="auto"/>
        <w:jc w:val="center"/>
        <w:rPr>
          <w:rFonts w:ascii="Arial" w:eastAsia="Times New Roman" w:hAnsi="Arial" w:cs="Arial"/>
          <w:b/>
          <w:bCs/>
          <w:color w:val="00B050"/>
          <w:sz w:val="24"/>
          <w:szCs w:val="24"/>
          <w:lang w:eastAsia="en-GB"/>
        </w:rPr>
      </w:pPr>
      <w:r>
        <w:rPr>
          <w:rFonts w:ascii="Arial" w:eastAsia="Times New Roman" w:hAnsi="Arial" w:cs="Times New Roman"/>
          <w:b/>
          <w:bCs/>
          <w:color w:val="5B9BD5"/>
          <w:sz w:val="60"/>
          <w:szCs w:val="60"/>
        </w:rPr>
        <w:t xml:space="preserve">NHS </w:t>
      </w:r>
      <w:r w:rsidR="0080114E">
        <w:rPr>
          <w:rFonts w:ascii="Arial" w:eastAsia="Times New Roman" w:hAnsi="Arial" w:cs="Times New Roman"/>
          <w:b/>
          <w:bCs/>
          <w:color w:val="5B9BD5"/>
          <w:sz w:val="60"/>
          <w:szCs w:val="60"/>
        </w:rPr>
        <w:t xml:space="preserve">Continuing Healthcare </w:t>
      </w:r>
      <w:r>
        <w:rPr>
          <w:rFonts w:ascii="Arial" w:eastAsia="Times New Roman" w:hAnsi="Arial" w:cs="Times New Roman"/>
          <w:b/>
          <w:bCs/>
          <w:color w:val="5B9BD5"/>
          <w:sz w:val="60"/>
          <w:szCs w:val="60"/>
        </w:rPr>
        <w:t xml:space="preserve">Appeals </w:t>
      </w:r>
      <w:r w:rsidR="0080114E" w:rsidRPr="0080114E">
        <w:rPr>
          <w:rFonts w:ascii="Arial" w:eastAsia="Times New Roman" w:hAnsi="Arial" w:cs="Times New Roman"/>
          <w:b/>
          <w:bCs/>
          <w:color w:val="5B9BD5"/>
          <w:sz w:val="60"/>
          <w:szCs w:val="60"/>
        </w:rPr>
        <w:t>Policy</w:t>
      </w:r>
    </w:p>
    <w:p w14:paraId="4C05B4DD"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0604463"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23B3EFEF"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63063844"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2AE2131" w14:textId="0546581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31365E90" w14:textId="33B6DEF8"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A5500FA" w14:textId="25DDCE69"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7233A6D" w14:textId="47BA2FB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6E797CD8" w14:textId="3C36A0F1"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28533C82" w14:textId="15D94990"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E58314C" w14:textId="3A601EAB"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5DF4392" w14:textId="5F147DA9"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8060623" w14:textId="20688FBF" w:rsidR="0080114E" w:rsidRDefault="004C2C6B" w:rsidP="00BC6726">
      <w:pPr>
        <w:autoSpaceDE w:val="0"/>
        <w:autoSpaceDN w:val="0"/>
        <w:adjustRightInd w:val="0"/>
        <w:spacing w:after="0" w:line="240" w:lineRule="auto"/>
        <w:rPr>
          <w:rFonts w:ascii="Arial" w:eastAsia="Times New Roman" w:hAnsi="Arial" w:cs="Arial"/>
          <w:b/>
          <w:bCs/>
          <w:color w:val="00B050"/>
          <w:sz w:val="24"/>
          <w:szCs w:val="24"/>
          <w:lang w:eastAsia="en-GB"/>
        </w:rPr>
      </w:pPr>
      <w:r w:rsidRPr="000B7BCD">
        <w:rPr>
          <w:noProof/>
        </w:rPr>
        <mc:AlternateContent>
          <mc:Choice Requires="wps">
            <w:drawing>
              <wp:anchor distT="0" distB="0" distL="114300" distR="114300" simplePos="0" relativeHeight="251659264" behindDoc="0" locked="0" layoutInCell="1" allowOverlap="1" wp14:anchorId="6EFB1E79" wp14:editId="0CAC7731">
                <wp:simplePos x="0" y="0"/>
                <wp:positionH relativeFrom="margin">
                  <wp:posOffset>-571500</wp:posOffset>
                </wp:positionH>
                <wp:positionV relativeFrom="paragraph">
                  <wp:posOffset>206375</wp:posOffset>
                </wp:positionV>
                <wp:extent cx="6873240" cy="2828925"/>
                <wp:effectExtent l="0" t="0" r="0" b="9525"/>
                <wp:wrapNone/>
                <wp:docPr id="1609580341"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73240" cy="28289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734"/>
                            </w:tblGrid>
                            <w:tr w:rsidR="0080114E" w:rsidRPr="00613C64" w14:paraId="76983344" w14:textId="77777777" w:rsidTr="00A44193">
                              <w:trPr>
                                <w:jc w:val="center"/>
                              </w:trPr>
                              <w:tc>
                                <w:tcPr>
                                  <w:tcW w:w="3779" w:type="dxa"/>
                                  <w:shd w:val="clear" w:color="auto" w:fill="D9D9D9"/>
                                  <w:vAlign w:val="center"/>
                                </w:tcPr>
                                <w:p w14:paraId="5B2A50E6" w14:textId="77777777" w:rsidR="0080114E" w:rsidRPr="006C2897" w:rsidRDefault="0080114E" w:rsidP="00A44193">
                                  <w:pPr>
                                    <w:spacing w:before="60" w:after="60"/>
                                    <w:ind w:left="599" w:hanging="599"/>
                                    <w:rPr>
                                      <w:b/>
                                    </w:rPr>
                                  </w:pPr>
                                  <w:r w:rsidRPr="006C2897">
                                    <w:rPr>
                                      <w:b/>
                                    </w:rPr>
                                    <w:t>Author(s) (name and post):</w:t>
                                  </w:r>
                                </w:p>
                              </w:tc>
                              <w:tc>
                                <w:tcPr>
                                  <w:tcW w:w="3734" w:type="dxa"/>
                                  <w:vAlign w:val="center"/>
                                </w:tcPr>
                                <w:p w14:paraId="016E6C30" w14:textId="07E70924" w:rsidR="0080114E" w:rsidRDefault="0080114E" w:rsidP="00A44193">
                                  <w:pPr>
                                    <w:spacing w:before="60" w:after="60"/>
                                  </w:pPr>
                                  <w:r>
                                    <w:t>Tom Benjamin</w:t>
                                  </w:r>
                                </w:p>
                                <w:p w14:paraId="04391EBF" w14:textId="3DE04381" w:rsidR="0080114E" w:rsidRDefault="0080114E" w:rsidP="00A44193">
                                  <w:pPr>
                                    <w:spacing w:before="60" w:after="60"/>
                                  </w:pPr>
                                  <w:r>
                                    <w:t>Business &amp; Operations Manager</w:t>
                                  </w:r>
                                </w:p>
                                <w:p w14:paraId="5ABA608F" w14:textId="77777777" w:rsidR="004C2C6B" w:rsidRDefault="004C2C6B" w:rsidP="00A44193">
                                  <w:pPr>
                                    <w:spacing w:before="60" w:after="60"/>
                                  </w:pPr>
                                </w:p>
                                <w:p w14:paraId="0394B417" w14:textId="6DBBDCBA" w:rsidR="004C2C6B" w:rsidRDefault="004C2C6B" w:rsidP="00A44193">
                                  <w:pPr>
                                    <w:spacing w:before="60" w:after="60"/>
                                  </w:pPr>
                                  <w:r>
                                    <w:t>Brett Toro-Pearce</w:t>
                                  </w:r>
                                </w:p>
                                <w:p w14:paraId="075704B3" w14:textId="0009C3F5" w:rsidR="004C2C6B" w:rsidRDefault="004C2C6B" w:rsidP="00A44193">
                                  <w:pPr>
                                    <w:spacing w:before="60" w:after="60"/>
                                  </w:pPr>
                                  <w:r>
                                    <w:t xml:space="preserve">Head of All Age Continuing Care and </w:t>
                                  </w:r>
                                </w:p>
                                <w:p w14:paraId="1E5D266F" w14:textId="11495943" w:rsidR="0080114E" w:rsidRPr="00613C64" w:rsidRDefault="0080114E" w:rsidP="00A44193">
                                  <w:pPr>
                                    <w:spacing w:before="60" w:after="60"/>
                                  </w:pPr>
                                  <w:r>
                                    <w:t>Individual Commissioning</w:t>
                                  </w:r>
                                </w:p>
                              </w:tc>
                            </w:tr>
                            <w:tr w:rsidR="0080114E" w:rsidRPr="00613C64" w14:paraId="0D461F6B" w14:textId="77777777" w:rsidTr="00A44193">
                              <w:trPr>
                                <w:jc w:val="center"/>
                              </w:trPr>
                              <w:tc>
                                <w:tcPr>
                                  <w:tcW w:w="3779" w:type="dxa"/>
                                  <w:shd w:val="clear" w:color="auto" w:fill="D9D9D9"/>
                                  <w:vAlign w:val="center"/>
                                </w:tcPr>
                                <w:p w14:paraId="47F3A86F" w14:textId="77777777" w:rsidR="0080114E" w:rsidRPr="006C2897" w:rsidRDefault="0080114E" w:rsidP="00A44193">
                                  <w:pPr>
                                    <w:spacing w:before="60" w:after="60"/>
                                    <w:rPr>
                                      <w:b/>
                                    </w:rPr>
                                  </w:pPr>
                                  <w:r w:rsidRPr="006C2897">
                                    <w:rPr>
                                      <w:b/>
                                    </w:rPr>
                                    <w:t>Version No.:</w:t>
                                  </w:r>
                                </w:p>
                              </w:tc>
                              <w:tc>
                                <w:tcPr>
                                  <w:tcW w:w="3734" w:type="dxa"/>
                                  <w:vAlign w:val="center"/>
                                </w:tcPr>
                                <w:p w14:paraId="69917BC5" w14:textId="77BE20A3" w:rsidR="0080114E" w:rsidRPr="00613C64" w:rsidRDefault="0080114E" w:rsidP="00A44193">
                                  <w:pPr>
                                    <w:spacing w:before="60" w:after="60"/>
                                  </w:pPr>
                                  <w:r>
                                    <w:t>Version 1.</w:t>
                                  </w:r>
                                  <w:r w:rsidR="00BA16C1">
                                    <w:t>2</w:t>
                                  </w:r>
                                  <w:r>
                                    <w:t xml:space="preserve"> – </w:t>
                                  </w:r>
                                  <w:r w:rsidR="00501236">
                                    <w:t xml:space="preserve">Final </w:t>
                                  </w:r>
                                  <w:r w:rsidR="00BA16C1">
                                    <w:t>Approved</w:t>
                                  </w:r>
                                </w:p>
                              </w:tc>
                            </w:tr>
                            <w:tr w:rsidR="0080114E" w:rsidRPr="00613C64" w14:paraId="002FE1AA" w14:textId="77777777" w:rsidTr="00A44193">
                              <w:trPr>
                                <w:jc w:val="center"/>
                              </w:trPr>
                              <w:tc>
                                <w:tcPr>
                                  <w:tcW w:w="3779" w:type="dxa"/>
                                  <w:shd w:val="clear" w:color="auto" w:fill="D9D9D9"/>
                                  <w:vAlign w:val="center"/>
                                </w:tcPr>
                                <w:p w14:paraId="56300018" w14:textId="77777777" w:rsidR="0080114E" w:rsidRPr="006C2897" w:rsidRDefault="0080114E" w:rsidP="00A44193">
                                  <w:pPr>
                                    <w:spacing w:before="60" w:after="60"/>
                                    <w:rPr>
                                      <w:b/>
                                    </w:rPr>
                                  </w:pPr>
                                  <w:r w:rsidRPr="006C2897">
                                    <w:rPr>
                                      <w:b/>
                                    </w:rPr>
                                    <w:t>Approval Date:</w:t>
                                  </w:r>
                                </w:p>
                              </w:tc>
                              <w:tc>
                                <w:tcPr>
                                  <w:tcW w:w="3734" w:type="dxa"/>
                                  <w:vAlign w:val="center"/>
                                </w:tcPr>
                                <w:p w14:paraId="0A8089B7" w14:textId="7D557C78" w:rsidR="0080114E" w:rsidRPr="00613C64" w:rsidRDefault="00BA16C1" w:rsidP="00A44193">
                                  <w:pPr>
                                    <w:spacing w:before="60" w:after="60"/>
                                  </w:pPr>
                                  <w:r>
                                    <w:t>30/09/2025</w:t>
                                  </w:r>
                                </w:p>
                              </w:tc>
                            </w:tr>
                            <w:tr w:rsidR="0080114E" w:rsidRPr="00613C64" w14:paraId="62CD61D9" w14:textId="77777777" w:rsidTr="00A44193">
                              <w:trPr>
                                <w:trHeight w:val="456"/>
                                <w:jc w:val="center"/>
                              </w:trPr>
                              <w:tc>
                                <w:tcPr>
                                  <w:tcW w:w="3779" w:type="dxa"/>
                                  <w:shd w:val="clear" w:color="auto" w:fill="D9D9D9"/>
                                  <w:vAlign w:val="center"/>
                                </w:tcPr>
                                <w:p w14:paraId="47F0E25E" w14:textId="77777777" w:rsidR="0080114E" w:rsidRPr="006C2897" w:rsidRDefault="0080114E" w:rsidP="00A44193">
                                  <w:pPr>
                                    <w:spacing w:before="60" w:after="60"/>
                                    <w:rPr>
                                      <w:b/>
                                    </w:rPr>
                                  </w:pPr>
                                  <w:r w:rsidRPr="006C2897">
                                    <w:rPr>
                                      <w:b/>
                                    </w:rPr>
                                    <w:t>Review Date:</w:t>
                                  </w:r>
                                </w:p>
                              </w:tc>
                              <w:tc>
                                <w:tcPr>
                                  <w:tcW w:w="3734" w:type="dxa"/>
                                  <w:vAlign w:val="center"/>
                                </w:tcPr>
                                <w:p w14:paraId="7F28FF0C" w14:textId="4A93731D" w:rsidR="0080114E" w:rsidRPr="00613C64" w:rsidRDefault="00BA16C1" w:rsidP="00A44193">
                                  <w:pPr>
                                    <w:spacing w:before="60" w:after="60"/>
                                  </w:pPr>
                                  <w:r>
                                    <w:t>30/09/2027</w:t>
                                  </w:r>
                                </w:p>
                              </w:tc>
                            </w:tr>
                          </w:tbl>
                          <w:p w14:paraId="7C2FB0A6" w14:textId="77777777" w:rsidR="0080114E" w:rsidRDefault="0080114E" w:rsidP="008011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B1E79" id="_x0000_t202" coordsize="21600,21600" o:spt="202" path="m,l,21600r21600,l21600,xe">
                <v:stroke joinstyle="miter"/>
                <v:path gradientshapeok="t" o:connecttype="rect"/>
              </v:shapetype>
              <v:shape id="Text Box 63" o:spid="_x0000_s1026" type="#_x0000_t202" style="position:absolute;margin-left:-45pt;margin-top:16.25pt;width:541.2pt;height:22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" filled="f" stroked="f">
                <v:textbox>
                  <w:txbxContent>
                    <w:tbl>
                      <w:tblPr>
                        <w:tblW w:w="7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79"/>
                        <w:gridCol w:w="3734"/>
                      </w:tblGrid>
                      <w:tr w:rsidR="0080114E" w:rsidRPr="00613C64" w14:paraId="76983344" w14:textId="77777777" w:rsidTr="00A44193">
                        <w:trPr>
                          <w:jc w:val="center"/>
                        </w:trPr>
                        <w:tc>
                          <w:tcPr>
                            <w:tcW w:w="3779" w:type="dxa"/>
                            <w:shd w:val="clear" w:color="auto" w:fill="D9D9D9"/>
                            <w:vAlign w:val="center"/>
                          </w:tcPr>
                          <w:p w14:paraId="5B2A50E6" w14:textId="77777777" w:rsidR="0080114E" w:rsidRPr="006C2897" w:rsidRDefault="0080114E" w:rsidP="00A44193">
                            <w:pPr>
                              <w:spacing w:before="60" w:after="60"/>
                              <w:ind w:left="599" w:hanging="599"/>
                              <w:rPr>
                                <w:b/>
                              </w:rPr>
                            </w:pPr>
                            <w:r w:rsidRPr="006C2897">
                              <w:rPr>
                                <w:b/>
                              </w:rPr>
                              <w:t>Author(s) (name and post):</w:t>
                            </w:r>
                          </w:p>
                        </w:tc>
                        <w:tc>
                          <w:tcPr>
                            <w:tcW w:w="3734" w:type="dxa"/>
                            <w:vAlign w:val="center"/>
                          </w:tcPr>
                          <w:p w14:paraId="016E6C30" w14:textId="07E70924" w:rsidR="0080114E" w:rsidRDefault="0080114E" w:rsidP="00A44193">
                            <w:pPr>
                              <w:spacing w:before="60" w:after="60"/>
                            </w:pPr>
                            <w:r>
                              <w:t>Tom Benjamin</w:t>
                            </w:r>
                          </w:p>
                          <w:p w14:paraId="04391EBF" w14:textId="3DE04381" w:rsidR="0080114E" w:rsidRDefault="0080114E" w:rsidP="00A44193">
                            <w:pPr>
                              <w:spacing w:before="60" w:after="60"/>
                            </w:pPr>
                            <w:r>
                              <w:t>Business &amp; Operations Manager</w:t>
                            </w:r>
                          </w:p>
                          <w:p w14:paraId="5ABA608F" w14:textId="77777777" w:rsidR="004C2C6B" w:rsidRDefault="004C2C6B" w:rsidP="00A44193">
                            <w:pPr>
                              <w:spacing w:before="60" w:after="60"/>
                            </w:pPr>
                          </w:p>
                          <w:p w14:paraId="0394B417" w14:textId="6DBBDCBA" w:rsidR="004C2C6B" w:rsidRDefault="004C2C6B" w:rsidP="00A44193">
                            <w:pPr>
                              <w:spacing w:before="60" w:after="60"/>
                            </w:pPr>
                            <w:r>
                              <w:t>Brett Toro-Pearce</w:t>
                            </w:r>
                          </w:p>
                          <w:p w14:paraId="075704B3" w14:textId="0009C3F5" w:rsidR="004C2C6B" w:rsidRDefault="004C2C6B" w:rsidP="00A44193">
                            <w:pPr>
                              <w:spacing w:before="60" w:after="60"/>
                            </w:pPr>
                            <w:r>
                              <w:t xml:space="preserve">Head of All Age Continuing Care and </w:t>
                            </w:r>
                          </w:p>
                          <w:p w14:paraId="1E5D266F" w14:textId="11495943" w:rsidR="0080114E" w:rsidRPr="00613C64" w:rsidRDefault="0080114E" w:rsidP="00A44193">
                            <w:pPr>
                              <w:spacing w:before="60" w:after="60"/>
                            </w:pPr>
                            <w:r>
                              <w:t>Individual Commissioning</w:t>
                            </w:r>
                          </w:p>
                        </w:tc>
                      </w:tr>
                      <w:tr w:rsidR="0080114E" w:rsidRPr="00613C64" w14:paraId="0D461F6B" w14:textId="77777777" w:rsidTr="00A44193">
                        <w:trPr>
                          <w:jc w:val="center"/>
                        </w:trPr>
                        <w:tc>
                          <w:tcPr>
                            <w:tcW w:w="3779" w:type="dxa"/>
                            <w:shd w:val="clear" w:color="auto" w:fill="D9D9D9"/>
                            <w:vAlign w:val="center"/>
                          </w:tcPr>
                          <w:p w14:paraId="47F3A86F" w14:textId="77777777" w:rsidR="0080114E" w:rsidRPr="006C2897" w:rsidRDefault="0080114E" w:rsidP="00A44193">
                            <w:pPr>
                              <w:spacing w:before="60" w:after="60"/>
                              <w:rPr>
                                <w:b/>
                              </w:rPr>
                            </w:pPr>
                            <w:r w:rsidRPr="006C2897">
                              <w:rPr>
                                <w:b/>
                              </w:rPr>
                              <w:t>Version No.:</w:t>
                            </w:r>
                          </w:p>
                        </w:tc>
                        <w:tc>
                          <w:tcPr>
                            <w:tcW w:w="3734" w:type="dxa"/>
                            <w:vAlign w:val="center"/>
                          </w:tcPr>
                          <w:p w14:paraId="69917BC5" w14:textId="77BE20A3" w:rsidR="0080114E" w:rsidRPr="00613C64" w:rsidRDefault="0080114E" w:rsidP="00A44193">
                            <w:pPr>
                              <w:spacing w:before="60" w:after="60"/>
                            </w:pPr>
                            <w:r>
                              <w:t>Version 1.</w:t>
                            </w:r>
                            <w:r w:rsidR="00BA16C1">
                              <w:t>2</w:t>
                            </w:r>
                            <w:r>
                              <w:t xml:space="preserve"> – </w:t>
                            </w:r>
                            <w:r w:rsidR="00501236">
                              <w:t xml:space="preserve">Final </w:t>
                            </w:r>
                            <w:r w:rsidR="00BA16C1">
                              <w:t>Approved</w:t>
                            </w:r>
                          </w:p>
                        </w:tc>
                      </w:tr>
                      <w:tr w:rsidR="0080114E" w:rsidRPr="00613C64" w14:paraId="002FE1AA" w14:textId="77777777" w:rsidTr="00A44193">
                        <w:trPr>
                          <w:jc w:val="center"/>
                        </w:trPr>
                        <w:tc>
                          <w:tcPr>
                            <w:tcW w:w="3779" w:type="dxa"/>
                            <w:shd w:val="clear" w:color="auto" w:fill="D9D9D9"/>
                            <w:vAlign w:val="center"/>
                          </w:tcPr>
                          <w:p w14:paraId="56300018" w14:textId="77777777" w:rsidR="0080114E" w:rsidRPr="006C2897" w:rsidRDefault="0080114E" w:rsidP="00A44193">
                            <w:pPr>
                              <w:spacing w:before="60" w:after="60"/>
                              <w:rPr>
                                <w:b/>
                              </w:rPr>
                            </w:pPr>
                            <w:r w:rsidRPr="006C2897">
                              <w:rPr>
                                <w:b/>
                              </w:rPr>
                              <w:t>Approval Date:</w:t>
                            </w:r>
                          </w:p>
                        </w:tc>
                        <w:tc>
                          <w:tcPr>
                            <w:tcW w:w="3734" w:type="dxa"/>
                            <w:vAlign w:val="center"/>
                          </w:tcPr>
                          <w:p w14:paraId="0A8089B7" w14:textId="7D557C78" w:rsidR="0080114E" w:rsidRPr="00613C64" w:rsidRDefault="00BA16C1" w:rsidP="00A44193">
                            <w:pPr>
                              <w:spacing w:before="60" w:after="60"/>
                            </w:pPr>
                            <w:r>
                              <w:t>30/09/2025</w:t>
                            </w:r>
                          </w:p>
                        </w:tc>
                      </w:tr>
                      <w:tr w:rsidR="0080114E" w:rsidRPr="00613C64" w14:paraId="62CD61D9" w14:textId="77777777" w:rsidTr="00A44193">
                        <w:trPr>
                          <w:trHeight w:val="456"/>
                          <w:jc w:val="center"/>
                        </w:trPr>
                        <w:tc>
                          <w:tcPr>
                            <w:tcW w:w="3779" w:type="dxa"/>
                            <w:shd w:val="clear" w:color="auto" w:fill="D9D9D9"/>
                            <w:vAlign w:val="center"/>
                          </w:tcPr>
                          <w:p w14:paraId="47F0E25E" w14:textId="77777777" w:rsidR="0080114E" w:rsidRPr="006C2897" w:rsidRDefault="0080114E" w:rsidP="00A44193">
                            <w:pPr>
                              <w:spacing w:before="60" w:after="60"/>
                              <w:rPr>
                                <w:b/>
                              </w:rPr>
                            </w:pPr>
                            <w:r w:rsidRPr="006C2897">
                              <w:rPr>
                                <w:b/>
                              </w:rPr>
                              <w:t>Review Date:</w:t>
                            </w:r>
                          </w:p>
                        </w:tc>
                        <w:tc>
                          <w:tcPr>
                            <w:tcW w:w="3734" w:type="dxa"/>
                            <w:vAlign w:val="center"/>
                          </w:tcPr>
                          <w:p w14:paraId="7F28FF0C" w14:textId="4A93731D" w:rsidR="0080114E" w:rsidRPr="00613C64" w:rsidRDefault="00BA16C1" w:rsidP="00A44193">
                            <w:pPr>
                              <w:spacing w:before="60" w:after="60"/>
                            </w:pPr>
                            <w:r>
                              <w:t>30/09/2027</w:t>
                            </w:r>
                          </w:p>
                        </w:tc>
                      </w:tr>
                    </w:tbl>
                    <w:p w14:paraId="7C2FB0A6" w14:textId="77777777" w:rsidR="0080114E" w:rsidRDefault="0080114E" w:rsidP="0080114E"/>
                  </w:txbxContent>
                </v:textbox>
                <w10:wrap anchorx="margin"/>
              </v:shape>
            </w:pict>
          </mc:Fallback>
        </mc:AlternateContent>
      </w:r>
    </w:p>
    <w:p w14:paraId="5188C22C" w14:textId="2A10A7E5"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0854DD5" w14:textId="2C1661EB"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04DD33C" w14:textId="7E71F999"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3CDEC43" w14:textId="316BC3D4"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31464974" w14:textId="44390809"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8AEA0C6" w14:textId="6FEE34B2"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59312A4F"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8427961"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D37920D"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15107E2"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A9651D4"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884AEE6"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39596F54"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73AA1B8"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973E1E9"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6493627"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2B07404"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FC84120"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B8B11E7"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6F17D771"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F3054D6"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5F06F986"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6429A66F"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85A9014" w14:textId="77777777" w:rsidR="0080114E" w:rsidRPr="0080114E" w:rsidRDefault="0080114E" w:rsidP="0080114E">
      <w:pPr>
        <w:spacing w:after="120" w:line="240" w:lineRule="auto"/>
        <w:jc w:val="both"/>
        <w:rPr>
          <w:rFonts w:ascii="Arial" w:eastAsia="Times New Roman" w:hAnsi="Arial" w:cs="Times New Roman"/>
          <w:b/>
          <w:sz w:val="24"/>
          <w:szCs w:val="24"/>
        </w:rPr>
      </w:pPr>
      <w:r w:rsidRPr="0080114E">
        <w:rPr>
          <w:rFonts w:ascii="Arial" w:eastAsia="Times New Roman" w:hAnsi="Arial" w:cs="Times New Roman"/>
          <w:b/>
          <w:sz w:val="24"/>
          <w:szCs w:val="24"/>
        </w:rPr>
        <w:lastRenderedPageBreak/>
        <w:t>Document Control Sheet</w:t>
      </w:r>
    </w:p>
    <w:tbl>
      <w:tblPr>
        <w:tblW w:w="88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2268"/>
        <w:gridCol w:w="2126"/>
        <w:gridCol w:w="2029"/>
      </w:tblGrid>
      <w:tr w:rsidR="0080114E" w:rsidRPr="0080114E" w14:paraId="0DB1809F" w14:textId="77777777" w:rsidTr="00965220">
        <w:trPr>
          <w:trHeight w:val="603"/>
        </w:trPr>
        <w:tc>
          <w:tcPr>
            <w:tcW w:w="2410" w:type="dxa"/>
            <w:shd w:val="clear" w:color="auto" w:fill="D9D9D9"/>
            <w:vAlign w:val="center"/>
          </w:tcPr>
          <w:p w14:paraId="1555FAF4"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Title:</w:t>
            </w:r>
          </w:p>
        </w:tc>
        <w:tc>
          <w:tcPr>
            <w:tcW w:w="6423" w:type="dxa"/>
            <w:gridSpan w:val="3"/>
            <w:vAlign w:val="center"/>
          </w:tcPr>
          <w:p w14:paraId="1E892086" w14:textId="5A73AA0A" w:rsidR="0080114E" w:rsidRPr="0080114E" w:rsidRDefault="00B973FC"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NHS Continuing Healthcare Appeals Policy</w:t>
            </w:r>
          </w:p>
        </w:tc>
      </w:tr>
      <w:tr w:rsidR="0080114E" w:rsidRPr="0080114E" w14:paraId="61CFCE9F" w14:textId="77777777" w:rsidTr="00965220">
        <w:trPr>
          <w:trHeight w:val="489"/>
        </w:trPr>
        <w:tc>
          <w:tcPr>
            <w:tcW w:w="2410" w:type="dxa"/>
            <w:shd w:val="clear" w:color="auto" w:fill="D9D9D9"/>
            <w:vAlign w:val="center"/>
          </w:tcPr>
          <w:p w14:paraId="6DA01DFA"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Electronic File Name:</w:t>
            </w:r>
          </w:p>
        </w:tc>
        <w:tc>
          <w:tcPr>
            <w:tcW w:w="6423" w:type="dxa"/>
            <w:gridSpan w:val="3"/>
            <w:vAlign w:val="center"/>
          </w:tcPr>
          <w:p w14:paraId="32AAE995" w14:textId="77777777" w:rsidR="0080114E" w:rsidRPr="0080114E" w:rsidRDefault="0080114E" w:rsidP="0080114E">
            <w:pPr>
              <w:spacing w:before="120" w:after="120" w:line="240" w:lineRule="auto"/>
              <w:ind w:left="58"/>
              <w:rPr>
                <w:rFonts w:ascii="Arial" w:eastAsia="Times New Roman" w:hAnsi="Arial" w:cs="Times New Roman"/>
                <w:sz w:val="24"/>
                <w:szCs w:val="24"/>
              </w:rPr>
            </w:pPr>
            <w:r w:rsidRPr="0080114E">
              <w:rPr>
                <w:rFonts w:ascii="Arial" w:eastAsia="Times New Roman" w:hAnsi="Arial" w:cs="Times New Roman"/>
                <w:sz w:val="24"/>
                <w:szCs w:val="24"/>
                <w:highlight w:val="yellow"/>
              </w:rPr>
              <w:t>&lt;&lt;insert electronic file location (website/Shro and Tel link&gt;&gt;</w:t>
            </w:r>
          </w:p>
        </w:tc>
      </w:tr>
      <w:tr w:rsidR="0080114E" w:rsidRPr="0080114E" w14:paraId="5F2BEEC2" w14:textId="77777777" w:rsidTr="00965220">
        <w:trPr>
          <w:trHeight w:val="507"/>
        </w:trPr>
        <w:tc>
          <w:tcPr>
            <w:tcW w:w="2410" w:type="dxa"/>
            <w:shd w:val="clear" w:color="auto" w:fill="D9D9D9"/>
            <w:vAlign w:val="center"/>
          </w:tcPr>
          <w:p w14:paraId="7C368D43"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ICB Reference No:</w:t>
            </w:r>
          </w:p>
        </w:tc>
        <w:tc>
          <w:tcPr>
            <w:tcW w:w="6423" w:type="dxa"/>
            <w:gridSpan w:val="3"/>
            <w:vAlign w:val="center"/>
          </w:tcPr>
          <w:p w14:paraId="53D64BEF" w14:textId="0D314B59" w:rsidR="0080114E" w:rsidRPr="0080114E" w:rsidRDefault="005E5474"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C</w:t>
            </w:r>
            <w:r w:rsidR="00AC6482">
              <w:rPr>
                <w:rFonts w:ascii="Arial" w:eastAsia="Times New Roman" w:hAnsi="Arial" w:cs="Times New Roman"/>
                <w:sz w:val="24"/>
                <w:szCs w:val="24"/>
              </w:rPr>
              <w:t>H</w:t>
            </w:r>
            <w:r>
              <w:rPr>
                <w:rFonts w:ascii="Arial" w:eastAsia="Times New Roman" w:hAnsi="Arial" w:cs="Times New Roman"/>
                <w:sz w:val="24"/>
                <w:szCs w:val="24"/>
              </w:rPr>
              <w:t>C003</w:t>
            </w:r>
          </w:p>
        </w:tc>
      </w:tr>
      <w:tr w:rsidR="0080114E" w:rsidRPr="0080114E" w14:paraId="6FF8E9B5" w14:textId="77777777" w:rsidTr="00965220">
        <w:trPr>
          <w:trHeight w:val="507"/>
        </w:trPr>
        <w:tc>
          <w:tcPr>
            <w:tcW w:w="2410" w:type="dxa"/>
            <w:shd w:val="clear" w:color="auto" w:fill="D9D9D9"/>
            <w:vAlign w:val="center"/>
          </w:tcPr>
          <w:p w14:paraId="337367A3"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Placement in Organisational Structure:</w:t>
            </w:r>
          </w:p>
        </w:tc>
        <w:tc>
          <w:tcPr>
            <w:tcW w:w="6423" w:type="dxa"/>
            <w:gridSpan w:val="3"/>
            <w:vAlign w:val="center"/>
          </w:tcPr>
          <w:p w14:paraId="6D5BA5EA" w14:textId="77777777" w:rsidR="0080114E" w:rsidRPr="0080114E" w:rsidRDefault="0080114E" w:rsidP="0080114E">
            <w:pPr>
              <w:spacing w:before="120" w:after="120" w:line="240" w:lineRule="auto"/>
              <w:ind w:left="58"/>
              <w:rPr>
                <w:rFonts w:ascii="Arial" w:eastAsia="Times New Roman" w:hAnsi="Arial" w:cs="Times New Roman"/>
                <w:sz w:val="24"/>
                <w:szCs w:val="24"/>
              </w:rPr>
            </w:pPr>
            <w:r w:rsidRPr="0080114E">
              <w:rPr>
                <w:rFonts w:ascii="Arial" w:eastAsia="Times New Roman" w:hAnsi="Arial" w:cs="Times New Roman"/>
                <w:sz w:val="24"/>
                <w:szCs w:val="24"/>
              </w:rPr>
              <w:t>All Age Continuing Care and Individual Commissioning Nursing and Quality Directorate                                                     NHS Shropshire Telford and Wrekin ICB</w:t>
            </w:r>
          </w:p>
        </w:tc>
      </w:tr>
      <w:tr w:rsidR="0080114E" w:rsidRPr="0080114E" w14:paraId="33CEE439" w14:textId="77777777" w:rsidTr="00965220">
        <w:trPr>
          <w:trHeight w:val="791"/>
        </w:trPr>
        <w:tc>
          <w:tcPr>
            <w:tcW w:w="2410" w:type="dxa"/>
            <w:shd w:val="clear" w:color="auto" w:fill="D9D9D9"/>
            <w:vAlign w:val="center"/>
          </w:tcPr>
          <w:p w14:paraId="3B2AAD94"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Consultation with stakeholders:</w:t>
            </w:r>
          </w:p>
        </w:tc>
        <w:tc>
          <w:tcPr>
            <w:tcW w:w="6423" w:type="dxa"/>
            <w:gridSpan w:val="3"/>
            <w:vAlign w:val="center"/>
          </w:tcPr>
          <w:p w14:paraId="7F7B7BCD" w14:textId="77777777" w:rsidR="0080114E" w:rsidRDefault="002437AD" w:rsidP="00E234D6">
            <w:pPr>
              <w:spacing w:after="0" w:line="240" w:lineRule="auto"/>
              <w:ind w:left="57"/>
              <w:rPr>
                <w:rFonts w:ascii="Arial" w:eastAsia="Times New Roman" w:hAnsi="Arial" w:cs="Times New Roman"/>
                <w:sz w:val="24"/>
                <w:szCs w:val="24"/>
              </w:rPr>
            </w:pPr>
            <w:r>
              <w:rPr>
                <w:rFonts w:ascii="Arial" w:eastAsia="Times New Roman" w:hAnsi="Arial" w:cs="Times New Roman"/>
                <w:sz w:val="24"/>
                <w:szCs w:val="24"/>
              </w:rPr>
              <w:t>Individual Commissioning Team</w:t>
            </w:r>
          </w:p>
          <w:p w14:paraId="6F51E519" w14:textId="2C366A76" w:rsidR="00E234D6" w:rsidRPr="0080114E" w:rsidRDefault="00E234D6" w:rsidP="00462EDD">
            <w:pPr>
              <w:spacing w:after="0" w:line="240" w:lineRule="auto"/>
              <w:ind w:left="57"/>
              <w:rPr>
                <w:rFonts w:ascii="Arial" w:eastAsia="Times New Roman" w:hAnsi="Arial" w:cs="Times New Roman"/>
                <w:sz w:val="24"/>
                <w:szCs w:val="24"/>
              </w:rPr>
            </w:pPr>
            <w:r>
              <w:rPr>
                <w:rFonts w:ascii="Arial" w:eastAsia="Times New Roman" w:hAnsi="Arial" w:cs="Times New Roman"/>
                <w:sz w:val="24"/>
                <w:szCs w:val="24"/>
              </w:rPr>
              <w:t>Quality Team</w:t>
            </w:r>
          </w:p>
        </w:tc>
      </w:tr>
      <w:tr w:rsidR="0080114E" w:rsidRPr="0080114E" w14:paraId="46AA5829" w14:textId="77777777" w:rsidTr="00965220">
        <w:trPr>
          <w:trHeight w:val="902"/>
        </w:trPr>
        <w:tc>
          <w:tcPr>
            <w:tcW w:w="2410" w:type="dxa"/>
            <w:shd w:val="clear" w:color="auto" w:fill="D9D9D9"/>
            <w:vAlign w:val="center"/>
          </w:tcPr>
          <w:p w14:paraId="2316272A"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Equality Impact Assessment:</w:t>
            </w:r>
          </w:p>
        </w:tc>
        <w:tc>
          <w:tcPr>
            <w:tcW w:w="6423" w:type="dxa"/>
            <w:gridSpan w:val="3"/>
            <w:vAlign w:val="center"/>
          </w:tcPr>
          <w:p w14:paraId="23E94289" w14:textId="5D513811" w:rsidR="0080114E" w:rsidRPr="0080114E" w:rsidRDefault="00190F86" w:rsidP="0080114E">
            <w:pPr>
              <w:spacing w:before="120" w:after="120" w:line="240" w:lineRule="auto"/>
              <w:ind w:left="58"/>
              <w:rPr>
                <w:rFonts w:ascii="Arial" w:eastAsia="Times New Roman" w:hAnsi="Arial" w:cs="Times New Roman"/>
                <w:sz w:val="24"/>
                <w:szCs w:val="24"/>
                <w:highlight w:val="yellow"/>
              </w:rPr>
            </w:pPr>
            <w:r w:rsidRPr="002437AD">
              <w:rPr>
                <w:rFonts w:ascii="Arial" w:eastAsia="Times New Roman" w:hAnsi="Arial" w:cs="Times New Roman"/>
                <w:sz w:val="24"/>
                <w:szCs w:val="24"/>
              </w:rPr>
              <w:t>A pre-assessment has been completed which indicates full EQIA is not requ</w:t>
            </w:r>
            <w:r w:rsidR="002437AD" w:rsidRPr="002437AD">
              <w:rPr>
                <w:rFonts w:ascii="Arial" w:eastAsia="Times New Roman" w:hAnsi="Arial" w:cs="Times New Roman"/>
                <w:sz w:val="24"/>
                <w:szCs w:val="24"/>
              </w:rPr>
              <w:t>ired.</w:t>
            </w:r>
          </w:p>
        </w:tc>
      </w:tr>
      <w:tr w:rsidR="0080114E" w:rsidRPr="0080114E" w14:paraId="0CDE2A16" w14:textId="77777777" w:rsidTr="00965220">
        <w:trPr>
          <w:trHeight w:val="507"/>
        </w:trPr>
        <w:tc>
          <w:tcPr>
            <w:tcW w:w="2410" w:type="dxa"/>
            <w:shd w:val="clear" w:color="auto" w:fill="D9D9D9"/>
            <w:vAlign w:val="center"/>
          </w:tcPr>
          <w:p w14:paraId="1005074C"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Approval Level:</w:t>
            </w:r>
          </w:p>
        </w:tc>
        <w:tc>
          <w:tcPr>
            <w:tcW w:w="6423" w:type="dxa"/>
            <w:gridSpan w:val="3"/>
            <w:vAlign w:val="center"/>
          </w:tcPr>
          <w:p w14:paraId="08F07C53" w14:textId="51D92781" w:rsidR="0080114E" w:rsidRPr="0080114E" w:rsidRDefault="00462EDD" w:rsidP="004C2C6B">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Strategic Commissioning and Productivity Committee</w:t>
            </w:r>
          </w:p>
        </w:tc>
      </w:tr>
      <w:tr w:rsidR="0080114E" w:rsidRPr="0080114E" w14:paraId="44E6F1FB" w14:textId="77777777" w:rsidTr="00965220">
        <w:trPr>
          <w:trHeight w:val="460"/>
        </w:trPr>
        <w:tc>
          <w:tcPr>
            <w:tcW w:w="2410" w:type="dxa"/>
            <w:shd w:val="clear" w:color="auto" w:fill="D9D9D9"/>
            <w:vAlign w:val="center"/>
          </w:tcPr>
          <w:p w14:paraId="42014EBB"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Dissemination Date:</w:t>
            </w:r>
          </w:p>
        </w:tc>
        <w:tc>
          <w:tcPr>
            <w:tcW w:w="2268" w:type="dxa"/>
            <w:vAlign w:val="center"/>
          </w:tcPr>
          <w:p w14:paraId="47363360" w14:textId="02D2990D" w:rsidR="0080114E" w:rsidRPr="0080114E" w:rsidRDefault="00BC2374" w:rsidP="0080114E">
            <w:pPr>
              <w:spacing w:before="120" w:after="120" w:line="240" w:lineRule="auto"/>
              <w:ind w:left="44"/>
              <w:rPr>
                <w:rFonts w:ascii="Arial" w:eastAsia="Times New Roman" w:hAnsi="Arial" w:cs="Times New Roman"/>
                <w:sz w:val="24"/>
                <w:szCs w:val="24"/>
              </w:rPr>
            </w:pPr>
            <w:r>
              <w:rPr>
                <w:rFonts w:ascii="Arial" w:eastAsia="Times New Roman" w:hAnsi="Arial" w:cs="Times New Roman"/>
                <w:sz w:val="24"/>
                <w:szCs w:val="24"/>
              </w:rPr>
              <w:t>01/10/2025</w:t>
            </w:r>
          </w:p>
        </w:tc>
        <w:tc>
          <w:tcPr>
            <w:tcW w:w="2126" w:type="dxa"/>
            <w:shd w:val="clear" w:color="auto" w:fill="D9D9D9"/>
            <w:vAlign w:val="center"/>
          </w:tcPr>
          <w:p w14:paraId="055DC2BE"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Implementation Date:</w:t>
            </w:r>
          </w:p>
        </w:tc>
        <w:tc>
          <w:tcPr>
            <w:tcW w:w="2029" w:type="dxa"/>
            <w:vAlign w:val="center"/>
          </w:tcPr>
          <w:p w14:paraId="7904B6D5" w14:textId="149F0E66" w:rsidR="0080114E" w:rsidRPr="0080114E" w:rsidRDefault="00BC2374" w:rsidP="0080114E">
            <w:pPr>
              <w:spacing w:before="120" w:after="120" w:line="240" w:lineRule="auto"/>
              <w:ind w:left="99"/>
              <w:rPr>
                <w:rFonts w:ascii="Arial" w:eastAsia="Times New Roman" w:hAnsi="Arial" w:cs="Times New Roman"/>
                <w:sz w:val="24"/>
                <w:szCs w:val="24"/>
              </w:rPr>
            </w:pPr>
            <w:r>
              <w:rPr>
                <w:rFonts w:ascii="Arial" w:eastAsia="Times New Roman" w:hAnsi="Arial" w:cs="Times New Roman"/>
                <w:sz w:val="24"/>
                <w:szCs w:val="24"/>
              </w:rPr>
              <w:t>01/10/2025</w:t>
            </w:r>
          </w:p>
        </w:tc>
      </w:tr>
      <w:tr w:rsidR="0080114E" w:rsidRPr="0080114E" w14:paraId="011523CB" w14:textId="77777777" w:rsidTr="00965220">
        <w:trPr>
          <w:trHeight w:val="468"/>
        </w:trPr>
        <w:tc>
          <w:tcPr>
            <w:tcW w:w="2410" w:type="dxa"/>
            <w:shd w:val="clear" w:color="auto" w:fill="D9D9D9"/>
            <w:vAlign w:val="center"/>
          </w:tcPr>
          <w:p w14:paraId="6ADDF389"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Method of Dissemination:</w:t>
            </w:r>
          </w:p>
        </w:tc>
        <w:tc>
          <w:tcPr>
            <w:tcW w:w="6423" w:type="dxa"/>
            <w:gridSpan w:val="3"/>
            <w:vAlign w:val="center"/>
          </w:tcPr>
          <w:p w14:paraId="5FD4C84D" w14:textId="77777777" w:rsidR="0080114E" w:rsidRPr="0080114E" w:rsidRDefault="0080114E" w:rsidP="0080114E">
            <w:pPr>
              <w:spacing w:before="120" w:after="120" w:line="240" w:lineRule="auto"/>
              <w:ind w:left="58"/>
              <w:rPr>
                <w:rFonts w:ascii="Arial" w:eastAsia="Times New Roman" w:hAnsi="Arial" w:cs="Times New Roman"/>
                <w:sz w:val="24"/>
                <w:szCs w:val="24"/>
              </w:rPr>
            </w:pPr>
            <w:r w:rsidRPr="0080114E">
              <w:rPr>
                <w:rFonts w:ascii="Arial" w:eastAsia="Times New Roman" w:hAnsi="Arial" w:cs="Times New Roman"/>
                <w:sz w:val="24"/>
                <w:szCs w:val="24"/>
              </w:rPr>
              <w:t>Website, Shro and Tel staff intranet, newsletter, direct email and related training in application to all staff within the Individual Commissioning Team.</w:t>
            </w:r>
          </w:p>
        </w:tc>
      </w:tr>
    </w:tbl>
    <w:p w14:paraId="230AD2DA" w14:textId="77777777" w:rsidR="0080114E" w:rsidRPr="0080114E" w:rsidRDefault="0080114E" w:rsidP="0080114E">
      <w:pPr>
        <w:spacing w:after="120" w:line="240" w:lineRule="auto"/>
        <w:jc w:val="both"/>
        <w:rPr>
          <w:rFonts w:ascii="Arial" w:eastAsia="Times New Roman" w:hAnsi="Arial" w:cs="Times New Roman"/>
          <w:b/>
          <w:sz w:val="24"/>
          <w:szCs w:val="24"/>
        </w:rPr>
      </w:pPr>
    </w:p>
    <w:p w14:paraId="7147C032" w14:textId="77777777" w:rsidR="0080114E" w:rsidRPr="0080114E" w:rsidRDefault="0080114E" w:rsidP="0080114E">
      <w:pPr>
        <w:spacing w:after="120" w:line="240" w:lineRule="auto"/>
        <w:jc w:val="both"/>
        <w:rPr>
          <w:rFonts w:ascii="Arial" w:eastAsia="Times New Roman" w:hAnsi="Arial" w:cs="Times New Roman"/>
          <w:b/>
          <w:sz w:val="24"/>
          <w:szCs w:val="24"/>
        </w:rPr>
      </w:pPr>
      <w:r w:rsidRPr="0080114E">
        <w:rPr>
          <w:rFonts w:ascii="Arial" w:eastAsia="Times New Roman" w:hAnsi="Arial" w:cs="Times New Roman"/>
          <w:b/>
          <w:sz w:val="24"/>
          <w:szCs w:val="24"/>
        </w:rPr>
        <w:t>Document Amendment History</w:t>
      </w:r>
    </w:p>
    <w:tbl>
      <w:tblPr>
        <w:tblW w:w="8819" w:type="dxa"/>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08"/>
        <w:gridCol w:w="1560"/>
        <w:gridCol w:w="4551"/>
      </w:tblGrid>
      <w:tr w:rsidR="0080114E" w:rsidRPr="0080114E" w14:paraId="0EDFAD0F" w14:textId="77777777" w:rsidTr="00965220">
        <w:trPr>
          <w:trHeight w:val="447"/>
        </w:trPr>
        <w:tc>
          <w:tcPr>
            <w:tcW w:w="2708" w:type="dxa"/>
            <w:shd w:val="clear" w:color="auto" w:fill="D9D9D9"/>
            <w:vAlign w:val="center"/>
          </w:tcPr>
          <w:p w14:paraId="68A5430C"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Version No.</w:t>
            </w:r>
          </w:p>
        </w:tc>
        <w:tc>
          <w:tcPr>
            <w:tcW w:w="1560" w:type="dxa"/>
            <w:shd w:val="clear" w:color="auto" w:fill="D9D9D9"/>
            <w:vAlign w:val="center"/>
          </w:tcPr>
          <w:p w14:paraId="270A15C7"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Date</w:t>
            </w:r>
          </w:p>
        </w:tc>
        <w:tc>
          <w:tcPr>
            <w:tcW w:w="4551" w:type="dxa"/>
            <w:shd w:val="clear" w:color="auto" w:fill="D9D9D9"/>
            <w:vAlign w:val="center"/>
          </w:tcPr>
          <w:p w14:paraId="48F234C8" w14:textId="77777777" w:rsidR="0080114E" w:rsidRPr="0080114E" w:rsidRDefault="0080114E" w:rsidP="0080114E">
            <w:pPr>
              <w:spacing w:before="120" w:after="120" w:line="240" w:lineRule="auto"/>
              <w:rPr>
                <w:rFonts w:ascii="Arial" w:eastAsia="Times New Roman" w:hAnsi="Arial" w:cs="Times New Roman"/>
                <w:b/>
                <w:bCs/>
                <w:sz w:val="24"/>
                <w:szCs w:val="20"/>
              </w:rPr>
            </w:pPr>
            <w:r w:rsidRPr="0080114E">
              <w:rPr>
                <w:rFonts w:ascii="Arial" w:eastAsia="Times New Roman" w:hAnsi="Arial" w:cs="Times New Roman"/>
                <w:b/>
                <w:bCs/>
                <w:sz w:val="24"/>
                <w:szCs w:val="20"/>
              </w:rPr>
              <w:t>Brief Description</w:t>
            </w:r>
          </w:p>
        </w:tc>
      </w:tr>
      <w:tr w:rsidR="0080114E" w:rsidRPr="0080114E" w14:paraId="7B9B64E2" w14:textId="77777777" w:rsidTr="00965220">
        <w:trPr>
          <w:trHeight w:val="325"/>
        </w:trPr>
        <w:tc>
          <w:tcPr>
            <w:tcW w:w="2708" w:type="dxa"/>
          </w:tcPr>
          <w:p w14:paraId="35FEC81B" w14:textId="77777777" w:rsidR="0080114E" w:rsidRPr="0080114E" w:rsidRDefault="0080114E" w:rsidP="0080114E">
            <w:pPr>
              <w:spacing w:before="120" w:after="120" w:line="240" w:lineRule="auto"/>
              <w:ind w:left="58"/>
              <w:rPr>
                <w:rFonts w:ascii="Arial" w:eastAsia="Times New Roman" w:hAnsi="Arial" w:cs="Times New Roman"/>
                <w:sz w:val="24"/>
                <w:szCs w:val="24"/>
              </w:rPr>
            </w:pPr>
            <w:r w:rsidRPr="0080114E">
              <w:rPr>
                <w:rFonts w:ascii="Arial" w:eastAsia="Times New Roman" w:hAnsi="Arial" w:cs="Times New Roman"/>
                <w:sz w:val="24"/>
                <w:szCs w:val="24"/>
              </w:rPr>
              <w:t>Version 1.0 First Draft</w:t>
            </w:r>
          </w:p>
        </w:tc>
        <w:tc>
          <w:tcPr>
            <w:tcW w:w="1560" w:type="dxa"/>
          </w:tcPr>
          <w:p w14:paraId="0A4F7B5E" w14:textId="0E9783D4" w:rsidR="0080114E" w:rsidRPr="0080114E" w:rsidRDefault="00A86A2E"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21</w:t>
            </w:r>
            <w:r w:rsidR="0080114E" w:rsidRPr="0080114E">
              <w:rPr>
                <w:rFonts w:ascii="Arial" w:eastAsia="Times New Roman" w:hAnsi="Arial" w:cs="Times New Roman"/>
                <w:sz w:val="24"/>
                <w:szCs w:val="24"/>
              </w:rPr>
              <w:t>/</w:t>
            </w:r>
            <w:r w:rsidR="0080114E">
              <w:rPr>
                <w:rFonts w:ascii="Arial" w:eastAsia="Times New Roman" w:hAnsi="Arial" w:cs="Times New Roman"/>
                <w:sz w:val="24"/>
                <w:szCs w:val="24"/>
              </w:rPr>
              <w:t>0</w:t>
            </w:r>
            <w:r>
              <w:rPr>
                <w:rFonts w:ascii="Arial" w:eastAsia="Times New Roman" w:hAnsi="Arial" w:cs="Times New Roman"/>
                <w:sz w:val="24"/>
                <w:szCs w:val="24"/>
              </w:rPr>
              <w:t>2</w:t>
            </w:r>
            <w:r w:rsidR="0080114E" w:rsidRPr="0080114E">
              <w:rPr>
                <w:rFonts w:ascii="Arial" w:eastAsia="Times New Roman" w:hAnsi="Arial" w:cs="Times New Roman"/>
                <w:sz w:val="24"/>
                <w:szCs w:val="24"/>
              </w:rPr>
              <w:t>/202</w:t>
            </w:r>
            <w:r w:rsidR="0080114E">
              <w:rPr>
                <w:rFonts w:ascii="Arial" w:eastAsia="Times New Roman" w:hAnsi="Arial" w:cs="Times New Roman"/>
                <w:sz w:val="24"/>
                <w:szCs w:val="24"/>
              </w:rPr>
              <w:t>5</w:t>
            </w:r>
          </w:p>
        </w:tc>
        <w:tc>
          <w:tcPr>
            <w:tcW w:w="4551" w:type="dxa"/>
          </w:tcPr>
          <w:p w14:paraId="263C8A89" w14:textId="77777777" w:rsidR="0080114E" w:rsidRPr="0080114E" w:rsidRDefault="0080114E" w:rsidP="0080114E">
            <w:pPr>
              <w:spacing w:before="120" w:after="120" w:line="240" w:lineRule="auto"/>
              <w:ind w:left="58"/>
              <w:rPr>
                <w:rFonts w:ascii="Arial" w:eastAsia="Times New Roman" w:hAnsi="Arial" w:cs="Times New Roman"/>
                <w:sz w:val="24"/>
                <w:szCs w:val="24"/>
              </w:rPr>
            </w:pPr>
            <w:r w:rsidRPr="0080114E">
              <w:rPr>
                <w:rFonts w:ascii="Arial" w:eastAsia="Times New Roman" w:hAnsi="Arial" w:cs="Times New Roman"/>
                <w:sz w:val="24"/>
                <w:szCs w:val="24"/>
              </w:rPr>
              <w:t>First draft</w:t>
            </w:r>
          </w:p>
        </w:tc>
      </w:tr>
      <w:tr w:rsidR="0080114E" w:rsidRPr="0080114E" w14:paraId="602597C4" w14:textId="77777777" w:rsidTr="00965220">
        <w:trPr>
          <w:trHeight w:val="372"/>
        </w:trPr>
        <w:tc>
          <w:tcPr>
            <w:tcW w:w="2708" w:type="dxa"/>
          </w:tcPr>
          <w:p w14:paraId="137A3E5F" w14:textId="7FB08293" w:rsidR="0080114E" w:rsidRPr="0080114E" w:rsidRDefault="004C2C6B"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 xml:space="preserve">Version 1.1 Final </w:t>
            </w:r>
          </w:p>
        </w:tc>
        <w:tc>
          <w:tcPr>
            <w:tcW w:w="1560" w:type="dxa"/>
          </w:tcPr>
          <w:p w14:paraId="53B7772F" w14:textId="25466E87" w:rsidR="0080114E" w:rsidRPr="0080114E" w:rsidRDefault="004C2C6B"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10/07/2025</w:t>
            </w:r>
          </w:p>
        </w:tc>
        <w:tc>
          <w:tcPr>
            <w:tcW w:w="4551" w:type="dxa"/>
          </w:tcPr>
          <w:p w14:paraId="40643A83" w14:textId="480FBA3B" w:rsidR="0080114E" w:rsidRPr="0080114E" w:rsidRDefault="004C2C6B"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Final draft</w:t>
            </w:r>
          </w:p>
        </w:tc>
      </w:tr>
      <w:tr w:rsidR="0080114E" w:rsidRPr="0080114E" w14:paraId="0258206E" w14:textId="77777777" w:rsidTr="00965220">
        <w:trPr>
          <w:trHeight w:val="417"/>
        </w:trPr>
        <w:tc>
          <w:tcPr>
            <w:tcW w:w="2708" w:type="dxa"/>
          </w:tcPr>
          <w:p w14:paraId="1D3C34CA" w14:textId="61126F21" w:rsidR="0080114E" w:rsidRPr="0080114E" w:rsidRDefault="00485E78"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Version 1.2 Final Approved</w:t>
            </w:r>
          </w:p>
        </w:tc>
        <w:tc>
          <w:tcPr>
            <w:tcW w:w="1560" w:type="dxa"/>
          </w:tcPr>
          <w:p w14:paraId="29C1E327" w14:textId="3560103F" w:rsidR="0080114E" w:rsidRPr="0080114E" w:rsidRDefault="00BA16C1"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30/09/2025</w:t>
            </w:r>
          </w:p>
        </w:tc>
        <w:tc>
          <w:tcPr>
            <w:tcW w:w="4551" w:type="dxa"/>
          </w:tcPr>
          <w:p w14:paraId="0E342ABC" w14:textId="6BCD68AC" w:rsidR="0080114E" w:rsidRPr="0080114E" w:rsidRDefault="00BA16C1" w:rsidP="0080114E">
            <w:pPr>
              <w:spacing w:before="120" w:after="120" w:line="240" w:lineRule="auto"/>
              <w:ind w:left="58"/>
              <w:rPr>
                <w:rFonts w:ascii="Arial" w:eastAsia="Times New Roman" w:hAnsi="Arial" w:cs="Times New Roman"/>
                <w:sz w:val="24"/>
                <w:szCs w:val="24"/>
              </w:rPr>
            </w:pPr>
            <w:r>
              <w:rPr>
                <w:rFonts w:ascii="Arial" w:eastAsia="Times New Roman" w:hAnsi="Arial" w:cs="Times New Roman"/>
                <w:sz w:val="24"/>
                <w:szCs w:val="24"/>
              </w:rPr>
              <w:t>Final Approved Policy</w:t>
            </w:r>
          </w:p>
        </w:tc>
      </w:tr>
      <w:tr w:rsidR="0080114E" w:rsidRPr="0080114E" w14:paraId="37C18307" w14:textId="77777777" w:rsidTr="00965220">
        <w:trPr>
          <w:trHeight w:val="426"/>
        </w:trPr>
        <w:tc>
          <w:tcPr>
            <w:tcW w:w="2708" w:type="dxa"/>
          </w:tcPr>
          <w:p w14:paraId="09E0BCEF" w14:textId="77777777" w:rsidR="0080114E" w:rsidRPr="0080114E" w:rsidRDefault="0080114E" w:rsidP="0080114E">
            <w:pPr>
              <w:spacing w:before="120" w:after="120" w:line="240" w:lineRule="auto"/>
              <w:ind w:left="58"/>
              <w:rPr>
                <w:rFonts w:ascii="Arial" w:eastAsia="Times New Roman" w:hAnsi="Arial" w:cs="Times New Roman"/>
                <w:sz w:val="24"/>
                <w:szCs w:val="24"/>
              </w:rPr>
            </w:pPr>
          </w:p>
        </w:tc>
        <w:tc>
          <w:tcPr>
            <w:tcW w:w="1560" w:type="dxa"/>
          </w:tcPr>
          <w:p w14:paraId="0DBCCD4F" w14:textId="77777777" w:rsidR="0080114E" w:rsidRPr="0080114E" w:rsidRDefault="0080114E" w:rsidP="0080114E">
            <w:pPr>
              <w:spacing w:before="120" w:after="120" w:line="240" w:lineRule="auto"/>
              <w:ind w:left="58"/>
              <w:rPr>
                <w:rFonts w:ascii="Arial" w:eastAsia="Times New Roman" w:hAnsi="Arial" w:cs="Times New Roman"/>
                <w:sz w:val="24"/>
                <w:szCs w:val="24"/>
              </w:rPr>
            </w:pPr>
          </w:p>
        </w:tc>
        <w:tc>
          <w:tcPr>
            <w:tcW w:w="4551" w:type="dxa"/>
          </w:tcPr>
          <w:p w14:paraId="1F1D07D0" w14:textId="77777777" w:rsidR="0080114E" w:rsidRPr="0080114E" w:rsidRDefault="0080114E" w:rsidP="0080114E">
            <w:pPr>
              <w:spacing w:before="120" w:after="120" w:line="240" w:lineRule="auto"/>
              <w:ind w:left="58"/>
              <w:rPr>
                <w:rFonts w:ascii="Arial" w:eastAsia="Times New Roman" w:hAnsi="Arial" w:cs="Times New Roman"/>
                <w:sz w:val="24"/>
                <w:szCs w:val="24"/>
              </w:rPr>
            </w:pPr>
          </w:p>
        </w:tc>
      </w:tr>
    </w:tbl>
    <w:p w14:paraId="15CC782D" w14:textId="77777777" w:rsidR="0080114E" w:rsidRPr="0080114E" w:rsidRDefault="0080114E" w:rsidP="0080114E">
      <w:pPr>
        <w:spacing w:after="120" w:line="240" w:lineRule="auto"/>
        <w:jc w:val="both"/>
        <w:rPr>
          <w:rFonts w:ascii="Arial" w:eastAsia="Times New Roman" w:hAnsi="Arial" w:cs="Times New Roman"/>
          <w:sz w:val="24"/>
          <w:szCs w:val="24"/>
        </w:rPr>
      </w:pPr>
    </w:p>
    <w:p w14:paraId="602B2339" w14:textId="77777777" w:rsidR="0080114E" w:rsidRPr="0080114E" w:rsidRDefault="0080114E" w:rsidP="0080114E">
      <w:pPr>
        <w:spacing w:after="120" w:line="240" w:lineRule="auto"/>
        <w:jc w:val="both"/>
        <w:rPr>
          <w:rFonts w:ascii="Arial" w:eastAsia="Times New Roman" w:hAnsi="Arial" w:cs="Times New Roman"/>
        </w:rPr>
      </w:pPr>
      <w:r w:rsidRPr="0080114E">
        <w:rPr>
          <w:rFonts w:ascii="Arial" w:eastAsia="Times New Roman" w:hAnsi="Arial" w:cs="Times New Roman"/>
        </w:rPr>
        <w:t xml:space="preserve">The formally approved version of this document is that held on the NHS Shropshire, Telford and Wrekin website: </w:t>
      </w:r>
    </w:p>
    <w:p w14:paraId="71F3297B" w14:textId="77777777" w:rsidR="0080114E" w:rsidRPr="0080114E" w:rsidRDefault="0080114E" w:rsidP="0080114E">
      <w:pPr>
        <w:spacing w:after="120" w:line="240" w:lineRule="auto"/>
        <w:jc w:val="both"/>
        <w:rPr>
          <w:rFonts w:ascii="Arial" w:eastAsia="Times New Roman" w:hAnsi="Arial" w:cs="Times New Roman"/>
        </w:rPr>
      </w:pPr>
      <w:hyperlink r:id="rId11" w:history="1">
        <w:r w:rsidRPr="0080114E">
          <w:rPr>
            <w:rFonts w:ascii="Arial" w:eastAsia="Times New Roman" w:hAnsi="Arial" w:cs="Times New Roman"/>
            <w:color w:val="0000FF"/>
            <w:u w:val="single"/>
          </w:rPr>
          <w:t>www.shropshiretelfordandwrekin.nhs.uk</w:t>
        </w:r>
      </w:hyperlink>
      <w:r w:rsidRPr="0080114E">
        <w:rPr>
          <w:rFonts w:ascii="Arial" w:eastAsia="Times New Roman" w:hAnsi="Arial" w:cs="Times New Roman"/>
        </w:rPr>
        <w:t xml:space="preserve"> </w:t>
      </w:r>
    </w:p>
    <w:p w14:paraId="188B437B" w14:textId="77777777" w:rsidR="0080114E" w:rsidRPr="0080114E" w:rsidRDefault="0080114E" w:rsidP="0080114E">
      <w:pPr>
        <w:spacing w:after="120" w:line="240" w:lineRule="auto"/>
        <w:jc w:val="both"/>
        <w:rPr>
          <w:rFonts w:ascii="Arial" w:eastAsia="Times New Roman" w:hAnsi="Arial" w:cs="Times New Roman"/>
        </w:rPr>
      </w:pPr>
      <w:r w:rsidRPr="0080114E">
        <w:rPr>
          <w:rFonts w:ascii="Arial" w:eastAsia="Times New Roman" w:hAnsi="Arial" w:cs="Times New Roman"/>
        </w:rPr>
        <w:t>Printed copies or those saved electronically must be checked to ensure they match the current online version.</w:t>
      </w:r>
    </w:p>
    <w:sdt>
      <w:sdtPr>
        <w:rPr>
          <w:rFonts w:asciiTheme="minorHAnsi" w:eastAsiaTheme="minorHAnsi" w:hAnsiTheme="minorHAnsi" w:cstheme="minorBidi"/>
          <w:color w:val="auto"/>
          <w:sz w:val="22"/>
          <w:szCs w:val="22"/>
          <w:lang w:val="en-GB"/>
        </w:rPr>
        <w:id w:val="1683317470"/>
        <w:docPartObj>
          <w:docPartGallery w:val="Table of Contents"/>
          <w:docPartUnique/>
        </w:docPartObj>
      </w:sdtPr>
      <w:sdtEndPr>
        <w:rPr>
          <w:b/>
          <w:bCs/>
          <w:noProof/>
        </w:rPr>
      </w:sdtEndPr>
      <w:sdtContent>
        <w:p w14:paraId="5DA27657" w14:textId="77777777" w:rsidR="00135BF4" w:rsidRPr="00D33607" w:rsidRDefault="00135BF4" w:rsidP="002573EA">
          <w:pPr>
            <w:pStyle w:val="TOCHeading"/>
            <w:numPr>
              <w:ilvl w:val="0"/>
              <w:numId w:val="0"/>
            </w:numPr>
            <w:ind w:left="432" w:hanging="432"/>
            <w:rPr>
              <w:rFonts w:ascii="Arial" w:hAnsi="Arial" w:cs="Arial"/>
              <w:color w:val="000000" w:themeColor="text1"/>
              <w:sz w:val="24"/>
              <w:szCs w:val="24"/>
            </w:rPr>
          </w:pPr>
          <w:r w:rsidRPr="00D33607">
            <w:rPr>
              <w:rFonts w:ascii="Arial" w:hAnsi="Arial" w:cs="Arial"/>
              <w:color w:val="000000" w:themeColor="text1"/>
              <w:sz w:val="24"/>
              <w:szCs w:val="24"/>
            </w:rPr>
            <w:t>Contents</w:t>
          </w:r>
        </w:p>
        <w:p w14:paraId="687D4E99" w14:textId="7BA38DF7" w:rsidR="00BF5F19" w:rsidRDefault="00135BF4">
          <w:pPr>
            <w:pStyle w:val="TOC1"/>
            <w:tabs>
              <w:tab w:val="left" w:pos="720"/>
            </w:tabs>
            <w:rPr>
              <w:rFonts w:asciiTheme="minorHAnsi" w:hAnsiTheme="minorHAnsi" w:cstheme="minorBidi"/>
              <w:kern w:val="2"/>
              <w:lang w:val="en-GB" w:eastAsia="en-GB"/>
              <w14:ligatures w14:val="standardContextual"/>
            </w:rPr>
          </w:pPr>
          <w:r w:rsidRPr="0070073C">
            <w:rPr>
              <w:rFonts w:asciiTheme="minorHAnsi" w:hAnsiTheme="minorHAnsi" w:cs="Times New Roman"/>
              <w:noProof w:val="0"/>
              <w:sz w:val="22"/>
              <w:szCs w:val="22"/>
            </w:rPr>
            <w:fldChar w:fldCharType="begin"/>
          </w:r>
          <w:r w:rsidRPr="0070073C">
            <w:instrText xml:space="preserve"> TOC \o "1-3" \h \z \u </w:instrText>
          </w:r>
          <w:r w:rsidRPr="0070073C">
            <w:rPr>
              <w:rFonts w:asciiTheme="minorHAnsi" w:hAnsiTheme="minorHAnsi" w:cs="Times New Roman"/>
              <w:noProof w:val="0"/>
              <w:sz w:val="22"/>
              <w:szCs w:val="22"/>
            </w:rPr>
            <w:fldChar w:fldCharType="separate"/>
          </w:r>
          <w:hyperlink w:anchor="_Toc203053219" w:history="1">
            <w:r w:rsidR="00BF5F19" w:rsidRPr="00DC0A7F">
              <w:rPr>
                <w:rStyle w:val="Hyperlink"/>
                <w:rFonts w:ascii="Franklin Gothic Book" w:hAnsi="Franklin Gothic Book"/>
                <w:b/>
                <w:bCs/>
              </w:rPr>
              <w:t>1.</w:t>
            </w:r>
            <w:r w:rsidR="00BF5F19">
              <w:rPr>
                <w:rFonts w:asciiTheme="minorHAnsi" w:hAnsiTheme="minorHAnsi" w:cstheme="minorBidi"/>
                <w:kern w:val="2"/>
                <w:lang w:val="en-GB" w:eastAsia="en-GB"/>
                <w14:ligatures w14:val="standardContextual"/>
              </w:rPr>
              <w:tab/>
            </w:r>
            <w:r w:rsidR="00BF5F19" w:rsidRPr="00DC0A7F">
              <w:rPr>
                <w:rStyle w:val="Hyperlink"/>
                <w:rFonts w:ascii="Franklin Gothic Book" w:hAnsi="Franklin Gothic Book"/>
                <w:b/>
                <w:bCs/>
              </w:rPr>
              <w:t>Introduction</w:t>
            </w:r>
            <w:r w:rsidR="00BF5F19">
              <w:rPr>
                <w:webHidden/>
              </w:rPr>
              <w:tab/>
            </w:r>
            <w:r w:rsidR="00BF5F19">
              <w:rPr>
                <w:webHidden/>
              </w:rPr>
              <w:fldChar w:fldCharType="begin"/>
            </w:r>
            <w:r w:rsidR="00BF5F19">
              <w:rPr>
                <w:webHidden/>
              </w:rPr>
              <w:instrText xml:space="preserve"> PAGEREF _Toc203053219 \h </w:instrText>
            </w:r>
            <w:r w:rsidR="00BF5F19">
              <w:rPr>
                <w:webHidden/>
              </w:rPr>
            </w:r>
            <w:r w:rsidR="00BF5F19">
              <w:rPr>
                <w:webHidden/>
              </w:rPr>
              <w:fldChar w:fldCharType="separate"/>
            </w:r>
            <w:r w:rsidR="00477716">
              <w:rPr>
                <w:webHidden/>
              </w:rPr>
              <w:t>4</w:t>
            </w:r>
            <w:r w:rsidR="00BF5F19">
              <w:rPr>
                <w:webHidden/>
              </w:rPr>
              <w:fldChar w:fldCharType="end"/>
            </w:r>
          </w:hyperlink>
        </w:p>
        <w:p w14:paraId="2A3D242B" w14:textId="318D3AE7"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0" w:history="1">
            <w:r w:rsidRPr="00DC0A7F">
              <w:rPr>
                <w:rStyle w:val="Hyperlink"/>
                <w:rFonts w:ascii="Franklin Gothic Book" w:hAnsi="Franklin Gothic Book"/>
                <w:b/>
                <w:bCs/>
              </w:rPr>
              <w:t>2.</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Purpose</w:t>
            </w:r>
            <w:r>
              <w:rPr>
                <w:webHidden/>
              </w:rPr>
              <w:tab/>
            </w:r>
            <w:r>
              <w:rPr>
                <w:webHidden/>
              </w:rPr>
              <w:fldChar w:fldCharType="begin"/>
            </w:r>
            <w:r>
              <w:rPr>
                <w:webHidden/>
              </w:rPr>
              <w:instrText xml:space="preserve"> PAGEREF _Toc203053220 \h </w:instrText>
            </w:r>
            <w:r>
              <w:rPr>
                <w:webHidden/>
              </w:rPr>
            </w:r>
            <w:r>
              <w:rPr>
                <w:webHidden/>
              </w:rPr>
              <w:fldChar w:fldCharType="separate"/>
            </w:r>
            <w:r w:rsidR="00477716">
              <w:rPr>
                <w:webHidden/>
              </w:rPr>
              <w:t>4</w:t>
            </w:r>
            <w:r>
              <w:rPr>
                <w:webHidden/>
              </w:rPr>
              <w:fldChar w:fldCharType="end"/>
            </w:r>
          </w:hyperlink>
        </w:p>
        <w:p w14:paraId="06A13E45" w14:textId="754E711B"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1" w:history="1">
            <w:r w:rsidRPr="00DC0A7F">
              <w:rPr>
                <w:rStyle w:val="Hyperlink"/>
                <w:rFonts w:ascii="Franklin Gothic Book" w:hAnsi="Franklin Gothic Book"/>
                <w:b/>
                <w:bCs/>
              </w:rPr>
              <w:t>3.</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Responsibilities</w:t>
            </w:r>
            <w:r>
              <w:rPr>
                <w:webHidden/>
              </w:rPr>
              <w:tab/>
            </w:r>
            <w:r>
              <w:rPr>
                <w:webHidden/>
              </w:rPr>
              <w:fldChar w:fldCharType="begin"/>
            </w:r>
            <w:r>
              <w:rPr>
                <w:webHidden/>
              </w:rPr>
              <w:instrText xml:space="preserve"> PAGEREF _Toc203053221 \h </w:instrText>
            </w:r>
            <w:r>
              <w:rPr>
                <w:webHidden/>
              </w:rPr>
            </w:r>
            <w:r>
              <w:rPr>
                <w:webHidden/>
              </w:rPr>
              <w:fldChar w:fldCharType="separate"/>
            </w:r>
            <w:r w:rsidR="00477716">
              <w:rPr>
                <w:webHidden/>
              </w:rPr>
              <w:t>4</w:t>
            </w:r>
            <w:r>
              <w:rPr>
                <w:webHidden/>
              </w:rPr>
              <w:fldChar w:fldCharType="end"/>
            </w:r>
          </w:hyperlink>
        </w:p>
        <w:p w14:paraId="72DE9CD4" w14:textId="4C15ADBC"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2" w:history="1">
            <w:r w:rsidRPr="00DC0A7F">
              <w:rPr>
                <w:rStyle w:val="Hyperlink"/>
                <w:rFonts w:ascii="Franklin Gothic Book" w:hAnsi="Franklin Gothic Book"/>
                <w:b/>
                <w:bCs/>
              </w:rPr>
              <w:t>4.</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Request for Review of NHS CHC Checklist outcome</w:t>
            </w:r>
            <w:r>
              <w:rPr>
                <w:webHidden/>
              </w:rPr>
              <w:tab/>
            </w:r>
            <w:r>
              <w:rPr>
                <w:webHidden/>
              </w:rPr>
              <w:fldChar w:fldCharType="begin"/>
            </w:r>
            <w:r>
              <w:rPr>
                <w:webHidden/>
              </w:rPr>
              <w:instrText xml:space="preserve"> PAGEREF _Toc203053222 \h </w:instrText>
            </w:r>
            <w:r>
              <w:rPr>
                <w:webHidden/>
              </w:rPr>
            </w:r>
            <w:r>
              <w:rPr>
                <w:webHidden/>
              </w:rPr>
              <w:fldChar w:fldCharType="separate"/>
            </w:r>
            <w:r w:rsidR="00477716">
              <w:rPr>
                <w:webHidden/>
              </w:rPr>
              <w:t>6</w:t>
            </w:r>
            <w:r>
              <w:rPr>
                <w:webHidden/>
              </w:rPr>
              <w:fldChar w:fldCharType="end"/>
            </w:r>
          </w:hyperlink>
        </w:p>
        <w:p w14:paraId="613360F5" w14:textId="60983384"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3" w:history="1">
            <w:r w:rsidRPr="00DC0A7F">
              <w:rPr>
                <w:rStyle w:val="Hyperlink"/>
                <w:rFonts w:ascii="Franklin Gothic Book" w:hAnsi="Franklin Gothic Book"/>
                <w:b/>
                <w:bCs/>
              </w:rPr>
              <w:t>5.</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Request for Review of NHS Continuing Healthcare eligibility decision</w:t>
            </w:r>
            <w:r>
              <w:rPr>
                <w:webHidden/>
              </w:rPr>
              <w:tab/>
            </w:r>
            <w:r>
              <w:rPr>
                <w:webHidden/>
              </w:rPr>
              <w:fldChar w:fldCharType="begin"/>
            </w:r>
            <w:r>
              <w:rPr>
                <w:webHidden/>
              </w:rPr>
              <w:instrText xml:space="preserve"> PAGEREF _Toc203053223 \h </w:instrText>
            </w:r>
            <w:r>
              <w:rPr>
                <w:webHidden/>
              </w:rPr>
            </w:r>
            <w:r>
              <w:rPr>
                <w:webHidden/>
              </w:rPr>
              <w:fldChar w:fldCharType="separate"/>
            </w:r>
            <w:r w:rsidR="00477716">
              <w:rPr>
                <w:webHidden/>
              </w:rPr>
              <w:t>6</w:t>
            </w:r>
            <w:r>
              <w:rPr>
                <w:webHidden/>
              </w:rPr>
              <w:fldChar w:fldCharType="end"/>
            </w:r>
          </w:hyperlink>
        </w:p>
        <w:p w14:paraId="0B1B7F3C" w14:textId="10A27EF4"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4" w:history="1">
            <w:r w:rsidRPr="00DC0A7F">
              <w:rPr>
                <w:rStyle w:val="Hyperlink"/>
                <w:rFonts w:ascii="Franklin Gothic Book" w:hAnsi="Franklin Gothic Book"/>
                <w:b/>
                <w:bCs/>
              </w:rPr>
              <w:t>6.</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Stage 1: Informal Local Resolution</w:t>
            </w:r>
            <w:r>
              <w:rPr>
                <w:webHidden/>
              </w:rPr>
              <w:tab/>
            </w:r>
            <w:r>
              <w:rPr>
                <w:webHidden/>
              </w:rPr>
              <w:fldChar w:fldCharType="begin"/>
            </w:r>
            <w:r>
              <w:rPr>
                <w:webHidden/>
              </w:rPr>
              <w:instrText xml:space="preserve"> PAGEREF _Toc203053224 \h </w:instrText>
            </w:r>
            <w:r>
              <w:rPr>
                <w:webHidden/>
              </w:rPr>
            </w:r>
            <w:r>
              <w:rPr>
                <w:webHidden/>
              </w:rPr>
              <w:fldChar w:fldCharType="separate"/>
            </w:r>
            <w:r w:rsidR="00477716">
              <w:rPr>
                <w:webHidden/>
              </w:rPr>
              <w:t>8</w:t>
            </w:r>
            <w:r>
              <w:rPr>
                <w:webHidden/>
              </w:rPr>
              <w:fldChar w:fldCharType="end"/>
            </w:r>
          </w:hyperlink>
        </w:p>
        <w:p w14:paraId="38ECC750" w14:textId="583649B4"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5" w:history="1">
            <w:r w:rsidRPr="00DC0A7F">
              <w:rPr>
                <w:rStyle w:val="Hyperlink"/>
                <w:rFonts w:ascii="Franklin Gothic Book" w:hAnsi="Franklin Gothic Book"/>
                <w:b/>
                <w:bCs/>
              </w:rPr>
              <w:t>7.</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Stage 2: Formal Local Resolution</w:t>
            </w:r>
            <w:r>
              <w:rPr>
                <w:webHidden/>
              </w:rPr>
              <w:tab/>
            </w:r>
            <w:r>
              <w:rPr>
                <w:webHidden/>
              </w:rPr>
              <w:fldChar w:fldCharType="begin"/>
            </w:r>
            <w:r>
              <w:rPr>
                <w:webHidden/>
              </w:rPr>
              <w:instrText xml:space="preserve"> PAGEREF _Toc203053225 \h </w:instrText>
            </w:r>
            <w:r>
              <w:rPr>
                <w:webHidden/>
              </w:rPr>
            </w:r>
            <w:r>
              <w:rPr>
                <w:webHidden/>
              </w:rPr>
              <w:fldChar w:fldCharType="separate"/>
            </w:r>
            <w:r w:rsidR="00477716">
              <w:rPr>
                <w:webHidden/>
              </w:rPr>
              <w:t>9</w:t>
            </w:r>
            <w:r>
              <w:rPr>
                <w:webHidden/>
              </w:rPr>
              <w:fldChar w:fldCharType="end"/>
            </w:r>
          </w:hyperlink>
        </w:p>
        <w:p w14:paraId="6EA70979" w14:textId="2FA2DE43"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6" w:history="1">
            <w:r w:rsidRPr="00DC0A7F">
              <w:rPr>
                <w:rStyle w:val="Hyperlink"/>
                <w:rFonts w:ascii="Franklin Gothic Book" w:hAnsi="Franklin Gothic Book"/>
                <w:b/>
                <w:bCs/>
              </w:rPr>
              <w:t>8.</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NHS England: Independent Review</w:t>
            </w:r>
            <w:r>
              <w:rPr>
                <w:webHidden/>
              </w:rPr>
              <w:tab/>
            </w:r>
            <w:r>
              <w:rPr>
                <w:webHidden/>
              </w:rPr>
              <w:fldChar w:fldCharType="begin"/>
            </w:r>
            <w:r>
              <w:rPr>
                <w:webHidden/>
              </w:rPr>
              <w:instrText xml:space="preserve"> PAGEREF _Toc203053226 \h </w:instrText>
            </w:r>
            <w:r>
              <w:rPr>
                <w:webHidden/>
              </w:rPr>
            </w:r>
            <w:r>
              <w:rPr>
                <w:webHidden/>
              </w:rPr>
              <w:fldChar w:fldCharType="separate"/>
            </w:r>
            <w:r w:rsidR="00477716">
              <w:rPr>
                <w:webHidden/>
              </w:rPr>
              <w:t>10</w:t>
            </w:r>
            <w:r>
              <w:rPr>
                <w:webHidden/>
              </w:rPr>
              <w:fldChar w:fldCharType="end"/>
            </w:r>
          </w:hyperlink>
        </w:p>
        <w:p w14:paraId="192356C1" w14:textId="1CDAF137"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7" w:history="1">
            <w:r w:rsidRPr="00DC0A7F">
              <w:rPr>
                <w:rStyle w:val="Hyperlink"/>
                <w:rFonts w:ascii="Franklin Gothic Book" w:hAnsi="Franklin Gothic Book"/>
                <w:b/>
                <w:bCs/>
              </w:rPr>
              <w:t>9.</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Appeal to the Parliamentary and Health Service Ombudsman (PHSO)</w:t>
            </w:r>
            <w:r>
              <w:rPr>
                <w:webHidden/>
              </w:rPr>
              <w:tab/>
            </w:r>
            <w:r>
              <w:rPr>
                <w:webHidden/>
              </w:rPr>
              <w:fldChar w:fldCharType="begin"/>
            </w:r>
            <w:r>
              <w:rPr>
                <w:webHidden/>
              </w:rPr>
              <w:instrText xml:space="preserve"> PAGEREF _Toc203053227 \h </w:instrText>
            </w:r>
            <w:r>
              <w:rPr>
                <w:webHidden/>
              </w:rPr>
            </w:r>
            <w:r>
              <w:rPr>
                <w:webHidden/>
              </w:rPr>
              <w:fldChar w:fldCharType="separate"/>
            </w:r>
            <w:r w:rsidR="00477716">
              <w:rPr>
                <w:webHidden/>
              </w:rPr>
              <w:t>10</w:t>
            </w:r>
            <w:r>
              <w:rPr>
                <w:webHidden/>
              </w:rPr>
              <w:fldChar w:fldCharType="end"/>
            </w:r>
          </w:hyperlink>
        </w:p>
        <w:p w14:paraId="7BC3DDE3" w14:textId="2BDAB792"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8" w:history="1">
            <w:r w:rsidRPr="00DC0A7F">
              <w:rPr>
                <w:rStyle w:val="Hyperlink"/>
                <w:rFonts w:ascii="Franklin Gothic Book" w:hAnsi="Franklin Gothic Book"/>
                <w:b/>
                <w:bCs/>
              </w:rPr>
              <w:t>10.</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Third Party Information</w:t>
            </w:r>
            <w:r>
              <w:rPr>
                <w:webHidden/>
              </w:rPr>
              <w:tab/>
            </w:r>
            <w:r>
              <w:rPr>
                <w:webHidden/>
              </w:rPr>
              <w:fldChar w:fldCharType="begin"/>
            </w:r>
            <w:r>
              <w:rPr>
                <w:webHidden/>
              </w:rPr>
              <w:instrText xml:space="preserve"> PAGEREF _Toc203053228 \h </w:instrText>
            </w:r>
            <w:r>
              <w:rPr>
                <w:webHidden/>
              </w:rPr>
            </w:r>
            <w:r>
              <w:rPr>
                <w:webHidden/>
              </w:rPr>
              <w:fldChar w:fldCharType="separate"/>
            </w:r>
            <w:r w:rsidR="00477716">
              <w:rPr>
                <w:webHidden/>
              </w:rPr>
              <w:t>10</w:t>
            </w:r>
            <w:r>
              <w:rPr>
                <w:webHidden/>
              </w:rPr>
              <w:fldChar w:fldCharType="end"/>
            </w:r>
          </w:hyperlink>
        </w:p>
        <w:p w14:paraId="24243B03" w14:textId="0AF87B8F"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29" w:history="1">
            <w:r w:rsidRPr="00DC0A7F">
              <w:rPr>
                <w:rStyle w:val="Hyperlink"/>
                <w:rFonts w:ascii="Franklin Gothic Book" w:hAnsi="Franklin Gothic Book"/>
                <w:b/>
                <w:bCs/>
              </w:rPr>
              <w:t>11.</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Related Documents</w:t>
            </w:r>
            <w:r>
              <w:rPr>
                <w:webHidden/>
              </w:rPr>
              <w:tab/>
            </w:r>
            <w:r>
              <w:rPr>
                <w:webHidden/>
              </w:rPr>
              <w:fldChar w:fldCharType="begin"/>
            </w:r>
            <w:r>
              <w:rPr>
                <w:webHidden/>
              </w:rPr>
              <w:instrText xml:space="preserve"> PAGEREF _Toc203053229 \h </w:instrText>
            </w:r>
            <w:r>
              <w:rPr>
                <w:webHidden/>
              </w:rPr>
            </w:r>
            <w:r>
              <w:rPr>
                <w:webHidden/>
              </w:rPr>
              <w:fldChar w:fldCharType="separate"/>
            </w:r>
            <w:r w:rsidR="00477716">
              <w:rPr>
                <w:webHidden/>
              </w:rPr>
              <w:t>11</w:t>
            </w:r>
            <w:r>
              <w:rPr>
                <w:webHidden/>
              </w:rPr>
              <w:fldChar w:fldCharType="end"/>
            </w:r>
          </w:hyperlink>
        </w:p>
        <w:p w14:paraId="1CF8AB26" w14:textId="5B370F72"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0" w:history="1">
            <w:r w:rsidRPr="00DC0A7F">
              <w:rPr>
                <w:rStyle w:val="Hyperlink"/>
                <w:rFonts w:ascii="Franklin Gothic Book" w:hAnsi="Franklin Gothic Book"/>
                <w:b/>
                <w:bCs/>
              </w:rPr>
              <w:t>12.</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Dissemination</w:t>
            </w:r>
            <w:r>
              <w:rPr>
                <w:webHidden/>
              </w:rPr>
              <w:tab/>
            </w:r>
            <w:r>
              <w:rPr>
                <w:webHidden/>
              </w:rPr>
              <w:fldChar w:fldCharType="begin"/>
            </w:r>
            <w:r>
              <w:rPr>
                <w:webHidden/>
              </w:rPr>
              <w:instrText xml:space="preserve"> PAGEREF _Toc203053230 \h </w:instrText>
            </w:r>
            <w:r>
              <w:rPr>
                <w:webHidden/>
              </w:rPr>
            </w:r>
            <w:r>
              <w:rPr>
                <w:webHidden/>
              </w:rPr>
              <w:fldChar w:fldCharType="separate"/>
            </w:r>
            <w:r w:rsidR="00477716">
              <w:rPr>
                <w:webHidden/>
              </w:rPr>
              <w:t>11</w:t>
            </w:r>
            <w:r>
              <w:rPr>
                <w:webHidden/>
              </w:rPr>
              <w:fldChar w:fldCharType="end"/>
            </w:r>
          </w:hyperlink>
        </w:p>
        <w:p w14:paraId="0ACA881B" w14:textId="5B28B002"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1" w:history="1">
            <w:r w:rsidRPr="00DC0A7F">
              <w:rPr>
                <w:rStyle w:val="Hyperlink"/>
                <w:rFonts w:ascii="Franklin Gothic Book" w:hAnsi="Franklin Gothic Book"/>
                <w:b/>
                <w:bCs/>
              </w:rPr>
              <w:t>13.</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Advice and Training</w:t>
            </w:r>
            <w:r>
              <w:rPr>
                <w:webHidden/>
              </w:rPr>
              <w:tab/>
            </w:r>
            <w:r>
              <w:rPr>
                <w:webHidden/>
              </w:rPr>
              <w:fldChar w:fldCharType="begin"/>
            </w:r>
            <w:r>
              <w:rPr>
                <w:webHidden/>
              </w:rPr>
              <w:instrText xml:space="preserve"> PAGEREF _Toc203053231 \h </w:instrText>
            </w:r>
            <w:r>
              <w:rPr>
                <w:webHidden/>
              </w:rPr>
            </w:r>
            <w:r>
              <w:rPr>
                <w:webHidden/>
              </w:rPr>
              <w:fldChar w:fldCharType="separate"/>
            </w:r>
            <w:r w:rsidR="00477716">
              <w:rPr>
                <w:webHidden/>
              </w:rPr>
              <w:t>11</w:t>
            </w:r>
            <w:r>
              <w:rPr>
                <w:webHidden/>
              </w:rPr>
              <w:fldChar w:fldCharType="end"/>
            </w:r>
          </w:hyperlink>
        </w:p>
        <w:p w14:paraId="16D4293C" w14:textId="52BCA453"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2" w:history="1">
            <w:r w:rsidRPr="00DC0A7F">
              <w:rPr>
                <w:rStyle w:val="Hyperlink"/>
                <w:rFonts w:ascii="Franklin Gothic Book" w:hAnsi="Franklin Gothic Book"/>
                <w:b/>
                <w:bCs/>
              </w:rPr>
              <w:t>14.</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Advice</w:t>
            </w:r>
            <w:r>
              <w:rPr>
                <w:webHidden/>
              </w:rPr>
              <w:tab/>
            </w:r>
            <w:r>
              <w:rPr>
                <w:webHidden/>
              </w:rPr>
              <w:fldChar w:fldCharType="begin"/>
            </w:r>
            <w:r>
              <w:rPr>
                <w:webHidden/>
              </w:rPr>
              <w:instrText xml:space="preserve"> PAGEREF _Toc203053232 \h </w:instrText>
            </w:r>
            <w:r>
              <w:rPr>
                <w:webHidden/>
              </w:rPr>
            </w:r>
            <w:r>
              <w:rPr>
                <w:webHidden/>
              </w:rPr>
              <w:fldChar w:fldCharType="separate"/>
            </w:r>
            <w:r w:rsidR="00477716">
              <w:rPr>
                <w:webHidden/>
              </w:rPr>
              <w:t>11</w:t>
            </w:r>
            <w:r>
              <w:rPr>
                <w:webHidden/>
              </w:rPr>
              <w:fldChar w:fldCharType="end"/>
            </w:r>
          </w:hyperlink>
        </w:p>
        <w:p w14:paraId="643EA9D4" w14:textId="4DBF100C"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3" w:history="1">
            <w:r w:rsidRPr="00DC0A7F">
              <w:rPr>
                <w:rStyle w:val="Hyperlink"/>
                <w:rFonts w:ascii="Franklin Gothic Book" w:hAnsi="Franklin Gothic Book"/>
                <w:b/>
                <w:bCs/>
              </w:rPr>
              <w:t>15.</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Review and Compliance Monitoring</w:t>
            </w:r>
            <w:r>
              <w:rPr>
                <w:webHidden/>
              </w:rPr>
              <w:tab/>
            </w:r>
            <w:r>
              <w:rPr>
                <w:webHidden/>
              </w:rPr>
              <w:fldChar w:fldCharType="begin"/>
            </w:r>
            <w:r>
              <w:rPr>
                <w:webHidden/>
              </w:rPr>
              <w:instrText xml:space="preserve"> PAGEREF _Toc203053233 \h </w:instrText>
            </w:r>
            <w:r>
              <w:rPr>
                <w:webHidden/>
              </w:rPr>
            </w:r>
            <w:r>
              <w:rPr>
                <w:webHidden/>
              </w:rPr>
              <w:fldChar w:fldCharType="separate"/>
            </w:r>
            <w:r w:rsidR="00477716">
              <w:rPr>
                <w:webHidden/>
              </w:rPr>
              <w:t>11</w:t>
            </w:r>
            <w:r>
              <w:rPr>
                <w:webHidden/>
              </w:rPr>
              <w:fldChar w:fldCharType="end"/>
            </w:r>
          </w:hyperlink>
        </w:p>
        <w:p w14:paraId="53060B59" w14:textId="23D32BBD"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4" w:history="1">
            <w:r w:rsidRPr="00DC0A7F">
              <w:rPr>
                <w:rStyle w:val="Hyperlink"/>
                <w:rFonts w:ascii="Franklin Gothic Book" w:hAnsi="Franklin Gothic Book"/>
                <w:b/>
                <w:bCs/>
              </w:rPr>
              <w:t>16.</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Fraud, Bribery and Corruption</w:t>
            </w:r>
            <w:r>
              <w:rPr>
                <w:webHidden/>
              </w:rPr>
              <w:tab/>
            </w:r>
            <w:r>
              <w:rPr>
                <w:webHidden/>
              </w:rPr>
              <w:fldChar w:fldCharType="begin"/>
            </w:r>
            <w:r>
              <w:rPr>
                <w:webHidden/>
              </w:rPr>
              <w:instrText xml:space="preserve"> PAGEREF _Toc203053234 \h </w:instrText>
            </w:r>
            <w:r>
              <w:rPr>
                <w:webHidden/>
              </w:rPr>
            </w:r>
            <w:r>
              <w:rPr>
                <w:webHidden/>
              </w:rPr>
              <w:fldChar w:fldCharType="separate"/>
            </w:r>
            <w:r w:rsidR="00477716">
              <w:rPr>
                <w:webHidden/>
              </w:rPr>
              <w:t>12</w:t>
            </w:r>
            <w:r>
              <w:rPr>
                <w:webHidden/>
              </w:rPr>
              <w:fldChar w:fldCharType="end"/>
            </w:r>
          </w:hyperlink>
        </w:p>
        <w:p w14:paraId="29EE2D4D" w14:textId="2F825DB2"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5" w:history="1">
            <w:r w:rsidRPr="00DC0A7F">
              <w:rPr>
                <w:rStyle w:val="Hyperlink"/>
                <w:rFonts w:ascii="Franklin Gothic Book" w:hAnsi="Franklin Gothic Book"/>
                <w:b/>
                <w:bCs/>
              </w:rPr>
              <w:t>17.</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Equality</w:t>
            </w:r>
            <w:r>
              <w:rPr>
                <w:webHidden/>
              </w:rPr>
              <w:tab/>
            </w:r>
            <w:r>
              <w:rPr>
                <w:webHidden/>
              </w:rPr>
              <w:fldChar w:fldCharType="begin"/>
            </w:r>
            <w:r>
              <w:rPr>
                <w:webHidden/>
              </w:rPr>
              <w:instrText xml:space="preserve"> PAGEREF _Toc203053235 \h </w:instrText>
            </w:r>
            <w:r>
              <w:rPr>
                <w:webHidden/>
              </w:rPr>
            </w:r>
            <w:r>
              <w:rPr>
                <w:webHidden/>
              </w:rPr>
              <w:fldChar w:fldCharType="separate"/>
            </w:r>
            <w:r w:rsidR="00477716">
              <w:rPr>
                <w:webHidden/>
              </w:rPr>
              <w:t>12</w:t>
            </w:r>
            <w:r>
              <w:rPr>
                <w:webHidden/>
              </w:rPr>
              <w:fldChar w:fldCharType="end"/>
            </w:r>
          </w:hyperlink>
        </w:p>
        <w:p w14:paraId="314C9FE4" w14:textId="419E04FD"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6" w:history="1">
            <w:r w:rsidRPr="00DC0A7F">
              <w:rPr>
                <w:rStyle w:val="Hyperlink"/>
                <w:rFonts w:ascii="Franklin Gothic Book" w:hAnsi="Franklin Gothic Book"/>
                <w:b/>
                <w:bCs/>
              </w:rPr>
              <w:t>18.</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References and useful information</w:t>
            </w:r>
            <w:r>
              <w:rPr>
                <w:webHidden/>
              </w:rPr>
              <w:tab/>
            </w:r>
            <w:r>
              <w:rPr>
                <w:webHidden/>
              </w:rPr>
              <w:fldChar w:fldCharType="begin"/>
            </w:r>
            <w:r>
              <w:rPr>
                <w:webHidden/>
              </w:rPr>
              <w:instrText xml:space="preserve"> PAGEREF _Toc203053236 \h </w:instrText>
            </w:r>
            <w:r>
              <w:rPr>
                <w:webHidden/>
              </w:rPr>
            </w:r>
            <w:r>
              <w:rPr>
                <w:webHidden/>
              </w:rPr>
              <w:fldChar w:fldCharType="separate"/>
            </w:r>
            <w:r w:rsidR="00477716">
              <w:rPr>
                <w:webHidden/>
              </w:rPr>
              <w:t>13</w:t>
            </w:r>
            <w:r>
              <w:rPr>
                <w:webHidden/>
              </w:rPr>
              <w:fldChar w:fldCharType="end"/>
            </w:r>
          </w:hyperlink>
        </w:p>
        <w:p w14:paraId="639EBB27" w14:textId="300A4CFE"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7" w:history="1">
            <w:r w:rsidRPr="00DC0A7F">
              <w:rPr>
                <w:rStyle w:val="Hyperlink"/>
                <w:rFonts w:ascii="Franklin Gothic Book" w:hAnsi="Franklin Gothic Book"/>
                <w:b/>
                <w:bCs/>
              </w:rPr>
              <w:t>19.</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Glossary</w:t>
            </w:r>
            <w:r>
              <w:rPr>
                <w:webHidden/>
              </w:rPr>
              <w:tab/>
            </w:r>
            <w:r>
              <w:rPr>
                <w:webHidden/>
              </w:rPr>
              <w:fldChar w:fldCharType="begin"/>
            </w:r>
            <w:r>
              <w:rPr>
                <w:webHidden/>
              </w:rPr>
              <w:instrText xml:space="preserve"> PAGEREF _Toc203053237 \h </w:instrText>
            </w:r>
            <w:r>
              <w:rPr>
                <w:webHidden/>
              </w:rPr>
            </w:r>
            <w:r>
              <w:rPr>
                <w:webHidden/>
              </w:rPr>
              <w:fldChar w:fldCharType="separate"/>
            </w:r>
            <w:r w:rsidR="00477716">
              <w:rPr>
                <w:webHidden/>
              </w:rPr>
              <w:t>13</w:t>
            </w:r>
            <w:r>
              <w:rPr>
                <w:webHidden/>
              </w:rPr>
              <w:fldChar w:fldCharType="end"/>
            </w:r>
          </w:hyperlink>
        </w:p>
        <w:p w14:paraId="5B7EB264" w14:textId="0E7B7ADF" w:rsidR="00BF5F19" w:rsidRDefault="00BF5F19">
          <w:pPr>
            <w:pStyle w:val="TOC1"/>
            <w:tabs>
              <w:tab w:val="left" w:pos="720"/>
            </w:tabs>
            <w:rPr>
              <w:rFonts w:asciiTheme="minorHAnsi" w:hAnsiTheme="minorHAnsi" w:cstheme="minorBidi"/>
              <w:kern w:val="2"/>
              <w:lang w:val="en-GB" w:eastAsia="en-GB"/>
              <w14:ligatures w14:val="standardContextual"/>
            </w:rPr>
          </w:pPr>
          <w:hyperlink w:anchor="_Toc203053238" w:history="1">
            <w:r w:rsidRPr="00DC0A7F">
              <w:rPr>
                <w:rStyle w:val="Hyperlink"/>
                <w:rFonts w:ascii="Franklin Gothic Book" w:hAnsi="Franklin Gothic Book"/>
                <w:b/>
                <w:bCs/>
              </w:rPr>
              <w:t>20.</w:t>
            </w:r>
            <w:r>
              <w:rPr>
                <w:rFonts w:asciiTheme="minorHAnsi" w:hAnsiTheme="minorHAnsi" w:cstheme="minorBidi"/>
                <w:kern w:val="2"/>
                <w:lang w:val="en-GB" w:eastAsia="en-GB"/>
                <w14:ligatures w14:val="standardContextual"/>
              </w:rPr>
              <w:tab/>
            </w:r>
            <w:r w:rsidRPr="00DC0A7F">
              <w:rPr>
                <w:rStyle w:val="Hyperlink"/>
                <w:rFonts w:ascii="Franklin Gothic Book" w:hAnsi="Franklin Gothic Book"/>
                <w:b/>
                <w:bCs/>
              </w:rPr>
              <w:t>Additional Independent Contacts/Information</w:t>
            </w:r>
            <w:r>
              <w:rPr>
                <w:webHidden/>
              </w:rPr>
              <w:tab/>
            </w:r>
            <w:r>
              <w:rPr>
                <w:webHidden/>
              </w:rPr>
              <w:fldChar w:fldCharType="begin"/>
            </w:r>
            <w:r>
              <w:rPr>
                <w:webHidden/>
              </w:rPr>
              <w:instrText xml:space="preserve"> PAGEREF _Toc203053238 \h </w:instrText>
            </w:r>
            <w:r>
              <w:rPr>
                <w:webHidden/>
              </w:rPr>
            </w:r>
            <w:r>
              <w:rPr>
                <w:webHidden/>
              </w:rPr>
              <w:fldChar w:fldCharType="separate"/>
            </w:r>
            <w:r w:rsidR="00477716">
              <w:rPr>
                <w:webHidden/>
              </w:rPr>
              <w:t>13</w:t>
            </w:r>
            <w:r>
              <w:rPr>
                <w:webHidden/>
              </w:rPr>
              <w:fldChar w:fldCharType="end"/>
            </w:r>
          </w:hyperlink>
        </w:p>
        <w:p w14:paraId="268E7D66" w14:textId="60118BD3" w:rsidR="00BF5F19" w:rsidRDefault="00BF5F19">
          <w:pPr>
            <w:pStyle w:val="TOC1"/>
            <w:rPr>
              <w:rFonts w:asciiTheme="minorHAnsi" w:hAnsiTheme="minorHAnsi" w:cstheme="minorBidi"/>
              <w:kern w:val="2"/>
              <w:lang w:val="en-GB" w:eastAsia="en-GB"/>
              <w14:ligatures w14:val="standardContextual"/>
            </w:rPr>
          </w:pPr>
          <w:hyperlink w:anchor="_Toc203053239" w:history="1">
            <w:r w:rsidRPr="00DC0A7F">
              <w:rPr>
                <w:rStyle w:val="Hyperlink"/>
                <w:rFonts w:ascii="Franklin Gothic Book" w:hAnsi="Franklin Gothic Book"/>
                <w:b/>
                <w:bCs/>
              </w:rPr>
              <w:t>Appendix A – Flowchart of Appeals Process</w:t>
            </w:r>
            <w:r>
              <w:rPr>
                <w:webHidden/>
              </w:rPr>
              <w:tab/>
            </w:r>
            <w:r>
              <w:rPr>
                <w:webHidden/>
              </w:rPr>
              <w:fldChar w:fldCharType="begin"/>
            </w:r>
            <w:r>
              <w:rPr>
                <w:webHidden/>
              </w:rPr>
              <w:instrText xml:space="preserve"> PAGEREF _Toc203053239 \h </w:instrText>
            </w:r>
            <w:r>
              <w:rPr>
                <w:webHidden/>
              </w:rPr>
            </w:r>
            <w:r>
              <w:rPr>
                <w:webHidden/>
              </w:rPr>
              <w:fldChar w:fldCharType="separate"/>
            </w:r>
            <w:r w:rsidR="00477716">
              <w:rPr>
                <w:webHidden/>
              </w:rPr>
              <w:t>15</w:t>
            </w:r>
            <w:r>
              <w:rPr>
                <w:webHidden/>
              </w:rPr>
              <w:fldChar w:fldCharType="end"/>
            </w:r>
          </w:hyperlink>
        </w:p>
        <w:p w14:paraId="436D6814" w14:textId="2BD55EED" w:rsidR="00BF5F19" w:rsidRDefault="00BF5F19">
          <w:pPr>
            <w:pStyle w:val="TOC1"/>
            <w:rPr>
              <w:rFonts w:asciiTheme="minorHAnsi" w:hAnsiTheme="minorHAnsi" w:cstheme="minorBidi"/>
              <w:kern w:val="2"/>
              <w:lang w:val="en-GB" w:eastAsia="en-GB"/>
              <w14:ligatures w14:val="standardContextual"/>
            </w:rPr>
          </w:pPr>
          <w:hyperlink w:anchor="_Toc203053240" w:history="1">
            <w:r w:rsidRPr="00DC0A7F">
              <w:rPr>
                <w:rStyle w:val="Hyperlink"/>
                <w:rFonts w:ascii="Franklin Gothic Book" w:hAnsi="Franklin Gothic Book"/>
                <w:b/>
                <w:bCs/>
              </w:rPr>
              <w:t>Appendix B – Local resolution Meeting Report</w:t>
            </w:r>
            <w:r>
              <w:rPr>
                <w:webHidden/>
              </w:rPr>
              <w:tab/>
            </w:r>
            <w:r>
              <w:rPr>
                <w:webHidden/>
              </w:rPr>
              <w:fldChar w:fldCharType="begin"/>
            </w:r>
            <w:r>
              <w:rPr>
                <w:webHidden/>
              </w:rPr>
              <w:instrText xml:space="preserve"> PAGEREF _Toc203053240 \h </w:instrText>
            </w:r>
            <w:r>
              <w:rPr>
                <w:webHidden/>
              </w:rPr>
            </w:r>
            <w:r>
              <w:rPr>
                <w:webHidden/>
              </w:rPr>
              <w:fldChar w:fldCharType="separate"/>
            </w:r>
            <w:r w:rsidR="00477716">
              <w:rPr>
                <w:webHidden/>
              </w:rPr>
              <w:t>16</w:t>
            </w:r>
            <w:r>
              <w:rPr>
                <w:webHidden/>
              </w:rPr>
              <w:fldChar w:fldCharType="end"/>
            </w:r>
          </w:hyperlink>
        </w:p>
        <w:p w14:paraId="573E9FAE" w14:textId="3D0D1965" w:rsidR="00BF5F19" w:rsidRDefault="00BF5F19">
          <w:pPr>
            <w:pStyle w:val="TOC1"/>
            <w:rPr>
              <w:rFonts w:asciiTheme="minorHAnsi" w:hAnsiTheme="minorHAnsi" w:cstheme="minorBidi"/>
              <w:kern w:val="2"/>
              <w:lang w:val="en-GB" w:eastAsia="en-GB"/>
              <w14:ligatures w14:val="standardContextual"/>
            </w:rPr>
          </w:pPr>
          <w:hyperlink w:anchor="_Toc203053241" w:history="1">
            <w:r w:rsidRPr="00DC0A7F">
              <w:rPr>
                <w:rStyle w:val="Hyperlink"/>
                <w:rFonts w:ascii="Franklin Gothic Book" w:hAnsi="Franklin Gothic Book"/>
                <w:b/>
                <w:bCs/>
              </w:rPr>
              <w:t>Appendix C – Pre Equality Impact Assessment</w:t>
            </w:r>
            <w:r>
              <w:rPr>
                <w:webHidden/>
              </w:rPr>
              <w:tab/>
            </w:r>
            <w:r>
              <w:rPr>
                <w:webHidden/>
              </w:rPr>
              <w:fldChar w:fldCharType="begin"/>
            </w:r>
            <w:r>
              <w:rPr>
                <w:webHidden/>
              </w:rPr>
              <w:instrText xml:space="preserve"> PAGEREF _Toc203053241 \h </w:instrText>
            </w:r>
            <w:r>
              <w:rPr>
                <w:webHidden/>
              </w:rPr>
            </w:r>
            <w:r>
              <w:rPr>
                <w:webHidden/>
              </w:rPr>
              <w:fldChar w:fldCharType="separate"/>
            </w:r>
            <w:r w:rsidR="00477716">
              <w:rPr>
                <w:webHidden/>
              </w:rPr>
              <w:t>34</w:t>
            </w:r>
            <w:r>
              <w:rPr>
                <w:webHidden/>
              </w:rPr>
              <w:fldChar w:fldCharType="end"/>
            </w:r>
          </w:hyperlink>
        </w:p>
        <w:p w14:paraId="0A8E7CFF" w14:textId="1880BCF1" w:rsidR="00135BF4" w:rsidRDefault="00135BF4" w:rsidP="00135BF4">
          <w:pPr>
            <w:rPr>
              <w:b/>
              <w:bCs/>
              <w:noProof/>
            </w:rPr>
          </w:pPr>
          <w:r w:rsidRPr="0070073C">
            <w:rPr>
              <w:rFonts w:ascii="Arial" w:hAnsi="Arial" w:cs="Arial"/>
              <w:b/>
              <w:bCs/>
              <w:noProof/>
              <w:sz w:val="24"/>
              <w:szCs w:val="24"/>
            </w:rPr>
            <w:fldChar w:fldCharType="end"/>
          </w:r>
        </w:p>
      </w:sdtContent>
    </w:sdt>
    <w:p w14:paraId="0B0FD87A"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9662179"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0F72CEE"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3A0A2A47" w14:textId="77777777" w:rsidR="0080114E" w:rsidRDefault="0080114E"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62F40EC0"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7A6F20E7"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5EEDCD3"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6BB0237"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2BD8C817"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0A0B6C06"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59F07AA8"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4F5EBFA9"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67B8A316"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3891328F" w14:textId="77777777" w:rsidR="00E462BC" w:rsidRDefault="00E462BC"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13698588" w14:textId="7B0FC26C" w:rsidR="00135BF4" w:rsidRPr="008163AC" w:rsidRDefault="00135BF4" w:rsidP="007A44F0">
      <w:pPr>
        <w:pStyle w:val="Heading1"/>
        <w:numPr>
          <w:ilvl w:val="0"/>
          <w:numId w:val="3"/>
        </w:numPr>
        <w:spacing w:line="360" w:lineRule="auto"/>
        <w:rPr>
          <w:rFonts w:ascii="Franklin Gothic Book" w:hAnsi="Franklin Gothic Book" w:cs="Arial"/>
          <w:b/>
          <w:bCs/>
          <w:color w:val="000000" w:themeColor="text1"/>
          <w:sz w:val="24"/>
          <w:szCs w:val="24"/>
        </w:rPr>
      </w:pPr>
      <w:bookmarkStart w:id="0" w:name="_Toc148804828"/>
      <w:bookmarkStart w:id="1" w:name="_Toc203053219"/>
      <w:r w:rsidRPr="008163AC">
        <w:rPr>
          <w:rFonts w:ascii="Franklin Gothic Book" w:hAnsi="Franklin Gothic Book" w:cs="Arial"/>
          <w:b/>
          <w:bCs/>
          <w:color w:val="000000" w:themeColor="text1"/>
          <w:sz w:val="24"/>
          <w:szCs w:val="24"/>
        </w:rPr>
        <w:lastRenderedPageBreak/>
        <w:t>Introduction</w:t>
      </w:r>
      <w:bookmarkEnd w:id="0"/>
      <w:bookmarkEnd w:id="1"/>
    </w:p>
    <w:p w14:paraId="63C0336A" w14:textId="0CC91B11" w:rsidR="00E462BC" w:rsidRDefault="00135BF4" w:rsidP="007A44F0">
      <w:pPr>
        <w:pStyle w:val="ListParagraph"/>
        <w:numPr>
          <w:ilvl w:val="1"/>
          <w:numId w:val="3"/>
        </w:numPr>
        <w:rPr>
          <w:rFonts w:ascii="Franklin Gothic Book" w:hAnsi="Franklin Gothic Book"/>
        </w:rPr>
      </w:pPr>
      <w:r w:rsidRPr="00E462BC">
        <w:rPr>
          <w:rFonts w:ascii="Franklin Gothic Book" w:hAnsi="Franklin Gothic Book"/>
        </w:rPr>
        <w:t xml:space="preserve">The </w:t>
      </w:r>
      <w:r w:rsidR="004C2C6B">
        <w:rPr>
          <w:rFonts w:ascii="Franklin Gothic Book" w:hAnsi="Franklin Gothic Book"/>
        </w:rPr>
        <w:t xml:space="preserve">All Age Continuing Care and </w:t>
      </w:r>
      <w:r w:rsidRPr="00E462BC">
        <w:rPr>
          <w:rFonts w:ascii="Franklin Gothic Book" w:hAnsi="Franklin Gothic Book"/>
        </w:rPr>
        <w:t xml:space="preserve">Individual Commissioning Team is responsible for the commissioning of care for patients </w:t>
      </w:r>
      <w:r w:rsidR="00E11D70">
        <w:rPr>
          <w:rFonts w:ascii="Franklin Gothic Book" w:hAnsi="Franklin Gothic Book"/>
        </w:rPr>
        <w:t>who</w:t>
      </w:r>
      <w:r w:rsidR="00E11D70" w:rsidRPr="00E462BC">
        <w:rPr>
          <w:rFonts w:ascii="Franklin Gothic Book" w:hAnsi="Franklin Gothic Book"/>
        </w:rPr>
        <w:t xml:space="preserve"> </w:t>
      </w:r>
      <w:r w:rsidRPr="00E462BC">
        <w:rPr>
          <w:rFonts w:ascii="Franklin Gothic Book" w:hAnsi="Franklin Gothic Book"/>
        </w:rPr>
        <w:t>are either eligible for NHS Continuing Healthcare (NHS CHC), NHS Funded Nursing Care (FNC), Fast Track (FT), where patients have an identified need that is above the commissioning responsibility of the Local Authority, reablement and rehabilitation, Discharge to Assess, and funding streams in relation to various sections of the Mental Health Act.</w:t>
      </w:r>
      <w:r w:rsidR="00E462BC" w:rsidRPr="00E462BC">
        <w:rPr>
          <w:rFonts w:ascii="Franklin Gothic Book" w:hAnsi="Franklin Gothic Book"/>
        </w:rPr>
        <w:t xml:space="preserve"> </w:t>
      </w:r>
    </w:p>
    <w:p w14:paraId="2CF02069" w14:textId="77777777" w:rsidR="00E462BC" w:rsidRDefault="00E462BC" w:rsidP="00E462BC">
      <w:pPr>
        <w:pStyle w:val="ListParagraph"/>
        <w:rPr>
          <w:rFonts w:ascii="Franklin Gothic Book" w:hAnsi="Franklin Gothic Book"/>
        </w:rPr>
      </w:pPr>
    </w:p>
    <w:p w14:paraId="262C2973" w14:textId="0AFE7E6A" w:rsidR="00E462BC" w:rsidRPr="00E462BC" w:rsidRDefault="00E462BC" w:rsidP="007A44F0">
      <w:pPr>
        <w:pStyle w:val="ListParagraph"/>
        <w:numPr>
          <w:ilvl w:val="1"/>
          <w:numId w:val="3"/>
        </w:numPr>
        <w:rPr>
          <w:rFonts w:ascii="Franklin Gothic Book" w:hAnsi="Franklin Gothic Book"/>
        </w:rPr>
      </w:pPr>
      <w:r w:rsidRPr="00E462BC">
        <w:rPr>
          <w:rFonts w:ascii="Franklin Gothic Book" w:hAnsi="Franklin Gothic Book"/>
        </w:rPr>
        <w:t>This policy establishes the process NHS Shropshire, Telford and Wrekin will follow to effectively and fairly, review individual cases within the NHS CHC pathway when an appeal</w:t>
      </w:r>
      <w:r w:rsidR="00AD48B0">
        <w:rPr>
          <w:rFonts w:ascii="Franklin Gothic Book" w:hAnsi="Franklin Gothic Book"/>
        </w:rPr>
        <w:t xml:space="preserve"> of a formal not eligible for CHC decision</w:t>
      </w:r>
      <w:r w:rsidRPr="00E462BC">
        <w:rPr>
          <w:rFonts w:ascii="Franklin Gothic Book" w:hAnsi="Franklin Gothic Book"/>
        </w:rPr>
        <w:t xml:space="preserve"> is requested by the individual themselves or any other party with authority to act on their behalf.</w:t>
      </w:r>
    </w:p>
    <w:p w14:paraId="1B6B7622" w14:textId="60189D6D" w:rsidR="00E462BC" w:rsidRPr="008163AC" w:rsidRDefault="00135BF4" w:rsidP="007A44F0">
      <w:pPr>
        <w:pStyle w:val="Heading1"/>
        <w:numPr>
          <w:ilvl w:val="0"/>
          <w:numId w:val="2"/>
        </w:numPr>
        <w:spacing w:line="360" w:lineRule="auto"/>
        <w:rPr>
          <w:rFonts w:ascii="Franklin Gothic Book" w:hAnsi="Franklin Gothic Book" w:cs="Arial"/>
          <w:b/>
          <w:bCs/>
          <w:color w:val="auto"/>
          <w:sz w:val="24"/>
          <w:szCs w:val="24"/>
        </w:rPr>
      </w:pPr>
      <w:bookmarkStart w:id="2" w:name="_Toc203053220"/>
      <w:r w:rsidRPr="008163AC">
        <w:rPr>
          <w:rFonts w:ascii="Franklin Gothic Book" w:hAnsi="Franklin Gothic Book" w:cs="Arial"/>
          <w:b/>
          <w:bCs/>
          <w:color w:val="auto"/>
          <w:sz w:val="24"/>
          <w:szCs w:val="24"/>
        </w:rPr>
        <w:t>Purpose</w:t>
      </w:r>
      <w:bookmarkEnd w:id="2"/>
    </w:p>
    <w:p w14:paraId="51944167" w14:textId="57F1F110" w:rsidR="0080114E" w:rsidRDefault="001E37D5" w:rsidP="007A44F0">
      <w:pPr>
        <w:pStyle w:val="ListParagraph"/>
        <w:numPr>
          <w:ilvl w:val="1"/>
          <w:numId w:val="2"/>
        </w:numPr>
        <w:spacing w:after="160" w:line="259" w:lineRule="auto"/>
        <w:rPr>
          <w:rFonts w:ascii="Franklin Gothic Book" w:hAnsi="Franklin Gothic Book" w:cs="Arial"/>
        </w:rPr>
      </w:pPr>
      <w:r w:rsidRPr="00E462BC">
        <w:rPr>
          <w:rFonts w:ascii="Franklin Gothic Book" w:hAnsi="Franklin Gothic Book" w:cs="Arial"/>
        </w:rPr>
        <w:t>The purpose of this policy is to ensure that there is a</w:t>
      </w:r>
      <w:r w:rsidR="009E401F">
        <w:rPr>
          <w:rFonts w:ascii="Franklin Gothic Book" w:hAnsi="Franklin Gothic Book" w:cs="Arial"/>
        </w:rPr>
        <w:t>n</w:t>
      </w:r>
      <w:r w:rsidRPr="00E462BC">
        <w:rPr>
          <w:rFonts w:ascii="Franklin Gothic Book" w:hAnsi="Franklin Gothic Book" w:cs="Arial"/>
        </w:rPr>
        <w:t xml:space="preserve"> effective, high quality and consistent </w:t>
      </w:r>
      <w:r w:rsidR="00AD48B0">
        <w:rPr>
          <w:rFonts w:ascii="Franklin Gothic Book" w:hAnsi="Franklin Gothic Book" w:cs="Arial"/>
        </w:rPr>
        <w:t>process</w:t>
      </w:r>
      <w:r w:rsidRPr="00E462BC">
        <w:rPr>
          <w:rFonts w:ascii="Franklin Gothic Book" w:hAnsi="Franklin Gothic Book" w:cs="Arial"/>
        </w:rPr>
        <w:t xml:space="preserve"> established to review </w:t>
      </w:r>
      <w:r w:rsidR="00AD48B0">
        <w:rPr>
          <w:rFonts w:ascii="Franklin Gothic Book" w:hAnsi="Franklin Gothic Book" w:cs="Arial"/>
        </w:rPr>
        <w:t>formal appeal requests</w:t>
      </w:r>
      <w:r w:rsidRPr="00E462BC">
        <w:rPr>
          <w:rFonts w:ascii="Franklin Gothic Book" w:hAnsi="Franklin Gothic Book" w:cs="Arial"/>
        </w:rPr>
        <w:t xml:space="preserve"> as defined in point 1.</w:t>
      </w:r>
      <w:r w:rsidR="00E462BC" w:rsidRPr="00E462BC">
        <w:rPr>
          <w:rFonts w:ascii="Franklin Gothic Book" w:hAnsi="Franklin Gothic Book" w:cs="Arial"/>
        </w:rPr>
        <w:t>2</w:t>
      </w:r>
      <w:r w:rsidRPr="00E462BC">
        <w:rPr>
          <w:rFonts w:ascii="Franklin Gothic Book" w:hAnsi="Franklin Gothic Book" w:cs="Arial"/>
        </w:rPr>
        <w:t xml:space="preserve">. Supporting transparent decision making and equitable use of NHS resources. </w:t>
      </w:r>
    </w:p>
    <w:p w14:paraId="7583593E" w14:textId="77777777" w:rsidR="007827E7" w:rsidRPr="00E462BC" w:rsidRDefault="007827E7" w:rsidP="007827E7">
      <w:pPr>
        <w:pStyle w:val="ListParagraph"/>
        <w:spacing w:after="160" w:line="259" w:lineRule="auto"/>
        <w:rPr>
          <w:rFonts w:ascii="Franklin Gothic Book" w:hAnsi="Franklin Gothic Book" w:cs="Arial"/>
        </w:rPr>
      </w:pPr>
    </w:p>
    <w:p w14:paraId="1A32ACBB" w14:textId="2345C0A4" w:rsidR="00E462BC" w:rsidRDefault="00E462BC"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This policy relates to people who have been assessed </w:t>
      </w:r>
      <w:r w:rsidR="00AD48B0">
        <w:rPr>
          <w:rFonts w:ascii="Franklin Gothic Book" w:hAnsi="Franklin Gothic Book" w:cs="Arial"/>
        </w:rPr>
        <w:t xml:space="preserve">for eligibility for NHS Continuing Healthcare </w:t>
      </w:r>
      <w:r>
        <w:rPr>
          <w:rFonts w:ascii="Franklin Gothic Book" w:hAnsi="Franklin Gothic Book" w:cs="Arial"/>
        </w:rPr>
        <w:t xml:space="preserve">using a Decision Support Tool (DST) </w:t>
      </w:r>
      <w:r w:rsidR="00AD48B0">
        <w:rPr>
          <w:rFonts w:ascii="Franklin Gothic Book" w:hAnsi="Franklin Gothic Book" w:cs="Arial"/>
        </w:rPr>
        <w:t>and NHS Shropshire, Telford and Wrekin has formally ratified that the person is not eligible for NHS Continuing Healthcare.</w:t>
      </w:r>
    </w:p>
    <w:p w14:paraId="62225633" w14:textId="77777777" w:rsidR="007827E7" w:rsidRDefault="007827E7" w:rsidP="007827E7">
      <w:pPr>
        <w:pStyle w:val="ListParagraph"/>
        <w:spacing w:after="160" w:line="259" w:lineRule="auto"/>
        <w:ind w:left="1080"/>
        <w:rPr>
          <w:rFonts w:ascii="Franklin Gothic Book" w:hAnsi="Franklin Gothic Book" w:cs="Arial"/>
        </w:rPr>
      </w:pPr>
    </w:p>
    <w:p w14:paraId="4FBCCA51" w14:textId="7A5F4964" w:rsidR="00E462BC" w:rsidRPr="00E462BC" w:rsidRDefault="00E462BC" w:rsidP="007A44F0">
      <w:pPr>
        <w:pStyle w:val="ListParagraph"/>
        <w:numPr>
          <w:ilvl w:val="1"/>
          <w:numId w:val="2"/>
        </w:numPr>
        <w:spacing w:after="160" w:line="259" w:lineRule="auto"/>
        <w:rPr>
          <w:rFonts w:ascii="Franklin Gothic Book" w:hAnsi="Franklin Gothic Book" w:cs="Arial"/>
        </w:rPr>
      </w:pPr>
      <w:r w:rsidRPr="00E462BC">
        <w:rPr>
          <w:rFonts w:ascii="Franklin Gothic Book" w:hAnsi="Franklin Gothic Book" w:cs="Arial"/>
        </w:rPr>
        <w:t>This policy does not relate to</w:t>
      </w:r>
      <w:r w:rsidR="00AD48B0">
        <w:rPr>
          <w:rFonts w:ascii="Franklin Gothic Book" w:hAnsi="Franklin Gothic Book" w:cs="Arial"/>
        </w:rPr>
        <w:t>:</w:t>
      </w:r>
    </w:p>
    <w:p w14:paraId="169D038E" w14:textId="3CD4BB0C" w:rsidR="00E11D70" w:rsidRDefault="00E462BC" w:rsidP="007A44F0">
      <w:pPr>
        <w:pStyle w:val="ListParagraph"/>
        <w:numPr>
          <w:ilvl w:val="0"/>
          <w:numId w:val="4"/>
        </w:numPr>
        <w:spacing w:after="160" w:line="259" w:lineRule="auto"/>
        <w:rPr>
          <w:rFonts w:ascii="Franklin Gothic Book" w:hAnsi="Franklin Gothic Book" w:cs="Arial"/>
        </w:rPr>
      </w:pPr>
      <w:r>
        <w:rPr>
          <w:rFonts w:ascii="Franklin Gothic Book" w:hAnsi="Franklin Gothic Book" w:cs="Arial"/>
        </w:rPr>
        <w:t>Children and Young People’s Continuing Care</w:t>
      </w:r>
      <w:r w:rsidR="00AD48B0">
        <w:rPr>
          <w:rFonts w:ascii="Franklin Gothic Book" w:hAnsi="Franklin Gothic Book" w:cs="Arial"/>
        </w:rPr>
        <w:t>.</w:t>
      </w:r>
    </w:p>
    <w:p w14:paraId="72B85DF6" w14:textId="71186D55" w:rsidR="00AD48B0" w:rsidRDefault="00AD48B0" w:rsidP="007A44F0">
      <w:pPr>
        <w:pStyle w:val="ListParagraph"/>
        <w:numPr>
          <w:ilvl w:val="0"/>
          <w:numId w:val="4"/>
        </w:numPr>
        <w:spacing w:after="160" w:line="259" w:lineRule="auto"/>
        <w:rPr>
          <w:rFonts w:ascii="Franklin Gothic Book" w:hAnsi="Franklin Gothic Book" w:cs="Arial"/>
        </w:rPr>
      </w:pPr>
      <w:r>
        <w:rPr>
          <w:rFonts w:ascii="Franklin Gothic Book" w:hAnsi="Franklin Gothic Book" w:cs="Arial"/>
        </w:rPr>
        <w:t>Disputes with a Local Authority where a joint eligibility recommendation has not been reached.</w:t>
      </w:r>
    </w:p>
    <w:p w14:paraId="756FD2FB" w14:textId="59CD5AEA" w:rsidR="00AD48B0" w:rsidRDefault="00AD48B0" w:rsidP="007A44F0">
      <w:pPr>
        <w:pStyle w:val="ListParagraph"/>
        <w:numPr>
          <w:ilvl w:val="0"/>
          <w:numId w:val="4"/>
        </w:numPr>
        <w:spacing w:after="160" w:line="259" w:lineRule="auto"/>
        <w:rPr>
          <w:rFonts w:ascii="Franklin Gothic Book" w:hAnsi="Franklin Gothic Book" w:cs="Arial"/>
        </w:rPr>
      </w:pPr>
      <w:r>
        <w:rPr>
          <w:rFonts w:ascii="Franklin Gothic Book" w:hAnsi="Franklin Gothic Book" w:cs="Arial"/>
        </w:rPr>
        <w:t>Appeals in relation to the outcome of a Nursing Assessment and eligibility for Funded Nursing Care.</w:t>
      </w:r>
    </w:p>
    <w:p w14:paraId="60CBCACD" w14:textId="4DD9EFE3" w:rsidR="00AD48B0" w:rsidRDefault="00AD48B0" w:rsidP="007A44F0">
      <w:pPr>
        <w:pStyle w:val="ListParagraph"/>
        <w:numPr>
          <w:ilvl w:val="0"/>
          <w:numId w:val="4"/>
        </w:numPr>
        <w:spacing w:after="160" w:line="259" w:lineRule="auto"/>
        <w:rPr>
          <w:rFonts w:ascii="Franklin Gothic Book" w:hAnsi="Franklin Gothic Book" w:cs="Arial"/>
        </w:rPr>
      </w:pPr>
      <w:r>
        <w:rPr>
          <w:rFonts w:ascii="Franklin Gothic Book" w:hAnsi="Franklin Gothic Book" w:cs="Arial"/>
        </w:rPr>
        <w:t>Disputes with an individual or Local Authority in relation to joint commissioning or joint funding.</w:t>
      </w:r>
    </w:p>
    <w:p w14:paraId="6DE15903" w14:textId="77777777" w:rsidR="00295885" w:rsidRPr="00295885" w:rsidRDefault="00295885" w:rsidP="00295885">
      <w:pPr>
        <w:pStyle w:val="ListParagraph"/>
        <w:spacing w:after="160" w:line="259" w:lineRule="auto"/>
        <w:ind w:left="1080"/>
        <w:rPr>
          <w:rFonts w:ascii="Franklin Gothic Book" w:hAnsi="Franklin Gothic Book" w:cs="Arial"/>
        </w:rPr>
      </w:pPr>
    </w:p>
    <w:p w14:paraId="3167CA15" w14:textId="741DC1E6" w:rsidR="007827E7" w:rsidRDefault="007827E7" w:rsidP="007A44F0">
      <w:pPr>
        <w:pStyle w:val="ListParagraph"/>
        <w:numPr>
          <w:ilvl w:val="1"/>
          <w:numId w:val="2"/>
        </w:numPr>
        <w:spacing w:after="160" w:line="259" w:lineRule="auto"/>
        <w:rPr>
          <w:rFonts w:ascii="Franklin Gothic Book" w:hAnsi="Franklin Gothic Book" w:cs="Arial"/>
        </w:rPr>
      </w:pPr>
      <w:r w:rsidRPr="008163AC">
        <w:rPr>
          <w:rFonts w:ascii="Franklin Gothic Book" w:hAnsi="Franklin Gothic Book" w:cs="Arial"/>
        </w:rPr>
        <w:t xml:space="preserve">This policy should not </w:t>
      </w:r>
      <w:r w:rsidR="00016D08" w:rsidRPr="008163AC">
        <w:rPr>
          <w:rFonts w:ascii="Franklin Gothic Book" w:hAnsi="Franklin Gothic Book" w:cs="Arial"/>
        </w:rPr>
        <w:t>affect</w:t>
      </w:r>
      <w:r w:rsidRPr="008163AC">
        <w:rPr>
          <w:rFonts w:ascii="Franklin Gothic Book" w:hAnsi="Franklin Gothic Book" w:cs="Arial"/>
        </w:rPr>
        <w:t xml:space="preserve"> ongoing reviews of eligibility outside of the appealed timeframe. This includes reviews of ongoing eligibility or appropriateness of care where an individual is in receipt of CHC, FNC</w:t>
      </w:r>
      <w:r w:rsidR="00016D08" w:rsidRPr="008163AC">
        <w:rPr>
          <w:rFonts w:ascii="Franklin Gothic Book" w:hAnsi="Franklin Gothic Book" w:cs="Arial"/>
        </w:rPr>
        <w:t xml:space="preserve"> or other contributions of funding from NHS Shropshire, Telford &amp; Wrekin ICB.</w:t>
      </w:r>
    </w:p>
    <w:p w14:paraId="41EB13AB" w14:textId="77777777" w:rsidR="008163AC" w:rsidRPr="008163AC" w:rsidRDefault="008163AC" w:rsidP="008163AC">
      <w:pPr>
        <w:pStyle w:val="ListParagraph"/>
        <w:spacing w:after="160" w:line="259" w:lineRule="auto"/>
        <w:rPr>
          <w:rFonts w:ascii="Franklin Gothic Book" w:hAnsi="Franklin Gothic Book" w:cs="Arial"/>
        </w:rPr>
      </w:pPr>
    </w:p>
    <w:p w14:paraId="26A3A4C4" w14:textId="672263D0" w:rsidR="008163AC" w:rsidRPr="008163AC" w:rsidRDefault="008163AC"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This policy should be read </w:t>
      </w:r>
      <w:r w:rsidRPr="008163AC">
        <w:rPr>
          <w:rFonts w:ascii="Franklin Gothic Book" w:hAnsi="Franklin Gothic Book" w:cs="Arial"/>
        </w:rPr>
        <w:t xml:space="preserve">in conjunction with the National Framework for </w:t>
      </w:r>
      <w:hyperlink r:id="rId12" w:history="1">
        <w:r w:rsidRPr="008163AC">
          <w:rPr>
            <w:rStyle w:val="Hyperlink"/>
            <w:rFonts w:ascii="Franklin Gothic Book" w:hAnsi="Franklin Gothic Book" w:cs="Arial"/>
          </w:rPr>
          <w:t>NHS Continuing Healthcare and NHS Funded Nursing Care</w:t>
        </w:r>
      </w:hyperlink>
      <w:r w:rsidRPr="008163AC">
        <w:rPr>
          <w:rFonts w:ascii="Franklin Gothic Book" w:hAnsi="Franklin Gothic Book" w:cs="Arial"/>
        </w:rPr>
        <w:t xml:space="preserve"> and </w:t>
      </w:r>
      <w:hyperlink r:id="rId13" w:history="1">
        <w:r w:rsidRPr="008163AC">
          <w:rPr>
            <w:rStyle w:val="Hyperlink"/>
            <w:rFonts w:ascii="Franklin Gothic Book" w:hAnsi="Franklin Gothic Book" w:cs="Arial"/>
          </w:rPr>
          <w:t>National Framework for Children and Young Persons’s Continuing Care</w:t>
        </w:r>
      </w:hyperlink>
      <w:r w:rsidRPr="008163AC">
        <w:rPr>
          <w:rFonts w:ascii="Franklin Gothic Book" w:hAnsi="Franklin Gothic Book" w:cs="Arial"/>
        </w:rPr>
        <w:t>.</w:t>
      </w:r>
    </w:p>
    <w:p w14:paraId="540CE36B" w14:textId="0A262681" w:rsidR="008163AC" w:rsidRDefault="008163AC" w:rsidP="007A44F0">
      <w:pPr>
        <w:pStyle w:val="Heading1"/>
        <w:numPr>
          <w:ilvl w:val="0"/>
          <w:numId w:val="2"/>
        </w:numPr>
        <w:spacing w:line="360" w:lineRule="auto"/>
        <w:rPr>
          <w:rFonts w:ascii="Franklin Gothic Book" w:hAnsi="Franklin Gothic Book" w:cs="Arial"/>
          <w:b/>
          <w:bCs/>
          <w:color w:val="auto"/>
          <w:sz w:val="24"/>
          <w:szCs w:val="24"/>
        </w:rPr>
      </w:pPr>
      <w:bookmarkStart w:id="3" w:name="_Toc203053221"/>
      <w:r w:rsidRPr="008163AC">
        <w:rPr>
          <w:rFonts w:ascii="Franklin Gothic Book" w:hAnsi="Franklin Gothic Book" w:cs="Arial"/>
          <w:b/>
          <w:bCs/>
          <w:color w:val="auto"/>
          <w:sz w:val="24"/>
          <w:szCs w:val="24"/>
        </w:rPr>
        <w:t>Responsibilities</w:t>
      </w:r>
      <w:bookmarkEnd w:id="3"/>
    </w:p>
    <w:p w14:paraId="387FBA85" w14:textId="26617BF3" w:rsidR="008163AC" w:rsidRPr="00295885" w:rsidRDefault="008163AC" w:rsidP="008163AC">
      <w:pPr>
        <w:rPr>
          <w:rFonts w:ascii="Franklin Gothic Book" w:hAnsi="Franklin Gothic Book"/>
        </w:rPr>
      </w:pPr>
      <w:r w:rsidRPr="00295885">
        <w:rPr>
          <w:rFonts w:ascii="Franklin Gothic Book" w:hAnsi="Franklin Gothic Book"/>
        </w:rPr>
        <w:t>This policy applies to all ICB employees and, in addition, establishes specific responsibilities for designated roles:</w:t>
      </w:r>
    </w:p>
    <w:p w14:paraId="3BA7252F" w14:textId="32000951"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t xml:space="preserve">The Chief Executive </w:t>
      </w:r>
    </w:p>
    <w:p w14:paraId="78058099" w14:textId="75F7DE4B" w:rsidR="008163AC" w:rsidRPr="008163AC" w:rsidRDefault="006C0AE3" w:rsidP="008163AC">
      <w:pPr>
        <w:pStyle w:val="ListParagraph"/>
        <w:spacing w:after="160" w:line="259" w:lineRule="auto"/>
        <w:rPr>
          <w:rFonts w:ascii="Franklin Gothic Book" w:hAnsi="Franklin Gothic Book" w:cs="Arial"/>
        </w:rPr>
      </w:pPr>
      <w:r>
        <w:rPr>
          <w:rFonts w:ascii="Franklin Gothic Book" w:hAnsi="Franklin Gothic Book" w:cs="Arial"/>
        </w:rPr>
        <w:t xml:space="preserve">The </w:t>
      </w:r>
      <w:r w:rsidRPr="008163AC">
        <w:rPr>
          <w:rFonts w:ascii="Franklin Gothic Book" w:hAnsi="Franklin Gothic Book" w:cs="Arial"/>
        </w:rPr>
        <w:t xml:space="preserve">Chief Executive has responsibility and overall accountability for all aspects of </w:t>
      </w:r>
      <w:r>
        <w:rPr>
          <w:rFonts w:ascii="Franklin Gothic Book" w:hAnsi="Franklin Gothic Book" w:cs="Arial"/>
        </w:rPr>
        <w:t>NHS Continuing Healthcare, an i</w:t>
      </w:r>
      <w:r w:rsidRPr="008163AC">
        <w:rPr>
          <w:rFonts w:ascii="Franklin Gothic Book" w:hAnsi="Franklin Gothic Book" w:cs="Arial"/>
        </w:rPr>
        <w:t>ndividual’s safety within NHS Shropshire, Telford and Wrekin and to ensure appropriate care is</w:t>
      </w:r>
      <w:r>
        <w:rPr>
          <w:rFonts w:ascii="Franklin Gothic Book" w:hAnsi="Franklin Gothic Book" w:cs="Arial"/>
        </w:rPr>
        <w:t xml:space="preserve">, where indicated and assessed as the responsibility for NHS Shropshire, Telford and Wrekin to meet, commissioned and </w:t>
      </w:r>
      <w:r w:rsidRPr="008163AC">
        <w:rPr>
          <w:rFonts w:ascii="Franklin Gothic Book" w:hAnsi="Franklin Gothic Book" w:cs="Arial"/>
        </w:rPr>
        <w:t>delivered</w:t>
      </w:r>
      <w:r w:rsidR="00544AE5">
        <w:rPr>
          <w:rFonts w:ascii="Franklin Gothic Book" w:hAnsi="Franklin Gothic Book" w:cs="Arial"/>
        </w:rPr>
        <w:t>.</w:t>
      </w:r>
    </w:p>
    <w:p w14:paraId="212BD9DF" w14:textId="259AACB6"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lastRenderedPageBreak/>
        <w:t>Executive Directors, Directors and Deputy Directors</w:t>
      </w:r>
    </w:p>
    <w:p w14:paraId="2A51F7C3" w14:textId="77777777" w:rsidR="008163AC" w:rsidRDefault="008163AC" w:rsidP="008163AC">
      <w:pPr>
        <w:pStyle w:val="ListParagraph"/>
        <w:spacing w:after="160" w:line="259" w:lineRule="auto"/>
        <w:rPr>
          <w:rFonts w:ascii="Franklin Gothic Book" w:hAnsi="Franklin Gothic Book" w:cs="Arial"/>
        </w:rPr>
      </w:pPr>
      <w:r w:rsidRPr="008163AC">
        <w:rPr>
          <w:rFonts w:ascii="Franklin Gothic Book" w:hAnsi="Franklin Gothic Book" w:cs="Arial"/>
        </w:rPr>
        <w:t>Executive Directors have delegated accountability for all aspects of an individual’s safety within the NHS Shropshire, Telford and Wrekin and to ensure appropriate care is delivered.  The Executive Directors are responsible for the implementation of all relevant policies and arrangements within their areas of control and to lead their managers and staff in proactive and effective risk management.</w:t>
      </w:r>
    </w:p>
    <w:p w14:paraId="5A2F3219" w14:textId="77777777" w:rsidR="008163AC" w:rsidRPr="008163AC" w:rsidRDefault="008163AC" w:rsidP="008163AC">
      <w:pPr>
        <w:pStyle w:val="ListParagraph"/>
        <w:spacing w:after="160" w:line="259" w:lineRule="auto"/>
        <w:rPr>
          <w:rFonts w:ascii="Franklin Gothic Book" w:hAnsi="Franklin Gothic Book" w:cs="Arial"/>
        </w:rPr>
      </w:pPr>
    </w:p>
    <w:p w14:paraId="4CB2DD49" w14:textId="77777777"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t>Specialist Staff</w:t>
      </w:r>
    </w:p>
    <w:p w14:paraId="04E025CB" w14:textId="77777777" w:rsidR="008163AC" w:rsidRPr="008163AC" w:rsidRDefault="008163AC" w:rsidP="008163AC">
      <w:pPr>
        <w:pStyle w:val="ListParagraph"/>
        <w:spacing w:after="160" w:line="259" w:lineRule="auto"/>
        <w:rPr>
          <w:rFonts w:ascii="Franklin Gothic Book" w:hAnsi="Franklin Gothic Book" w:cs="Arial"/>
          <w:u w:val="single"/>
        </w:rPr>
      </w:pPr>
      <w:r w:rsidRPr="008163AC">
        <w:rPr>
          <w:rFonts w:ascii="Franklin Gothic Book" w:hAnsi="Franklin Gothic Book" w:cs="Arial"/>
          <w:u w:val="single"/>
        </w:rPr>
        <w:t>Chief Nursing Officer</w:t>
      </w:r>
    </w:p>
    <w:p w14:paraId="2616A248" w14:textId="77777777" w:rsidR="008163AC" w:rsidRPr="008163AC" w:rsidRDefault="008163AC" w:rsidP="008163AC">
      <w:pPr>
        <w:pStyle w:val="ListParagraph"/>
        <w:spacing w:after="160" w:line="259" w:lineRule="auto"/>
        <w:rPr>
          <w:rFonts w:ascii="Franklin Gothic Book" w:hAnsi="Franklin Gothic Book" w:cs="Arial"/>
        </w:rPr>
      </w:pPr>
      <w:r w:rsidRPr="008163AC">
        <w:rPr>
          <w:rFonts w:ascii="Franklin Gothic Book" w:hAnsi="Franklin Gothic Book" w:cs="Arial"/>
        </w:rPr>
        <w:t>The Chief Nursing Officer holds executive responsibility for CHC and all individual commissioning activity and has a consultative and advisory role in clinical and operational aspects within the team. The Chief Nursing Officer ensures that the ICB has met its responsibilities as set out in the National Health Service Regulations 2012.</w:t>
      </w:r>
    </w:p>
    <w:p w14:paraId="4D5C6D36" w14:textId="77777777" w:rsidR="008163AC" w:rsidRPr="008163AC" w:rsidRDefault="008163AC" w:rsidP="008163AC">
      <w:pPr>
        <w:pStyle w:val="ListParagraph"/>
        <w:spacing w:after="160" w:line="259" w:lineRule="auto"/>
        <w:rPr>
          <w:rFonts w:ascii="Franklin Gothic Book" w:hAnsi="Franklin Gothic Book" w:cs="Arial"/>
        </w:rPr>
      </w:pPr>
    </w:p>
    <w:p w14:paraId="6DD68E46" w14:textId="77777777" w:rsidR="008163AC" w:rsidRPr="008163AC" w:rsidRDefault="008163AC" w:rsidP="008163AC">
      <w:pPr>
        <w:pStyle w:val="ListParagraph"/>
        <w:spacing w:after="160" w:line="259" w:lineRule="auto"/>
        <w:rPr>
          <w:rFonts w:ascii="Franklin Gothic Book" w:hAnsi="Franklin Gothic Book" w:cs="Arial"/>
          <w:u w:val="single"/>
        </w:rPr>
      </w:pPr>
      <w:r w:rsidRPr="008163AC">
        <w:rPr>
          <w:rFonts w:ascii="Franklin Gothic Book" w:hAnsi="Franklin Gothic Book" w:cs="Arial"/>
          <w:u w:val="single"/>
        </w:rPr>
        <w:t>Head of All Age Continuing Care and Individual Commissioning</w:t>
      </w:r>
    </w:p>
    <w:p w14:paraId="5AD9B3C0" w14:textId="42B994E0" w:rsidR="008163AC" w:rsidRPr="008163AC" w:rsidRDefault="008163AC" w:rsidP="008163AC">
      <w:pPr>
        <w:pStyle w:val="ListParagraph"/>
        <w:spacing w:after="160" w:line="259" w:lineRule="auto"/>
        <w:rPr>
          <w:rFonts w:ascii="Franklin Gothic Book" w:hAnsi="Franklin Gothic Book" w:cs="Arial"/>
        </w:rPr>
      </w:pPr>
      <w:r w:rsidRPr="008163AC">
        <w:rPr>
          <w:rFonts w:ascii="Franklin Gothic Book" w:hAnsi="Franklin Gothic Book" w:cs="Arial"/>
        </w:rPr>
        <w:t>The Head of All Age Continuing Care and Individual Commissioning holds Senior Responsible Officer responsibility for ensuring that NHS Shropshire, Telford and Wrekin is compliant with the National Framework and the ICB’s policies related to CHC; and for ensuring the delivery of best possible health and well-being outcomes, as well as working to promote equality, and achieving this with the best use of available resources.</w:t>
      </w:r>
    </w:p>
    <w:p w14:paraId="5A031AC6" w14:textId="77777777" w:rsidR="008163AC" w:rsidRPr="00E462BC" w:rsidRDefault="008163AC" w:rsidP="008163AC">
      <w:pPr>
        <w:pStyle w:val="ListParagraph"/>
        <w:spacing w:after="160" w:line="259" w:lineRule="auto"/>
        <w:rPr>
          <w:rFonts w:ascii="Franklin Gothic Book" w:hAnsi="Franklin Gothic Book" w:cs="Arial"/>
        </w:rPr>
      </w:pPr>
    </w:p>
    <w:p w14:paraId="7B0AD5CB" w14:textId="77777777"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t>Line Managers</w:t>
      </w:r>
    </w:p>
    <w:p w14:paraId="69B8C7ED" w14:textId="77777777" w:rsidR="008163AC" w:rsidRPr="008163AC" w:rsidRDefault="008163AC" w:rsidP="008163AC">
      <w:pPr>
        <w:pStyle w:val="ListParagraph"/>
        <w:spacing w:after="160" w:line="259" w:lineRule="auto"/>
        <w:rPr>
          <w:rFonts w:ascii="Franklin Gothic Book" w:hAnsi="Franklin Gothic Book" w:cs="Arial"/>
          <w:u w:val="single"/>
        </w:rPr>
      </w:pPr>
      <w:r w:rsidRPr="008163AC">
        <w:rPr>
          <w:rFonts w:ascii="Franklin Gothic Book" w:hAnsi="Franklin Gothic Book" w:cs="Arial"/>
          <w:u w:val="single"/>
        </w:rPr>
        <w:t>Service Manager, Team Managers and Team Leaders</w:t>
      </w:r>
    </w:p>
    <w:p w14:paraId="70DAC09D" w14:textId="77777777" w:rsidR="008163AC" w:rsidRDefault="008163AC" w:rsidP="008163AC">
      <w:pPr>
        <w:pStyle w:val="ListParagraph"/>
        <w:spacing w:after="160" w:line="259" w:lineRule="auto"/>
        <w:rPr>
          <w:rFonts w:ascii="Franklin Gothic Book" w:hAnsi="Franklin Gothic Book" w:cs="Arial"/>
        </w:rPr>
      </w:pPr>
      <w:r w:rsidRPr="008163AC">
        <w:rPr>
          <w:rFonts w:ascii="Franklin Gothic Book" w:hAnsi="Franklin Gothic Book" w:cs="Arial"/>
        </w:rPr>
        <w:t>Managers and team Leaders are responsible for ensuring all decisions are compliant with the National Framework and the ICB’s policies related to CHC; and for ensuring the delivery of best possible health and well-being outcomes, as well as working to promote equality, and achieving this with the best use of available resources.</w:t>
      </w:r>
    </w:p>
    <w:p w14:paraId="5EAA5087" w14:textId="77777777" w:rsidR="008163AC" w:rsidRPr="008163AC" w:rsidRDefault="008163AC" w:rsidP="008163AC">
      <w:pPr>
        <w:pStyle w:val="ListParagraph"/>
        <w:spacing w:after="160" w:line="259" w:lineRule="auto"/>
        <w:rPr>
          <w:rFonts w:ascii="Franklin Gothic Book" w:hAnsi="Franklin Gothic Book" w:cs="Arial"/>
        </w:rPr>
      </w:pPr>
    </w:p>
    <w:p w14:paraId="320B9724" w14:textId="77777777"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t>All Staff</w:t>
      </w:r>
    </w:p>
    <w:p w14:paraId="01B1FF19" w14:textId="77777777" w:rsidR="008163AC" w:rsidRDefault="008163AC" w:rsidP="008163AC">
      <w:pPr>
        <w:pStyle w:val="ListParagraph"/>
        <w:spacing w:after="160" w:line="259" w:lineRule="auto"/>
        <w:rPr>
          <w:rFonts w:ascii="Franklin Gothic Book" w:hAnsi="Franklin Gothic Book" w:cs="Arial"/>
        </w:rPr>
      </w:pPr>
      <w:r w:rsidRPr="008163AC">
        <w:rPr>
          <w:rFonts w:ascii="Franklin Gothic Book" w:hAnsi="Franklin Gothic Book" w:cs="Arial"/>
        </w:rPr>
        <w:t>All staff are responsible for ensuring that they work in accordance with all frameworks, policies and standard operating procedures and have a duty to ensure that their training and knowledge remains up to date. They have a duty to ensure their recommendations and decisions are compliant with the National Framework and the ICB’s policies related to CHC; and for ensuring the delivery of best possible health and well-being outcomes, as well as working to promote equality, and achieving this with the best use of available resources.</w:t>
      </w:r>
    </w:p>
    <w:p w14:paraId="763A5670" w14:textId="77777777" w:rsidR="008163AC" w:rsidRPr="008163AC" w:rsidRDefault="008163AC" w:rsidP="008163AC">
      <w:pPr>
        <w:pStyle w:val="ListParagraph"/>
        <w:spacing w:after="160" w:line="259" w:lineRule="auto"/>
        <w:rPr>
          <w:rFonts w:ascii="Franklin Gothic Book" w:hAnsi="Franklin Gothic Book" w:cs="Arial"/>
        </w:rPr>
      </w:pPr>
    </w:p>
    <w:p w14:paraId="3E0FAFAF" w14:textId="77777777"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t>The Board</w:t>
      </w:r>
    </w:p>
    <w:p w14:paraId="3148BD18" w14:textId="7AD3A37D" w:rsidR="008163AC" w:rsidRDefault="008163AC" w:rsidP="008163AC">
      <w:pPr>
        <w:pStyle w:val="ListParagraph"/>
        <w:spacing w:after="160" w:line="259" w:lineRule="auto"/>
        <w:rPr>
          <w:rFonts w:ascii="Franklin Gothic Book" w:hAnsi="Franklin Gothic Book" w:cs="Arial"/>
        </w:rPr>
      </w:pPr>
      <w:r w:rsidRPr="008163AC">
        <w:rPr>
          <w:rFonts w:ascii="Franklin Gothic Book" w:hAnsi="Franklin Gothic Book" w:cs="Arial"/>
        </w:rPr>
        <w:t>The ICB has a statutory responsibility to ensure that it operates within its financial framework and obligations for equality under the Public Sector Equality Duty. In addition, it has a duty to ensure that it assesses those requiring assessment for NHS Continuing Healthcare and commissions care to meet the needs of those assessed as having a Primary Health Need. This policy, and adherence to the principles thereof, will ensure the ICB meets all of those duties.</w:t>
      </w:r>
    </w:p>
    <w:p w14:paraId="61AF971D" w14:textId="77777777" w:rsidR="008163AC" w:rsidRDefault="008163AC" w:rsidP="008163AC">
      <w:pPr>
        <w:pStyle w:val="ListParagraph"/>
        <w:spacing w:after="160" w:line="259" w:lineRule="auto"/>
        <w:rPr>
          <w:rFonts w:ascii="Franklin Gothic Book" w:hAnsi="Franklin Gothic Book" w:cs="Arial"/>
        </w:rPr>
      </w:pPr>
    </w:p>
    <w:p w14:paraId="3293342E" w14:textId="77777777" w:rsidR="008163AC" w:rsidRPr="008163AC" w:rsidRDefault="008163AC" w:rsidP="007A44F0">
      <w:pPr>
        <w:pStyle w:val="ListParagraph"/>
        <w:numPr>
          <w:ilvl w:val="1"/>
          <w:numId w:val="2"/>
        </w:numPr>
        <w:spacing w:after="160" w:line="259" w:lineRule="auto"/>
        <w:rPr>
          <w:rFonts w:ascii="Franklin Gothic Book" w:hAnsi="Franklin Gothic Book" w:cs="Arial"/>
          <w:b/>
          <w:bCs/>
        </w:rPr>
      </w:pPr>
      <w:r w:rsidRPr="008163AC">
        <w:rPr>
          <w:rFonts w:ascii="Franklin Gothic Book" w:hAnsi="Franklin Gothic Book" w:cs="Arial"/>
          <w:b/>
          <w:bCs/>
        </w:rPr>
        <w:t>Committees and Groups</w:t>
      </w:r>
    </w:p>
    <w:p w14:paraId="42EF2231" w14:textId="77777777" w:rsidR="00A9708D" w:rsidRPr="00390C6A" w:rsidRDefault="00A9708D" w:rsidP="00A9708D">
      <w:pPr>
        <w:pStyle w:val="ListParagraph"/>
        <w:spacing w:after="160" w:line="259" w:lineRule="auto"/>
        <w:rPr>
          <w:rFonts w:ascii="Arial" w:hAnsi="Arial" w:cs="Arial"/>
          <w:u w:val="single"/>
        </w:rPr>
      </w:pPr>
      <w:r w:rsidRPr="00390C6A">
        <w:rPr>
          <w:rFonts w:ascii="Arial" w:hAnsi="Arial" w:cs="Arial"/>
          <w:u w:val="single"/>
        </w:rPr>
        <w:t>Strategic Commissioning and Productivity Committee</w:t>
      </w:r>
    </w:p>
    <w:p w14:paraId="6AFF9AA0" w14:textId="77777777" w:rsidR="00A9708D" w:rsidRPr="00390C6A" w:rsidRDefault="00A9708D" w:rsidP="00A9708D">
      <w:pPr>
        <w:pStyle w:val="ListParagraph"/>
        <w:spacing w:after="160" w:line="259" w:lineRule="auto"/>
        <w:rPr>
          <w:rFonts w:ascii="Arial" w:hAnsi="Arial" w:cs="Arial"/>
        </w:rPr>
      </w:pPr>
      <w:r w:rsidRPr="00390C6A">
        <w:rPr>
          <w:rFonts w:ascii="Arial" w:hAnsi="Arial" w:cs="Arial"/>
        </w:rPr>
        <w:t xml:space="preserve">The Strategic Commissioning and Productivity Committee has overall delegated responsibility for the approval of the policies and procedures to support the arrangements for discharging the statutory and delegated duties associated with its clinical and non clinical commissioning functions. In addition, the Committee is also </w:t>
      </w:r>
      <w:r w:rsidRPr="00390C6A">
        <w:rPr>
          <w:rFonts w:ascii="Arial" w:hAnsi="Arial" w:cs="Arial"/>
        </w:rPr>
        <w:lastRenderedPageBreak/>
        <w:t>responsible for arranging for the provision of health services in line with allocated resources across the ICS by working with local authority and voluntary, community and social enterprises sector (VCSE) partners to put in place personalised care for people, including assessment and provision of continuing healthcare and funded nursing care and agreeing personal health budgets and direct payments for care.</w:t>
      </w:r>
    </w:p>
    <w:p w14:paraId="6ADBCA62" w14:textId="77777777" w:rsidR="00A9708D" w:rsidRPr="00390C6A" w:rsidRDefault="00A9708D" w:rsidP="00A9708D">
      <w:pPr>
        <w:pStyle w:val="ListParagraph"/>
        <w:spacing w:after="160" w:line="259" w:lineRule="auto"/>
        <w:rPr>
          <w:rFonts w:ascii="Arial" w:hAnsi="Arial" w:cs="Arial"/>
          <w:u w:val="single"/>
        </w:rPr>
      </w:pPr>
    </w:p>
    <w:p w14:paraId="0CEFFEED" w14:textId="77777777" w:rsidR="00A9708D" w:rsidRPr="00390C6A" w:rsidRDefault="00A9708D" w:rsidP="00A9708D">
      <w:pPr>
        <w:pStyle w:val="ListParagraph"/>
        <w:spacing w:after="160" w:line="259" w:lineRule="auto"/>
        <w:rPr>
          <w:rFonts w:ascii="Arial" w:hAnsi="Arial" w:cs="Arial"/>
          <w:u w:val="single"/>
        </w:rPr>
      </w:pPr>
      <w:r w:rsidRPr="00390C6A">
        <w:rPr>
          <w:rFonts w:ascii="Arial" w:hAnsi="Arial" w:cs="Arial"/>
          <w:u w:val="single"/>
        </w:rPr>
        <w:t>System Quality Group</w:t>
      </w:r>
    </w:p>
    <w:p w14:paraId="6E137E2C" w14:textId="77777777" w:rsidR="00A9708D" w:rsidRPr="00390C6A" w:rsidRDefault="00A9708D" w:rsidP="00A9708D">
      <w:pPr>
        <w:pStyle w:val="ListParagraph"/>
        <w:spacing w:after="160" w:line="259" w:lineRule="auto"/>
        <w:rPr>
          <w:rFonts w:ascii="Arial" w:hAnsi="Arial" w:cs="Arial"/>
        </w:rPr>
      </w:pPr>
      <w:r w:rsidRPr="00390C6A">
        <w:rPr>
          <w:rFonts w:ascii="Arial" w:hAnsi="Arial" w:cs="Arial"/>
        </w:rPr>
        <w:t>The System Quality Group will be responsible for overseeing the quality of application of this policy and will receive quarterly overview reports detailing any quality concerns and exception reports.</w:t>
      </w:r>
    </w:p>
    <w:p w14:paraId="2B8D759B" w14:textId="197557C6" w:rsidR="00925666" w:rsidRDefault="00925666" w:rsidP="007A44F0">
      <w:pPr>
        <w:pStyle w:val="Heading1"/>
        <w:numPr>
          <w:ilvl w:val="0"/>
          <w:numId w:val="2"/>
        </w:numPr>
        <w:spacing w:line="360" w:lineRule="auto"/>
        <w:rPr>
          <w:rFonts w:ascii="Franklin Gothic Book" w:hAnsi="Franklin Gothic Book" w:cs="Arial"/>
          <w:b/>
          <w:bCs/>
          <w:color w:val="auto"/>
          <w:sz w:val="24"/>
          <w:szCs w:val="24"/>
        </w:rPr>
      </w:pPr>
      <w:bookmarkStart w:id="4" w:name="_Toc203053222"/>
      <w:r w:rsidRPr="00925666">
        <w:rPr>
          <w:rFonts w:ascii="Franklin Gothic Book" w:hAnsi="Franklin Gothic Book" w:cs="Arial"/>
          <w:b/>
          <w:bCs/>
          <w:color w:val="auto"/>
          <w:sz w:val="24"/>
          <w:szCs w:val="24"/>
        </w:rPr>
        <w:t>Request for Review of NHS CHC Checklist outcome</w:t>
      </w:r>
      <w:bookmarkEnd w:id="4"/>
    </w:p>
    <w:p w14:paraId="14D36224" w14:textId="77777777" w:rsidR="00925666" w:rsidRDefault="00925666" w:rsidP="00BC6726">
      <w:pPr>
        <w:autoSpaceDE w:val="0"/>
        <w:autoSpaceDN w:val="0"/>
        <w:adjustRightInd w:val="0"/>
        <w:spacing w:after="0" w:line="240" w:lineRule="auto"/>
        <w:rPr>
          <w:rFonts w:ascii="Arial" w:eastAsia="Times New Roman" w:hAnsi="Arial" w:cs="Arial"/>
          <w:b/>
          <w:bCs/>
          <w:color w:val="00B050"/>
          <w:sz w:val="24"/>
          <w:szCs w:val="24"/>
          <w:lang w:eastAsia="en-GB"/>
        </w:rPr>
      </w:pPr>
    </w:p>
    <w:p w14:paraId="3A44DC93" w14:textId="58D48944" w:rsidR="00925666" w:rsidRDefault="00925666" w:rsidP="007A44F0">
      <w:pPr>
        <w:pStyle w:val="ListParagraph"/>
        <w:numPr>
          <w:ilvl w:val="1"/>
          <w:numId w:val="2"/>
        </w:numPr>
        <w:spacing w:after="160" w:line="259" w:lineRule="auto"/>
        <w:rPr>
          <w:rFonts w:ascii="Franklin Gothic Book" w:hAnsi="Franklin Gothic Book" w:cs="Arial"/>
        </w:rPr>
      </w:pPr>
      <w:r w:rsidRPr="00925666">
        <w:rPr>
          <w:rFonts w:ascii="Franklin Gothic Book" w:hAnsi="Franklin Gothic Book" w:cs="Arial"/>
        </w:rPr>
        <w:t xml:space="preserve">The </w:t>
      </w:r>
      <w:r>
        <w:rPr>
          <w:rFonts w:ascii="Franklin Gothic Book" w:hAnsi="Franklin Gothic Book" w:cs="Arial"/>
        </w:rPr>
        <w:t>initial stage</w:t>
      </w:r>
      <w:r w:rsidRPr="00925666">
        <w:rPr>
          <w:rFonts w:ascii="Franklin Gothic Book" w:hAnsi="Franklin Gothic Book" w:cs="Arial"/>
        </w:rPr>
        <w:t xml:space="preserve"> in the assessment process for considering eligibility for NHS Continuing Healthcare (NHS CHC) is the completion of the ‘screening tool’ known as the NHS CHC Checklist. The purpose of the </w:t>
      </w:r>
      <w:r>
        <w:rPr>
          <w:rFonts w:ascii="Franklin Gothic Book" w:hAnsi="Franklin Gothic Book" w:cs="Arial"/>
        </w:rPr>
        <w:t>checklist</w:t>
      </w:r>
      <w:r w:rsidRPr="00925666">
        <w:rPr>
          <w:rFonts w:ascii="Franklin Gothic Book" w:hAnsi="Franklin Gothic Book" w:cs="Arial"/>
        </w:rPr>
        <w:t xml:space="preserve"> is to encourage proportionate assessments, so that resources for full assessments are directed towards those people who are most likely to be potentially eligible for NHS CHC, and to ensure that a rationale is provided for all decisions regarding eligibility.</w:t>
      </w:r>
    </w:p>
    <w:p w14:paraId="1057FCD2" w14:textId="77777777" w:rsidR="00925666" w:rsidRDefault="00925666" w:rsidP="00925666">
      <w:pPr>
        <w:pStyle w:val="ListParagraph"/>
        <w:spacing w:after="160" w:line="259" w:lineRule="auto"/>
        <w:rPr>
          <w:rFonts w:ascii="Franklin Gothic Book" w:hAnsi="Franklin Gothic Book" w:cs="Arial"/>
        </w:rPr>
      </w:pPr>
    </w:p>
    <w:p w14:paraId="57106F55" w14:textId="77777777" w:rsidR="00AD48B0" w:rsidRDefault="00925666" w:rsidP="007A44F0">
      <w:pPr>
        <w:pStyle w:val="ListParagraph"/>
        <w:numPr>
          <w:ilvl w:val="1"/>
          <w:numId w:val="2"/>
        </w:numPr>
        <w:spacing w:after="160" w:line="259" w:lineRule="auto"/>
        <w:rPr>
          <w:rFonts w:ascii="Franklin Gothic Book" w:hAnsi="Franklin Gothic Book" w:cs="Arial"/>
        </w:rPr>
      </w:pPr>
      <w:r w:rsidRPr="00925666">
        <w:rPr>
          <w:rFonts w:ascii="Franklin Gothic Book" w:hAnsi="Franklin Gothic Book" w:cs="Arial"/>
        </w:rPr>
        <w:t>The Checklist threshold to determine the need for full assessment utilising the Decision Support Tool (DST) has intentionally been set low, to ensure that all people</w:t>
      </w:r>
      <w:r w:rsidR="00AD48B0">
        <w:rPr>
          <w:rFonts w:ascii="Franklin Gothic Book" w:hAnsi="Franklin Gothic Book" w:cs="Arial"/>
        </w:rPr>
        <w:t xml:space="preserve"> who may meet the eligibility criteria</w:t>
      </w:r>
      <w:r w:rsidRPr="00925666">
        <w:rPr>
          <w:rFonts w:ascii="Franklin Gothic Book" w:hAnsi="Franklin Gothic Book" w:cs="Arial"/>
        </w:rPr>
        <w:t xml:space="preserve">, have the opportunity to have a full assessment of their care needs as appropriate. Where the Checklist outcome is not to proceed to full assessment, the individual will be informed of this in writing and will include details of the individual’s right to ask the ICB to reconsider the decision. </w:t>
      </w:r>
    </w:p>
    <w:p w14:paraId="2C8C060B" w14:textId="77777777" w:rsidR="00AD48B0" w:rsidRPr="00AD48B0" w:rsidRDefault="00AD48B0" w:rsidP="00AD48B0">
      <w:pPr>
        <w:pStyle w:val="ListParagraph"/>
        <w:rPr>
          <w:rFonts w:ascii="Franklin Gothic Book" w:hAnsi="Franklin Gothic Book" w:cs="Arial"/>
        </w:rPr>
      </w:pPr>
    </w:p>
    <w:p w14:paraId="47FC3ABD" w14:textId="4D6EC392" w:rsidR="00925666" w:rsidRDefault="00AD48B0"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Ther National Framework prescribes that there is no process to formally appeal the outcome of a Checklist, however, </w:t>
      </w:r>
      <w:r w:rsidR="00795300">
        <w:rPr>
          <w:rFonts w:ascii="Franklin Gothic Book" w:hAnsi="Franklin Gothic Book" w:cs="Arial"/>
        </w:rPr>
        <w:t>an individual may ask the ICB to reconsider the Checklist outcome. To facilitate this, t</w:t>
      </w:r>
      <w:r w:rsidR="00925666" w:rsidRPr="00925666">
        <w:rPr>
          <w:rFonts w:ascii="Franklin Gothic Book" w:hAnsi="Franklin Gothic Book" w:cs="Arial"/>
        </w:rPr>
        <w:t xml:space="preserve">he applicant may request a review of the checklist outcome, within a maximum of </w:t>
      </w:r>
      <w:r w:rsidR="00795300">
        <w:rPr>
          <w:rFonts w:ascii="Franklin Gothic Book" w:hAnsi="Franklin Gothic Book" w:cs="Arial"/>
        </w:rPr>
        <w:t>28 days</w:t>
      </w:r>
      <w:r w:rsidR="00925666" w:rsidRPr="00925666">
        <w:rPr>
          <w:rFonts w:ascii="Franklin Gothic Book" w:hAnsi="Franklin Gothic Book" w:cs="Arial"/>
        </w:rPr>
        <w:t xml:space="preserve"> of receipt of written notification of the Checklist outcome. </w:t>
      </w:r>
      <w:r w:rsidR="00E11D70">
        <w:rPr>
          <w:rFonts w:ascii="Franklin Gothic Book" w:hAnsi="Franklin Gothic Book" w:cs="Arial"/>
        </w:rPr>
        <w:t>The r</w:t>
      </w:r>
      <w:r w:rsidR="00925666" w:rsidRPr="00925666">
        <w:rPr>
          <w:rFonts w:ascii="Franklin Gothic Book" w:hAnsi="Franklin Gothic Book" w:cs="Arial"/>
        </w:rPr>
        <w:t>equest for review</w:t>
      </w:r>
      <w:r w:rsidR="00E11D70">
        <w:rPr>
          <w:rFonts w:ascii="Franklin Gothic Book" w:hAnsi="Franklin Gothic Book" w:cs="Arial"/>
        </w:rPr>
        <w:t xml:space="preserve"> should</w:t>
      </w:r>
      <w:r w:rsidR="00925666" w:rsidRPr="00925666">
        <w:rPr>
          <w:rFonts w:ascii="Franklin Gothic Book" w:hAnsi="Franklin Gothic Book" w:cs="Arial"/>
        </w:rPr>
        <w:t xml:space="preserve"> be submitted in writing to the ICB.</w:t>
      </w:r>
    </w:p>
    <w:p w14:paraId="60CF8D2A" w14:textId="77777777" w:rsidR="00925666" w:rsidRPr="00925666" w:rsidRDefault="00925666" w:rsidP="00925666">
      <w:pPr>
        <w:pStyle w:val="ListParagraph"/>
        <w:spacing w:after="160" w:line="259" w:lineRule="auto"/>
        <w:rPr>
          <w:rFonts w:ascii="Franklin Gothic Book" w:hAnsi="Franklin Gothic Book" w:cs="Arial"/>
        </w:rPr>
      </w:pPr>
    </w:p>
    <w:p w14:paraId="3CD564EE" w14:textId="6FF25A94" w:rsidR="00925666" w:rsidRDefault="00925666" w:rsidP="007A44F0">
      <w:pPr>
        <w:pStyle w:val="ListParagraph"/>
        <w:numPr>
          <w:ilvl w:val="1"/>
          <w:numId w:val="2"/>
        </w:numPr>
        <w:spacing w:after="160" w:line="259" w:lineRule="auto"/>
        <w:rPr>
          <w:rFonts w:ascii="Franklin Gothic Book" w:hAnsi="Franklin Gothic Book" w:cs="Arial"/>
        </w:rPr>
      </w:pPr>
      <w:r w:rsidRPr="00925666">
        <w:rPr>
          <w:rFonts w:ascii="Franklin Gothic Book" w:hAnsi="Franklin Gothic Book" w:cs="Arial"/>
        </w:rPr>
        <w:t xml:space="preserve">The ICB will give any requests due consideration, taking account </w:t>
      </w:r>
      <w:r w:rsidR="00E11D70">
        <w:rPr>
          <w:rFonts w:ascii="Franklin Gothic Book" w:hAnsi="Franklin Gothic Book" w:cs="Arial"/>
        </w:rPr>
        <w:t xml:space="preserve">of </w:t>
      </w:r>
      <w:r w:rsidRPr="00925666">
        <w:rPr>
          <w:rFonts w:ascii="Franklin Gothic Book" w:hAnsi="Franklin Gothic Book" w:cs="Arial"/>
        </w:rPr>
        <w:t>all available information, including any further information submitted by the individual and/or their representative.</w:t>
      </w:r>
      <w:r w:rsidR="00795300">
        <w:rPr>
          <w:rFonts w:ascii="Franklin Gothic Book" w:hAnsi="Franklin Gothic Book" w:cs="Arial"/>
        </w:rPr>
        <w:t xml:space="preserve"> It should be noted that there is no obligation for the ICB to undertake a further Checklist.</w:t>
      </w:r>
    </w:p>
    <w:p w14:paraId="78CCB053" w14:textId="77777777" w:rsidR="00925666" w:rsidRDefault="00925666" w:rsidP="00925666">
      <w:pPr>
        <w:pStyle w:val="ListParagraph"/>
        <w:spacing w:after="160" w:line="259" w:lineRule="auto"/>
        <w:rPr>
          <w:rFonts w:ascii="Franklin Gothic Book" w:hAnsi="Franklin Gothic Book" w:cs="Arial"/>
        </w:rPr>
      </w:pPr>
    </w:p>
    <w:p w14:paraId="10E2FCFB" w14:textId="1BB0D0E7" w:rsidR="00925666" w:rsidRDefault="00925666" w:rsidP="007A44F0">
      <w:pPr>
        <w:pStyle w:val="ListParagraph"/>
        <w:numPr>
          <w:ilvl w:val="1"/>
          <w:numId w:val="2"/>
        </w:numPr>
        <w:spacing w:after="160" w:line="259" w:lineRule="auto"/>
        <w:rPr>
          <w:rFonts w:ascii="Franklin Gothic Book" w:hAnsi="Franklin Gothic Book" w:cs="Arial"/>
        </w:rPr>
      </w:pPr>
      <w:r w:rsidRPr="00925666">
        <w:rPr>
          <w:rFonts w:ascii="Franklin Gothic Book" w:hAnsi="Franklin Gothic Book" w:cs="Arial"/>
        </w:rPr>
        <w:t>Following this review, the ICB will provide a written response to the individual (and where appropriate their representative), as soon as reasonably practicable. The response letter will also give details of the individual’s rights under the NHS Complaints procedure within the NHS Constitution.</w:t>
      </w:r>
    </w:p>
    <w:p w14:paraId="5297218D" w14:textId="77777777" w:rsidR="00925666" w:rsidRDefault="00925666" w:rsidP="00925666">
      <w:pPr>
        <w:pStyle w:val="ListParagraph"/>
        <w:spacing w:after="160" w:line="259" w:lineRule="auto"/>
        <w:rPr>
          <w:rFonts w:ascii="Franklin Gothic Book" w:hAnsi="Franklin Gothic Book" w:cs="Arial"/>
        </w:rPr>
      </w:pPr>
    </w:p>
    <w:p w14:paraId="31381FFB" w14:textId="7CC738AB" w:rsidR="00925666" w:rsidRPr="00925666" w:rsidRDefault="00925666" w:rsidP="007A44F0">
      <w:pPr>
        <w:pStyle w:val="ListParagraph"/>
        <w:numPr>
          <w:ilvl w:val="1"/>
          <w:numId w:val="2"/>
        </w:numPr>
        <w:spacing w:after="160" w:line="259" w:lineRule="auto"/>
        <w:rPr>
          <w:rFonts w:ascii="Franklin Gothic Book" w:hAnsi="Franklin Gothic Book" w:cs="Arial"/>
        </w:rPr>
      </w:pPr>
      <w:r w:rsidRPr="00925666">
        <w:rPr>
          <w:rFonts w:ascii="Franklin Gothic Book" w:hAnsi="Franklin Gothic Book" w:cs="Arial"/>
        </w:rPr>
        <w:t>No other element of this policy applies to the NHS CHC Checklist.</w:t>
      </w:r>
    </w:p>
    <w:p w14:paraId="1B760B4E" w14:textId="633C49C7" w:rsidR="00601C49" w:rsidRDefault="00601C49" w:rsidP="007A44F0">
      <w:pPr>
        <w:pStyle w:val="Heading1"/>
        <w:numPr>
          <w:ilvl w:val="0"/>
          <w:numId w:val="2"/>
        </w:numPr>
        <w:spacing w:line="240" w:lineRule="auto"/>
        <w:rPr>
          <w:rFonts w:ascii="Franklin Gothic Book" w:hAnsi="Franklin Gothic Book" w:cs="Arial"/>
          <w:b/>
          <w:bCs/>
          <w:color w:val="auto"/>
          <w:sz w:val="24"/>
          <w:szCs w:val="24"/>
        </w:rPr>
      </w:pPr>
      <w:bookmarkStart w:id="5" w:name="_Toc203053223"/>
      <w:r w:rsidRPr="00925666">
        <w:rPr>
          <w:rFonts w:ascii="Franklin Gothic Book" w:hAnsi="Franklin Gothic Book" w:cs="Arial"/>
          <w:b/>
          <w:bCs/>
          <w:color w:val="auto"/>
          <w:sz w:val="24"/>
          <w:szCs w:val="24"/>
        </w:rPr>
        <w:t xml:space="preserve">Request for Review of </w:t>
      </w:r>
      <w:r w:rsidR="00795300">
        <w:rPr>
          <w:rFonts w:ascii="Franklin Gothic Book" w:hAnsi="Franklin Gothic Book" w:cs="Arial"/>
          <w:b/>
          <w:bCs/>
          <w:color w:val="auto"/>
          <w:sz w:val="24"/>
          <w:szCs w:val="24"/>
        </w:rPr>
        <w:t>NHS Continuing Healthcare</w:t>
      </w:r>
      <w:r w:rsidRPr="00601C49">
        <w:rPr>
          <w:rFonts w:ascii="Franklin Gothic Book" w:hAnsi="Franklin Gothic Book" w:cs="Arial"/>
          <w:b/>
          <w:bCs/>
          <w:color w:val="auto"/>
          <w:sz w:val="24"/>
          <w:szCs w:val="24"/>
        </w:rPr>
        <w:t xml:space="preserve"> </w:t>
      </w:r>
      <w:r w:rsidR="004331E5">
        <w:rPr>
          <w:rFonts w:ascii="Franklin Gothic Book" w:hAnsi="Franklin Gothic Book" w:cs="Arial"/>
          <w:b/>
          <w:bCs/>
          <w:color w:val="auto"/>
          <w:sz w:val="24"/>
          <w:szCs w:val="24"/>
        </w:rPr>
        <w:t>eligibility decision</w:t>
      </w:r>
      <w:bookmarkEnd w:id="5"/>
    </w:p>
    <w:p w14:paraId="1A9C6EBA" w14:textId="77777777" w:rsidR="00601C49" w:rsidRDefault="00601C49" w:rsidP="00601C49">
      <w:pPr>
        <w:autoSpaceDE w:val="0"/>
        <w:autoSpaceDN w:val="0"/>
        <w:adjustRightInd w:val="0"/>
        <w:spacing w:after="0" w:line="240" w:lineRule="auto"/>
        <w:rPr>
          <w:rFonts w:ascii="Arial" w:eastAsia="Times New Roman" w:hAnsi="Arial" w:cs="Arial"/>
          <w:b/>
          <w:bCs/>
          <w:color w:val="00B050"/>
          <w:sz w:val="24"/>
          <w:szCs w:val="24"/>
          <w:lang w:eastAsia="en-GB"/>
        </w:rPr>
      </w:pPr>
    </w:p>
    <w:p w14:paraId="56AB300E" w14:textId="3FC0084C" w:rsidR="00601C49" w:rsidRPr="00601C49" w:rsidRDefault="00601C49" w:rsidP="007A44F0">
      <w:pPr>
        <w:pStyle w:val="ListParagraph"/>
        <w:numPr>
          <w:ilvl w:val="1"/>
          <w:numId w:val="2"/>
        </w:numPr>
        <w:spacing w:after="160" w:line="259" w:lineRule="auto"/>
        <w:rPr>
          <w:rFonts w:ascii="Franklin Gothic Book" w:hAnsi="Franklin Gothic Book" w:cs="Arial"/>
        </w:rPr>
      </w:pPr>
      <w:r w:rsidRPr="00601C49">
        <w:rPr>
          <w:rFonts w:ascii="Franklin Gothic Book" w:hAnsi="Franklin Gothic Book" w:cs="Arial"/>
        </w:rPr>
        <w:t xml:space="preserve">This policy covers </w:t>
      </w:r>
      <w:r w:rsidR="004331E5">
        <w:rPr>
          <w:rFonts w:ascii="Franklin Gothic Book" w:hAnsi="Franklin Gothic Book" w:cs="Arial"/>
        </w:rPr>
        <w:t>matters</w:t>
      </w:r>
      <w:r w:rsidR="004331E5" w:rsidRPr="00601C49">
        <w:rPr>
          <w:rFonts w:ascii="Franklin Gothic Book" w:hAnsi="Franklin Gothic Book" w:cs="Arial"/>
        </w:rPr>
        <w:t xml:space="preserve"> </w:t>
      </w:r>
      <w:r w:rsidRPr="00601C49">
        <w:rPr>
          <w:rFonts w:ascii="Franklin Gothic Book" w:hAnsi="Franklin Gothic Book" w:cs="Arial"/>
        </w:rPr>
        <w:t>where the request for review is about:</w:t>
      </w:r>
    </w:p>
    <w:p w14:paraId="6A1A64F6" w14:textId="1AE754CD" w:rsidR="00601C49" w:rsidRPr="00601C49" w:rsidRDefault="00601C49" w:rsidP="007A44F0">
      <w:pPr>
        <w:pStyle w:val="ListParagraph"/>
        <w:numPr>
          <w:ilvl w:val="0"/>
          <w:numId w:val="4"/>
        </w:numPr>
        <w:spacing w:after="160" w:line="259" w:lineRule="auto"/>
        <w:rPr>
          <w:rFonts w:ascii="Franklin Gothic Book" w:hAnsi="Franklin Gothic Book" w:cs="Arial"/>
        </w:rPr>
      </w:pPr>
      <w:r w:rsidRPr="00601C49">
        <w:rPr>
          <w:rFonts w:ascii="Franklin Gothic Book" w:hAnsi="Franklin Gothic Book" w:cs="Arial"/>
        </w:rPr>
        <w:t>The procedure followed by the ICB in making the decision</w:t>
      </w:r>
      <w:r w:rsidR="00795300">
        <w:rPr>
          <w:rFonts w:ascii="Franklin Gothic Book" w:hAnsi="Franklin Gothic Book" w:cs="Arial"/>
        </w:rPr>
        <w:t>;</w:t>
      </w:r>
      <w:r w:rsidRPr="00601C49">
        <w:rPr>
          <w:rFonts w:ascii="Franklin Gothic Book" w:hAnsi="Franklin Gothic Book" w:cs="Arial"/>
        </w:rPr>
        <w:t xml:space="preserve"> or</w:t>
      </w:r>
    </w:p>
    <w:p w14:paraId="11A01BC5" w14:textId="54288D19" w:rsidR="00601C49" w:rsidRDefault="00601C49" w:rsidP="007A44F0">
      <w:pPr>
        <w:pStyle w:val="ListParagraph"/>
        <w:numPr>
          <w:ilvl w:val="0"/>
          <w:numId w:val="4"/>
        </w:numPr>
        <w:spacing w:after="160" w:line="259" w:lineRule="auto"/>
        <w:rPr>
          <w:rFonts w:ascii="Franklin Gothic Book" w:hAnsi="Franklin Gothic Book" w:cs="Arial"/>
        </w:rPr>
      </w:pPr>
      <w:r w:rsidRPr="00601C49">
        <w:rPr>
          <w:rFonts w:ascii="Franklin Gothic Book" w:hAnsi="Franklin Gothic Book" w:cs="Arial"/>
        </w:rPr>
        <w:t>The application of the National Framework including the recommendation of the MDT</w:t>
      </w:r>
      <w:r w:rsidR="00795300">
        <w:rPr>
          <w:rFonts w:ascii="Franklin Gothic Book" w:hAnsi="Franklin Gothic Book" w:cs="Arial"/>
        </w:rPr>
        <w:t>; or</w:t>
      </w:r>
    </w:p>
    <w:p w14:paraId="640D192F" w14:textId="32B9E7F3" w:rsidR="004331E5" w:rsidRDefault="004331E5" w:rsidP="007A44F0">
      <w:pPr>
        <w:pStyle w:val="ListParagraph"/>
        <w:numPr>
          <w:ilvl w:val="0"/>
          <w:numId w:val="4"/>
        </w:numPr>
        <w:spacing w:after="160" w:line="259" w:lineRule="auto"/>
        <w:rPr>
          <w:rFonts w:ascii="Franklin Gothic Book" w:hAnsi="Franklin Gothic Book" w:cs="Arial"/>
        </w:rPr>
      </w:pPr>
      <w:r>
        <w:rPr>
          <w:rFonts w:ascii="Franklin Gothic Book" w:hAnsi="Franklin Gothic Book" w:cs="Arial"/>
        </w:rPr>
        <w:lastRenderedPageBreak/>
        <w:t>The eligibility decision made by the ICB</w:t>
      </w:r>
      <w:r w:rsidR="00795300">
        <w:rPr>
          <w:rFonts w:ascii="Franklin Gothic Book" w:hAnsi="Franklin Gothic Book" w:cs="Arial"/>
        </w:rPr>
        <w:t>.</w:t>
      </w:r>
    </w:p>
    <w:p w14:paraId="775A7EA9" w14:textId="4487EC91" w:rsidR="00601C49" w:rsidRDefault="00601C49" w:rsidP="00601C49">
      <w:pPr>
        <w:spacing w:after="160" w:line="259" w:lineRule="auto"/>
        <w:ind w:firstLine="720"/>
        <w:rPr>
          <w:rFonts w:ascii="Franklin Gothic Book" w:hAnsi="Franklin Gothic Book" w:cs="Arial"/>
        </w:rPr>
      </w:pPr>
      <w:r w:rsidRPr="00601C49">
        <w:rPr>
          <w:rFonts w:ascii="Franklin Gothic Book" w:hAnsi="Franklin Gothic Book" w:cs="Arial"/>
        </w:rPr>
        <w:t>This p</w:t>
      </w:r>
      <w:r>
        <w:rPr>
          <w:rFonts w:ascii="Franklin Gothic Book" w:hAnsi="Franklin Gothic Book" w:cs="Arial"/>
        </w:rPr>
        <w:t>olicy</w:t>
      </w:r>
      <w:r w:rsidRPr="00601C49">
        <w:rPr>
          <w:rFonts w:ascii="Franklin Gothic Book" w:hAnsi="Franklin Gothic Book" w:cs="Arial"/>
        </w:rPr>
        <w:t xml:space="preserve"> should not be used if the </w:t>
      </w:r>
      <w:r w:rsidR="004331E5">
        <w:rPr>
          <w:rFonts w:ascii="Franklin Gothic Book" w:hAnsi="Franklin Gothic Book" w:cs="Arial"/>
        </w:rPr>
        <w:t>dissatisfaction</w:t>
      </w:r>
      <w:r w:rsidR="004331E5" w:rsidRPr="00601C49">
        <w:rPr>
          <w:rFonts w:ascii="Franklin Gothic Book" w:hAnsi="Franklin Gothic Book" w:cs="Arial"/>
        </w:rPr>
        <w:t xml:space="preserve"> </w:t>
      </w:r>
      <w:r w:rsidRPr="00601C49">
        <w:rPr>
          <w:rFonts w:ascii="Franklin Gothic Book" w:hAnsi="Franklin Gothic Book" w:cs="Arial"/>
        </w:rPr>
        <w:t>is about:</w:t>
      </w:r>
    </w:p>
    <w:p w14:paraId="1E122145" w14:textId="77777777" w:rsidR="00601C49" w:rsidRPr="00601C49" w:rsidRDefault="00601C49" w:rsidP="007A44F0">
      <w:pPr>
        <w:pStyle w:val="ListParagraph"/>
        <w:numPr>
          <w:ilvl w:val="0"/>
          <w:numId w:val="4"/>
        </w:numPr>
        <w:rPr>
          <w:rFonts w:ascii="Franklin Gothic Book" w:hAnsi="Franklin Gothic Book" w:cs="Arial"/>
        </w:rPr>
      </w:pPr>
      <w:r w:rsidRPr="00601C49">
        <w:rPr>
          <w:rFonts w:ascii="Franklin Gothic Book" w:hAnsi="Franklin Gothic Book" w:cs="Arial"/>
        </w:rPr>
        <w:t>The content, rather than the application of the National Framework</w:t>
      </w:r>
      <w:r w:rsidRPr="00601C49">
        <w:t xml:space="preserve"> </w:t>
      </w:r>
    </w:p>
    <w:p w14:paraId="2B4AF9D2" w14:textId="3A74634C" w:rsidR="00601C49" w:rsidRPr="00601C49" w:rsidRDefault="00601C49" w:rsidP="007A44F0">
      <w:pPr>
        <w:pStyle w:val="ListParagraph"/>
        <w:numPr>
          <w:ilvl w:val="0"/>
          <w:numId w:val="4"/>
        </w:numPr>
        <w:rPr>
          <w:rFonts w:ascii="Franklin Gothic Book" w:hAnsi="Franklin Gothic Book" w:cs="Arial"/>
        </w:rPr>
      </w:pPr>
      <w:r w:rsidRPr="00601C49">
        <w:rPr>
          <w:rFonts w:ascii="Franklin Gothic Book" w:hAnsi="Franklin Gothic Book" w:cs="Arial"/>
        </w:rPr>
        <w:t>The type and location of any offer of NHS Continuing Healthcare</w:t>
      </w:r>
    </w:p>
    <w:p w14:paraId="765EC8B3" w14:textId="6EE135D2" w:rsidR="00601C49" w:rsidRPr="00601C49" w:rsidRDefault="00601C49" w:rsidP="007A44F0">
      <w:pPr>
        <w:pStyle w:val="ListParagraph"/>
        <w:numPr>
          <w:ilvl w:val="0"/>
          <w:numId w:val="4"/>
        </w:numPr>
        <w:rPr>
          <w:rFonts w:ascii="Franklin Gothic Book" w:hAnsi="Franklin Gothic Book" w:cs="Arial"/>
        </w:rPr>
      </w:pPr>
      <w:r w:rsidRPr="00601C49">
        <w:rPr>
          <w:rFonts w:ascii="Franklin Gothic Book" w:hAnsi="Franklin Gothic Book" w:cs="Arial"/>
        </w:rPr>
        <w:t xml:space="preserve">The content of any alternative care package which </w:t>
      </w:r>
      <w:r w:rsidR="004331E5">
        <w:rPr>
          <w:rFonts w:ascii="Franklin Gothic Book" w:hAnsi="Franklin Gothic Book" w:cs="Arial"/>
        </w:rPr>
        <w:t>has</w:t>
      </w:r>
      <w:r w:rsidRPr="00601C49">
        <w:rPr>
          <w:rFonts w:ascii="Franklin Gothic Book" w:hAnsi="Franklin Gothic Book" w:cs="Arial"/>
        </w:rPr>
        <w:t xml:space="preserve"> been offered</w:t>
      </w:r>
    </w:p>
    <w:p w14:paraId="2D466BF2" w14:textId="6A35A070" w:rsidR="00601C49" w:rsidRPr="00601C49" w:rsidRDefault="00601C49" w:rsidP="007A44F0">
      <w:pPr>
        <w:pStyle w:val="ListParagraph"/>
        <w:numPr>
          <w:ilvl w:val="0"/>
          <w:numId w:val="4"/>
        </w:numPr>
        <w:rPr>
          <w:rFonts w:ascii="Franklin Gothic Book" w:hAnsi="Franklin Gothic Book" w:cs="Arial"/>
        </w:rPr>
      </w:pPr>
      <w:r w:rsidRPr="00601C49">
        <w:rPr>
          <w:rFonts w:ascii="Franklin Gothic Book" w:hAnsi="Franklin Gothic Book" w:cs="Arial"/>
        </w:rPr>
        <w:t>The treatment, or any other aspect of the services they are</w:t>
      </w:r>
      <w:r w:rsidR="00795300">
        <w:rPr>
          <w:rFonts w:ascii="Franklin Gothic Book" w:hAnsi="Franklin Gothic Book" w:cs="Arial"/>
        </w:rPr>
        <w:t xml:space="preserve"> receiving</w:t>
      </w:r>
      <w:r w:rsidRPr="00601C49">
        <w:rPr>
          <w:rFonts w:ascii="Franklin Gothic Book" w:hAnsi="Franklin Gothic Book" w:cs="Arial"/>
        </w:rPr>
        <w:t>, or have received</w:t>
      </w:r>
    </w:p>
    <w:p w14:paraId="01A7F291" w14:textId="77777777" w:rsidR="00601C49" w:rsidRDefault="00601C49" w:rsidP="007A44F0">
      <w:pPr>
        <w:pStyle w:val="ListParagraph"/>
        <w:numPr>
          <w:ilvl w:val="0"/>
          <w:numId w:val="4"/>
        </w:numPr>
        <w:rPr>
          <w:rFonts w:ascii="Franklin Gothic Book" w:hAnsi="Franklin Gothic Book" w:cs="Arial"/>
        </w:rPr>
      </w:pPr>
      <w:r w:rsidRPr="00601C49">
        <w:rPr>
          <w:rFonts w:ascii="Franklin Gothic Book" w:hAnsi="Franklin Gothic Book" w:cs="Arial"/>
        </w:rPr>
        <w:t>Joint Funding</w:t>
      </w:r>
    </w:p>
    <w:p w14:paraId="37899FE5" w14:textId="77777777" w:rsidR="00601C49" w:rsidRPr="00601C49" w:rsidRDefault="00601C49" w:rsidP="00601C49">
      <w:pPr>
        <w:pStyle w:val="ListParagraph"/>
        <w:ind w:left="1080"/>
        <w:rPr>
          <w:rFonts w:ascii="Franklin Gothic Book" w:hAnsi="Franklin Gothic Book" w:cs="Arial"/>
        </w:rPr>
      </w:pPr>
    </w:p>
    <w:p w14:paraId="2CAC714D" w14:textId="77777777" w:rsidR="00795300" w:rsidRDefault="00601C49" w:rsidP="0079530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The </w:t>
      </w:r>
      <w:r w:rsidRPr="00601C49">
        <w:rPr>
          <w:rFonts w:ascii="Franklin Gothic Book" w:hAnsi="Franklin Gothic Book" w:cs="Arial"/>
        </w:rPr>
        <w:t xml:space="preserve">applicant </w:t>
      </w:r>
      <w:r>
        <w:rPr>
          <w:rFonts w:ascii="Franklin Gothic Book" w:hAnsi="Franklin Gothic Book" w:cs="Arial"/>
        </w:rPr>
        <w:t>should</w:t>
      </w:r>
      <w:r w:rsidRPr="00601C49">
        <w:rPr>
          <w:rFonts w:ascii="Franklin Gothic Book" w:hAnsi="Franklin Gothic Book" w:cs="Arial"/>
        </w:rPr>
        <w:t xml:space="preserve"> make a written request for a review of the </w:t>
      </w:r>
      <w:r w:rsidR="004331E5">
        <w:rPr>
          <w:rFonts w:ascii="Franklin Gothic Book" w:hAnsi="Franklin Gothic Book" w:cs="Arial"/>
        </w:rPr>
        <w:t xml:space="preserve">eligibility </w:t>
      </w:r>
      <w:r w:rsidRPr="00601C49">
        <w:rPr>
          <w:rFonts w:ascii="Franklin Gothic Book" w:hAnsi="Franklin Gothic Book" w:cs="Arial"/>
        </w:rPr>
        <w:t>decision, within a maximum of 6 months of the date</w:t>
      </w:r>
      <w:r>
        <w:rPr>
          <w:rFonts w:ascii="Franklin Gothic Book" w:hAnsi="Franklin Gothic Book" w:cs="Arial"/>
        </w:rPr>
        <w:t xml:space="preserve"> the formal</w:t>
      </w:r>
      <w:r w:rsidRPr="00601C49">
        <w:rPr>
          <w:rFonts w:ascii="Franklin Gothic Book" w:hAnsi="Franklin Gothic Book" w:cs="Arial"/>
        </w:rPr>
        <w:t xml:space="preserve"> notification of the eligibility decision</w:t>
      </w:r>
      <w:r w:rsidR="004331E5">
        <w:rPr>
          <w:rFonts w:ascii="Franklin Gothic Book" w:hAnsi="Franklin Gothic Book" w:cs="Arial"/>
        </w:rPr>
        <w:t xml:space="preserve"> was communicated</w:t>
      </w:r>
      <w:r w:rsidRPr="00601C49">
        <w:rPr>
          <w:rFonts w:ascii="Franklin Gothic Book" w:hAnsi="Franklin Gothic Book" w:cs="Arial"/>
        </w:rPr>
        <w:t>.</w:t>
      </w:r>
      <w:r w:rsidR="00384E0B">
        <w:rPr>
          <w:rFonts w:ascii="Franklin Gothic Book" w:hAnsi="Franklin Gothic Book" w:cs="Arial"/>
        </w:rPr>
        <w:t xml:space="preserve"> </w:t>
      </w:r>
      <w:r w:rsidR="00795300">
        <w:rPr>
          <w:rFonts w:ascii="Franklin Gothic Book" w:hAnsi="Franklin Gothic Book" w:cs="Arial"/>
        </w:rPr>
        <w:t xml:space="preserve">For the avoidance of doubt, the relevant date of notification will be the date on the formal notification letter. </w:t>
      </w:r>
      <w:r w:rsidR="00795300" w:rsidRPr="00601C49">
        <w:rPr>
          <w:rFonts w:ascii="Franklin Gothic Book" w:hAnsi="Franklin Gothic Book" w:cs="Arial"/>
        </w:rPr>
        <w:t>Ideally, requests for reviews should be made within 28 days of receipt of written notification. This enables the ICB to reconvene the original MDT and ensure that access to original assessments etc. is readily available.</w:t>
      </w:r>
    </w:p>
    <w:p w14:paraId="6E83669E" w14:textId="77777777" w:rsidR="00795300" w:rsidRDefault="00795300" w:rsidP="00795300">
      <w:pPr>
        <w:pStyle w:val="ListParagraph"/>
        <w:spacing w:after="160" w:line="259" w:lineRule="auto"/>
        <w:rPr>
          <w:rFonts w:ascii="Franklin Gothic Book" w:hAnsi="Franklin Gothic Book" w:cs="Arial"/>
        </w:rPr>
      </w:pPr>
    </w:p>
    <w:p w14:paraId="4303A30B" w14:textId="7E3B7E8D" w:rsidR="00795300" w:rsidRDefault="00384E0B" w:rsidP="00795300">
      <w:pPr>
        <w:pStyle w:val="ListParagraph"/>
        <w:numPr>
          <w:ilvl w:val="1"/>
          <w:numId w:val="2"/>
        </w:numPr>
        <w:spacing w:after="160" w:line="259" w:lineRule="auto"/>
        <w:rPr>
          <w:rFonts w:ascii="Franklin Gothic Book" w:hAnsi="Franklin Gothic Book" w:cs="Arial"/>
        </w:rPr>
      </w:pPr>
      <w:r w:rsidRPr="00795300">
        <w:rPr>
          <w:rFonts w:ascii="Franklin Gothic Book" w:hAnsi="Franklin Gothic Book" w:cs="Arial"/>
        </w:rPr>
        <w:t>Once a written request is received, an appeal form will be provided to the applicant. This form will help define the reason and rationale for appeal and must be completed and returned within 28</w:t>
      </w:r>
      <w:r w:rsidR="00795300" w:rsidRPr="00795300">
        <w:rPr>
          <w:rFonts w:ascii="Franklin Gothic Book" w:hAnsi="Franklin Gothic Book" w:cs="Arial"/>
        </w:rPr>
        <w:t xml:space="preserve"> </w:t>
      </w:r>
      <w:r w:rsidRPr="00795300">
        <w:rPr>
          <w:rFonts w:ascii="Franklin Gothic Book" w:hAnsi="Franklin Gothic Book" w:cs="Arial"/>
        </w:rPr>
        <w:t>days</w:t>
      </w:r>
      <w:r w:rsidR="00795300" w:rsidRPr="00795300">
        <w:rPr>
          <w:rFonts w:ascii="Franklin Gothic Book" w:hAnsi="Franklin Gothic Book" w:cs="Arial"/>
        </w:rPr>
        <w:t xml:space="preserve"> of receipt</w:t>
      </w:r>
      <w:r w:rsidRPr="00795300">
        <w:rPr>
          <w:rFonts w:ascii="Franklin Gothic Book" w:hAnsi="Franklin Gothic Book" w:cs="Arial"/>
        </w:rPr>
        <w:t>.</w:t>
      </w:r>
      <w:r w:rsidR="00601C49" w:rsidRPr="00795300">
        <w:rPr>
          <w:rFonts w:ascii="Franklin Gothic Book" w:hAnsi="Franklin Gothic Book" w:cs="Arial"/>
        </w:rPr>
        <w:t xml:space="preserve"> </w:t>
      </w:r>
    </w:p>
    <w:p w14:paraId="372D5F6F" w14:textId="77777777" w:rsidR="00795300" w:rsidRPr="00795300" w:rsidRDefault="00795300" w:rsidP="00795300">
      <w:pPr>
        <w:pStyle w:val="ListParagraph"/>
        <w:rPr>
          <w:rFonts w:ascii="Franklin Gothic Book" w:hAnsi="Franklin Gothic Book" w:cs="Arial"/>
        </w:rPr>
      </w:pPr>
    </w:p>
    <w:p w14:paraId="57211046" w14:textId="7710E516" w:rsidR="00601C49" w:rsidRDefault="00601C49" w:rsidP="007A44F0">
      <w:pPr>
        <w:pStyle w:val="ListParagraph"/>
        <w:numPr>
          <w:ilvl w:val="1"/>
          <w:numId w:val="2"/>
        </w:numPr>
        <w:spacing w:after="160" w:line="259" w:lineRule="auto"/>
        <w:rPr>
          <w:rFonts w:ascii="Franklin Gothic Book" w:hAnsi="Franklin Gothic Book" w:cs="Arial"/>
        </w:rPr>
      </w:pPr>
      <w:r w:rsidRPr="00601C49">
        <w:rPr>
          <w:rFonts w:ascii="Franklin Gothic Book" w:hAnsi="Franklin Gothic Book" w:cs="Arial"/>
        </w:rPr>
        <w:t>The applicant must state clearly why they wish to request a review, and clearly identify in writing, which areas / care domains of the DST decisions they are appealing. Advocacy support can be requested, and the ICB will assist in directing applicants to either Age UK or Beacon.</w:t>
      </w:r>
    </w:p>
    <w:p w14:paraId="416977AF" w14:textId="77777777" w:rsidR="00601C49" w:rsidRDefault="00601C49" w:rsidP="00601C49">
      <w:pPr>
        <w:pStyle w:val="ListParagraph"/>
        <w:spacing w:after="160" w:line="259" w:lineRule="auto"/>
        <w:rPr>
          <w:rFonts w:ascii="Franklin Gothic Book" w:hAnsi="Franklin Gothic Book" w:cs="Arial"/>
        </w:rPr>
      </w:pPr>
    </w:p>
    <w:p w14:paraId="18902148" w14:textId="73A8153B" w:rsidR="00601C49" w:rsidRDefault="00601C49"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T</w:t>
      </w:r>
      <w:r w:rsidRPr="00601C49">
        <w:rPr>
          <w:rFonts w:ascii="Franklin Gothic Book" w:hAnsi="Franklin Gothic Book" w:cs="Arial"/>
        </w:rPr>
        <w:t>he ICB will not consider any legal challenges to either the eligibility criteria or the responsibilities of the NHS. There is no requirement for legal professionals to be involved in a request for a review. Where legal services are engaged by the applicant the ICB will not reimburse any legal costs incurred.</w:t>
      </w:r>
    </w:p>
    <w:p w14:paraId="4B6D1585" w14:textId="77777777" w:rsidR="00465743" w:rsidRDefault="00465743" w:rsidP="00465743">
      <w:pPr>
        <w:pStyle w:val="ListParagraph"/>
        <w:spacing w:after="160" w:line="259" w:lineRule="auto"/>
        <w:rPr>
          <w:rFonts w:ascii="Franklin Gothic Book" w:hAnsi="Franklin Gothic Book" w:cs="Arial"/>
        </w:rPr>
      </w:pPr>
    </w:p>
    <w:p w14:paraId="4776FDE3" w14:textId="77511463" w:rsidR="00465743" w:rsidRDefault="00465743" w:rsidP="007A44F0">
      <w:pPr>
        <w:pStyle w:val="ListParagraph"/>
        <w:numPr>
          <w:ilvl w:val="1"/>
          <w:numId w:val="2"/>
        </w:numPr>
        <w:spacing w:after="160" w:line="259" w:lineRule="auto"/>
        <w:rPr>
          <w:rFonts w:ascii="Franklin Gothic Book" w:hAnsi="Franklin Gothic Book" w:cs="Arial"/>
        </w:rPr>
      </w:pPr>
      <w:r w:rsidRPr="00465743">
        <w:rPr>
          <w:rFonts w:ascii="Franklin Gothic Book" w:hAnsi="Franklin Gothic Book" w:cs="Arial"/>
        </w:rPr>
        <w:t xml:space="preserve">It is recognised that key principles for resolving disputes regarding NHS </w:t>
      </w:r>
      <w:r w:rsidR="004331E5">
        <w:rPr>
          <w:rFonts w:ascii="Franklin Gothic Book" w:hAnsi="Franklin Gothic Book" w:cs="Arial"/>
        </w:rPr>
        <w:t>C</w:t>
      </w:r>
      <w:r w:rsidRPr="00465743">
        <w:rPr>
          <w:rFonts w:ascii="Franklin Gothic Book" w:hAnsi="Franklin Gothic Book" w:cs="Arial"/>
        </w:rPr>
        <w:t xml:space="preserve">ontinuing </w:t>
      </w:r>
      <w:r w:rsidR="004331E5">
        <w:rPr>
          <w:rFonts w:ascii="Franklin Gothic Book" w:hAnsi="Franklin Gothic Book" w:cs="Arial"/>
        </w:rPr>
        <w:t>H</w:t>
      </w:r>
      <w:r w:rsidRPr="00465743">
        <w:rPr>
          <w:rFonts w:ascii="Franklin Gothic Book" w:hAnsi="Franklin Gothic Book" w:cs="Arial"/>
        </w:rPr>
        <w:t>ealthcare eligibility are:</w:t>
      </w:r>
    </w:p>
    <w:p w14:paraId="49999665" w14:textId="77777777" w:rsidR="00465743" w:rsidRPr="00465743" w:rsidRDefault="00465743" w:rsidP="00465743">
      <w:pPr>
        <w:pStyle w:val="ListParagraph"/>
        <w:rPr>
          <w:rFonts w:ascii="Franklin Gothic Book" w:hAnsi="Franklin Gothic Book" w:cs="Arial"/>
        </w:rPr>
      </w:pPr>
    </w:p>
    <w:p w14:paraId="38E713AD" w14:textId="77777777" w:rsidR="00465743" w:rsidRDefault="00465743" w:rsidP="007A44F0">
      <w:pPr>
        <w:pStyle w:val="ListParagraph"/>
        <w:numPr>
          <w:ilvl w:val="0"/>
          <w:numId w:val="4"/>
        </w:numPr>
        <w:spacing w:after="160" w:line="259" w:lineRule="auto"/>
        <w:rPr>
          <w:rFonts w:ascii="Franklin Gothic Book" w:hAnsi="Franklin Gothic Book" w:cs="Arial"/>
        </w:rPr>
      </w:pPr>
      <w:r w:rsidRPr="00465743">
        <w:rPr>
          <w:rFonts w:ascii="Franklin Gothic Book" w:hAnsi="Franklin Gothic Book" w:cs="Arial"/>
        </w:rPr>
        <w:t>Gathering and scrutinising all available and appropriate supporting information, whether written or anecdotal, including the GP, hospitals (nursing, medical, mental health, therapies, etc.), community nursing services, care providers, local authority (LA) records, all relevant assessments and care plans, Checklists, Decision Support Tools, including records of deliberations of the multidisciplinary teams, panels, etc. as well as any information submitted by the individual concerned</w:t>
      </w:r>
    </w:p>
    <w:p w14:paraId="6200B448" w14:textId="422C64E4" w:rsidR="00465743" w:rsidRDefault="00465743" w:rsidP="007A44F0">
      <w:pPr>
        <w:pStyle w:val="ListParagraph"/>
        <w:numPr>
          <w:ilvl w:val="0"/>
          <w:numId w:val="4"/>
        </w:numPr>
        <w:spacing w:after="160" w:line="259" w:lineRule="auto"/>
        <w:rPr>
          <w:rFonts w:ascii="Franklin Gothic Book" w:hAnsi="Franklin Gothic Book" w:cs="Arial"/>
        </w:rPr>
      </w:pPr>
      <w:r w:rsidRPr="00465743">
        <w:rPr>
          <w:rFonts w:ascii="Franklin Gothic Book" w:hAnsi="Franklin Gothic Book" w:cs="Arial"/>
        </w:rPr>
        <w:t>Compilation of robust and accurate person-centred care needs assessment</w:t>
      </w:r>
    </w:p>
    <w:p w14:paraId="3D177A6F" w14:textId="77777777" w:rsidR="00465743" w:rsidRDefault="00465743" w:rsidP="007A44F0">
      <w:pPr>
        <w:pStyle w:val="ListParagraph"/>
        <w:numPr>
          <w:ilvl w:val="0"/>
          <w:numId w:val="4"/>
        </w:numPr>
        <w:spacing w:after="160" w:line="259" w:lineRule="auto"/>
        <w:rPr>
          <w:rFonts w:ascii="Franklin Gothic Book" w:hAnsi="Franklin Gothic Book" w:cs="Arial"/>
        </w:rPr>
      </w:pPr>
      <w:r w:rsidRPr="00465743">
        <w:rPr>
          <w:rFonts w:ascii="Franklin Gothic Book" w:hAnsi="Franklin Gothic Book" w:cs="Arial"/>
        </w:rPr>
        <w:t>Audit of attempts to gather any records not made available</w:t>
      </w:r>
    </w:p>
    <w:p w14:paraId="36EB4922" w14:textId="77777777" w:rsidR="00465743" w:rsidRDefault="00465743" w:rsidP="007A44F0">
      <w:pPr>
        <w:pStyle w:val="ListParagraph"/>
        <w:numPr>
          <w:ilvl w:val="0"/>
          <w:numId w:val="4"/>
        </w:numPr>
        <w:spacing w:after="160" w:line="259" w:lineRule="auto"/>
        <w:rPr>
          <w:rFonts w:ascii="Franklin Gothic Book" w:hAnsi="Franklin Gothic Book" w:cs="Arial"/>
        </w:rPr>
      </w:pPr>
      <w:r w:rsidRPr="00465743">
        <w:rPr>
          <w:rFonts w:ascii="Franklin Gothic Book" w:hAnsi="Franklin Gothic Book" w:cs="Arial"/>
        </w:rPr>
        <w:t xml:space="preserve">Involvement of the individual or their representative as far as possible in the DST assessment, including the opportunity for them to contribute  </w:t>
      </w:r>
    </w:p>
    <w:p w14:paraId="0D9E8490" w14:textId="3C407A5F" w:rsidR="00465743" w:rsidRDefault="00465743" w:rsidP="007A44F0">
      <w:pPr>
        <w:pStyle w:val="ListParagraph"/>
        <w:numPr>
          <w:ilvl w:val="0"/>
          <w:numId w:val="4"/>
        </w:numPr>
        <w:spacing w:after="160" w:line="259" w:lineRule="auto"/>
        <w:rPr>
          <w:rFonts w:ascii="Franklin Gothic Book" w:hAnsi="Franklin Gothic Book" w:cs="Arial"/>
        </w:rPr>
      </w:pPr>
      <w:r w:rsidRPr="00465743">
        <w:rPr>
          <w:rFonts w:ascii="Franklin Gothic Book" w:hAnsi="Franklin Gothic Book" w:cs="Arial"/>
        </w:rPr>
        <w:t xml:space="preserve">A record of deliberations of the review </w:t>
      </w:r>
      <w:r>
        <w:rPr>
          <w:rFonts w:ascii="Franklin Gothic Book" w:hAnsi="Franklin Gothic Book" w:cs="Arial"/>
        </w:rPr>
        <w:t>meeting</w:t>
      </w:r>
      <w:r w:rsidRPr="00465743">
        <w:rPr>
          <w:rFonts w:ascii="Franklin Gothic Book" w:hAnsi="Franklin Gothic Book" w:cs="Arial"/>
        </w:rPr>
        <w:t xml:space="preserve">, and made available to all parties </w:t>
      </w:r>
    </w:p>
    <w:p w14:paraId="2A25774E" w14:textId="6446A023" w:rsidR="00465743" w:rsidRDefault="00465743" w:rsidP="007A44F0">
      <w:pPr>
        <w:pStyle w:val="ListParagraph"/>
        <w:numPr>
          <w:ilvl w:val="0"/>
          <w:numId w:val="4"/>
        </w:numPr>
        <w:spacing w:after="160" w:line="259" w:lineRule="auto"/>
        <w:rPr>
          <w:rFonts w:ascii="Franklin Gothic Book" w:hAnsi="Franklin Gothic Book" w:cs="Arial"/>
        </w:rPr>
      </w:pPr>
      <w:r w:rsidRPr="00465743">
        <w:rPr>
          <w:rFonts w:ascii="Franklin Gothic Book" w:hAnsi="Franklin Gothic Book" w:cs="Arial"/>
        </w:rPr>
        <w:t xml:space="preserve">Clear and evidenced written conclusions on the process followed by the NHS, and on the individual’s eligibility decision outcome for NHS continuing healthcare, with appropriate recommendations for actions to be taken. This should include an appropriate rationale related to this guidance. </w:t>
      </w:r>
    </w:p>
    <w:p w14:paraId="5F72720C" w14:textId="77777777" w:rsidR="00465743" w:rsidRPr="00465743" w:rsidRDefault="00465743" w:rsidP="00465743">
      <w:pPr>
        <w:pStyle w:val="ListParagraph"/>
        <w:spacing w:after="160" w:line="259" w:lineRule="auto"/>
        <w:ind w:left="1080"/>
        <w:rPr>
          <w:rFonts w:ascii="Franklin Gothic Book" w:hAnsi="Franklin Gothic Book" w:cs="Arial"/>
        </w:rPr>
      </w:pPr>
    </w:p>
    <w:p w14:paraId="29AD6376" w14:textId="0788B027" w:rsidR="00601C49" w:rsidRDefault="00465743" w:rsidP="007A44F0">
      <w:pPr>
        <w:pStyle w:val="ListParagraph"/>
        <w:numPr>
          <w:ilvl w:val="1"/>
          <w:numId w:val="2"/>
        </w:numPr>
        <w:spacing w:after="160" w:line="259" w:lineRule="auto"/>
        <w:rPr>
          <w:rFonts w:ascii="Franklin Gothic Book" w:hAnsi="Franklin Gothic Book" w:cs="Arial"/>
        </w:rPr>
      </w:pPr>
      <w:r w:rsidRPr="00465743">
        <w:rPr>
          <w:rFonts w:ascii="Franklin Gothic Book" w:hAnsi="Franklin Gothic Book" w:cs="Arial"/>
        </w:rPr>
        <w:lastRenderedPageBreak/>
        <w:t>The respective service leads for NHS Continuing Healthcare for the ICB may, at any stage recommend that, for some cases, there may be merit in referring the cases to an independent peer review. This would assist in decision</w:t>
      </w:r>
      <w:r>
        <w:rPr>
          <w:rFonts w:ascii="Franklin Gothic Book" w:hAnsi="Franklin Gothic Book" w:cs="Arial"/>
        </w:rPr>
        <w:t xml:space="preserve"> making</w:t>
      </w:r>
      <w:r w:rsidRPr="00465743">
        <w:rPr>
          <w:rFonts w:ascii="Franklin Gothic Book" w:hAnsi="Franklin Gothic Book" w:cs="Arial"/>
        </w:rPr>
        <w:t xml:space="preserve"> in a specific case</w:t>
      </w:r>
      <w:r>
        <w:rPr>
          <w:rFonts w:ascii="Franklin Gothic Book" w:hAnsi="Franklin Gothic Book" w:cs="Arial"/>
        </w:rPr>
        <w:t xml:space="preserve"> scenario</w:t>
      </w:r>
      <w:r w:rsidRPr="00465743">
        <w:rPr>
          <w:rFonts w:ascii="Franklin Gothic Book" w:hAnsi="Franklin Gothic Book" w:cs="Arial"/>
        </w:rPr>
        <w:t xml:space="preserve"> and will contribute to gaining a common understanding of eligibility, and support consistency of decision making.</w:t>
      </w:r>
    </w:p>
    <w:p w14:paraId="486BCF65" w14:textId="77777777" w:rsidR="007E6F06" w:rsidRDefault="007E6F06" w:rsidP="007E6F06">
      <w:pPr>
        <w:pStyle w:val="ListParagraph"/>
        <w:spacing w:after="160" w:line="259" w:lineRule="auto"/>
        <w:rPr>
          <w:rFonts w:ascii="Franklin Gothic Book" w:hAnsi="Franklin Gothic Book" w:cs="Arial"/>
        </w:rPr>
      </w:pPr>
    </w:p>
    <w:p w14:paraId="149A2EA2" w14:textId="21D24DE8" w:rsidR="007E6F06" w:rsidRDefault="007E6F06"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Following an </w:t>
      </w:r>
      <w:r w:rsidR="000D32FC">
        <w:rPr>
          <w:rFonts w:ascii="Franklin Gothic Book" w:hAnsi="Franklin Gothic Book" w:cs="Arial"/>
        </w:rPr>
        <w:t>accepted appeal</w:t>
      </w:r>
      <w:r w:rsidR="00457B8D">
        <w:rPr>
          <w:rFonts w:ascii="Franklin Gothic Book" w:hAnsi="Franklin Gothic Book" w:cs="Arial"/>
        </w:rPr>
        <w:t xml:space="preserve"> </w:t>
      </w:r>
      <w:r w:rsidR="004331E5">
        <w:rPr>
          <w:rFonts w:ascii="Franklin Gothic Book" w:hAnsi="Franklin Gothic Book" w:cs="Arial"/>
        </w:rPr>
        <w:t>request</w:t>
      </w:r>
      <w:r>
        <w:rPr>
          <w:rFonts w:ascii="Franklin Gothic Book" w:hAnsi="Franklin Gothic Book" w:cs="Arial"/>
        </w:rPr>
        <w:t>, consent and information surrounding the reason for appeal (as per</w:t>
      </w:r>
      <w:r w:rsidR="00384E0B">
        <w:rPr>
          <w:rFonts w:ascii="Franklin Gothic Book" w:hAnsi="Franklin Gothic Book" w:cs="Arial"/>
        </w:rPr>
        <w:t xml:space="preserve"> 5.2 </w:t>
      </w:r>
      <w:r w:rsidR="00E04838">
        <w:rPr>
          <w:rFonts w:ascii="Franklin Gothic Book" w:hAnsi="Franklin Gothic Book" w:cs="Arial"/>
        </w:rPr>
        <w:t xml:space="preserve">to </w:t>
      </w:r>
      <w:r>
        <w:rPr>
          <w:rFonts w:ascii="Franklin Gothic Book" w:hAnsi="Franklin Gothic Book" w:cs="Arial"/>
        </w:rPr>
        <w:t>5.</w:t>
      </w:r>
      <w:r w:rsidR="00E04838">
        <w:rPr>
          <w:rFonts w:ascii="Franklin Gothic Book" w:hAnsi="Franklin Gothic Book" w:cs="Arial"/>
        </w:rPr>
        <w:t>4</w:t>
      </w:r>
      <w:r>
        <w:rPr>
          <w:rFonts w:ascii="Franklin Gothic Book" w:hAnsi="Franklin Gothic Book" w:cs="Arial"/>
        </w:rPr>
        <w:t>) must be provided within 28</w:t>
      </w:r>
      <w:r w:rsidR="00E04838">
        <w:rPr>
          <w:rFonts w:ascii="Franklin Gothic Book" w:hAnsi="Franklin Gothic Book" w:cs="Arial"/>
        </w:rPr>
        <w:t xml:space="preserve"> </w:t>
      </w:r>
      <w:r>
        <w:rPr>
          <w:rFonts w:ascii="Franklin Gothic Book" w:hAnsi="Franklin Gothic Book" w:cs="Arial"/>
        </w:rPr>
        <w:t xml:space="preserve">days of the </w:t>
      </w:r>
      <w:r w:rsidR="00C96893">
        <w:rPr>
          <w:rFonts w:ascii="Franklin Gothic Book" w:hAnsi="Franklin Gothic Book" w:cs="Arial"/>
        </w:rPr>
        <w:t>receipt of acknowledgement. If the required information is not provided and no engagement has been received, after 28</w:t>
      </w:r>
      <w:r w:rsidR="00E04838">
        <w:rPr>
          <w:rFonts w:ascii="Franklin Gothic Book" w:hAnsi="Franklin Gothic Book" w:cs="Arial"/>
        </w:rPr>
        <w:t xml:space="preserve"> </w:t>
      </w:r>
      <w:r w:rsidR="00C96893">
        <w:rPr>
          <w:rFonts w:ascii="Franklin Gothic Book" w:hAnsi="Franklin Gothic Book" w:cs="Arial"/>
        </w:rPr>
        <w:t>days the appeal will be marked as inactive and case work will cease. If, after the 28</w:t>
      </w:r>
      <w:r w:rsidR="00E04838">
        <w:rPr>
          <w:rFonts w:ascii="Franklin Gothic Book" w:hAnsi="Franklin Gothic Book" w:cs="Arial"/>
        </w:rPr>
        <w:t xml:space="preserve"> </w:t>
      </w:r>
      <w:r w:rsidR="00C96893">
        <w:rPr>
          <w:rFonts w:ascii="Franklin Gothic Book" w:hAnsi="Franklin Gothic Book" w:cs="Arial"/>
        </w:rPr>
        <w:t xml:space="preserve">days but within 3 months of the appeal acknowledgement the information is received the case will be marked as active and the process restarted. </w:t>
      </w:r>
    </w:p>
    <w:p w14:paraId="156E1AAA" w14:textId="77777777" w:rsidR="00C96893" w:rsidRPr="00C96893" w:rsidRDefault="00C96893" w:rsidP="00C96893">
      <w:pPr>
        <w:pStyle w:val="ListParagraph"/>
        <w:rPr>
          <w:rFonts w:ascii="Franklin Gothic Book" w:hAnsi="Franklin Gothic Book" w:cs="Arial"/>
        </w:rPr>
      </w:pPr>
    </w:p>
    <w:p w14:paraId="006DF574" w14:textId="6C1EAFAA" w:rsidR="00C96893" w:rsidRDefault="00C96893"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Where correspondence from the ICB has not been replied to, or formal information requested not been provided, including consent with</w:t>
      </w:r>
      <w:r w:rsidR="00CA1CB1">
        <w:rPr>
          <w:rFonts w:ascii="Franklin Gothic Book" w:hAnsi="Franklin Gothic Book" w:cs="Arial"/>
        </w:rPr>
        <w:t>in</w:t>
      </w:r>
      <w:r>
        <w:rPr>
          <w:rFonts w:ascii="Franklin Gothic Book" w:hAnsi="Franklin Gothic Book" w:cs="Arial"/>
        </w:rPr>
        <w:t xml:space="preserve"> 3 months of the </w:t>
      </w:r>
      <w:r w:rsidR="00E04838">
        <w:rPr>
          <w:rFonts w:ascii="Franklin Gothic Book" w:hAnsi="Franklin Gothic Book" w:cs="Arial"/>
        </w:rPr>
        <w:t>a</w:t>
      </w:r>
      <w:r>
        <w:rPr>
          <w:rFonts w:ascii="Franklin Gothic Book" w:hAnsi="Franklin Gothic Book" w:cs="Arial"/>
        </w:rPr>
        <w:t>cknowledgement, the case will be closed and not reopened. If this period exceeds the 6</w:t>
      </w:r>
      <w:r w:rsidR="00E04838">
        <w:rPr>
          <w:rFonts w:ascii="Franklin Gothic Book" w:hAnsi="Franklin Gothic Book" w:cs="Arial"/>
        </w:rPr>
        <w:t xml:space="preserve"> </w:t>
      </w:r>
      <w:r>
        <w:rPr>
          <w:rFonts w:ascii="Franklin Gothic Book" w:hAnsi="Franklin Gothic Book" w:cs="Arial"/>
        </w:rPr>
        <w:t xml:space="preserve">month period where appeals can be made, </w:t>
      </w:r>
      <w:r w:rsidR="009E401F">
        <w:rPr>
          <w:rFonts w:ascii="Franklin Gothic Book" w:hAnsi="Franklin Gothic Book" w:cs="Arial"/>
        </w:rPr>
        <w:t>then the decision cannot be reviewed except for exceptional circumstances.</w:t>
      </w:r>
    </w:p>
    <w:p w14:paraId="55F7DA4E" w14:textId="77777777" w:rsidR="009E401F" w:rsidRPr="009E401F" w:rsidRDefault="009E401F" w:rsidP="009E401F">
      <w:pPr>
        <w:pStyle w:val="ListParagraph"/>
        <w:rPr>
          <w:rFonts w:ascii="Franklin Gothic Book" w:hAnsi="Franklin Gothic Book" w:cs="Arial"/>
        </w:rPr>
      </w:pPr>
    </w:p>
    <w:p w14:paraId="2255F07E" w14:textId="1E68B0A7" w:rsidR="009E401F" w:rsidRDefault="009E401F" w:rsidP="007A44F0">
      <w:pPr>
        <w:pStyle w:val="ListParagraph"/>
        <w:numPr>
          <w:ilvl w:val="1"/>
          <w:numId w:val="2"/>
        </w:numPr>
        <w:spacing w:after="160" w:line="259" w:lineRule="auto"/>
        <w:rPr>
          <w:rFonts w:ascii="Franklin Gothic Book" w:hAnsi="Franklin Gothic Book" w:cs="Arial"/>
        </w:rPr>
      </w:pPr>
      <w:r w:rsidRPr="009E401F">
        <w:rPr>
          <w:rFonts w:ascii="Franklin Gothic Book" w:hAnsi="Franklin Gothic Book" w:cs="Arial"/>
        </w:rPr>
        <w:t>Points 5.7 and 5.8 are to ensure that there is an effective, high quality and consistent method established to review cases following as defined in point 1.2. Supporting transparent decision making and equitable use of NHS resources. In accordance with the purpose of the policy.</w:t>
      </w:r>
    </w:p>
    <w:p w14:paraId="6C6738FD" w14:textId="77777777" w:rsidR="00B61BB0" w:rsidRPr="00B61BB0" w:rsidRDefault="00B61BB0" w:rsidP="00B61BB0">
      <w:pPr>
        <w:pStyle w:val="ListParagraph"/>
        <w:rPr>
          <w:rFonts w:ascii="Franklin Gothic Book" w:hAnsi="Franklin Gothic Book" w:cs="Arial"/>
        </w:rPr>
      </w:pPr>
    </w:p>
    <w:p w14:paraId="7A56BB95" w14:textId="111FC2F4" w:rsidR="00B61BB0" w:rsidRPr="009E401F" w:rsidRDefault="00B61BB0"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Where an individual is unable to make the appeal in writing due to illness, disability or </w:t>
      </w:r>
      <w:r w:rsidR="00E04838">
        <w:rPr>
          <w:rFonts w:ascii="Franklin Gothic Book" w:hAnsi="Franklin Gothic Book" w:cs="Arial"/>
        </w:rPr>
        <w:t>communication challenges</w:t>
      </w:r>
      <w:r>
        <w:rPr>
          <w:rFonts w:ascii="Franklin Gothic Book" w:hAnsi="Franklin Gothic Book" w:cs="Arial"/>
        </w:rPr>
        <w:t xml:space="preserve"> NHS Shropshire</w:t>
      </w:r>
      <w:r w:rsidR="0053511C">
        <w:rPr>
          <w:rFonts w:ascii="Franklin Gothic Book" w:hAnsi="Franklin Gothic Book" w:cs="Arial"/>
        </w:rPr>
        <w:t xml:space="preserve">, Telford </w:t>
      </w:r>
      <w:r w:rsidR="00457B8D">
        <w:rPr>
          <w:rFonts w:ascii="Franklin Gothic Book" w:hAnsi="Franklin Gothic Book" w:cs="Arial"/>
        </w:rPr>
        <w:t>and</w:t>
      </w:r>
      <w:r w:rsidR="0053511C">
        <w:rPr>
          <w:rFonts w:ascii="Franklin Gothic Book" w:hAnsi="Franklin Gothic Book" w:cs="Arial"/>
        </w:rPr>
        <w:t xml:space="preserve"> Wrekin ICB will support them in submitting the appeal or can provide details of advocacy service</w:t>
      </w:r>
      <w:r w:rsidR="00E04838">
        <w:rPr>
          <w:rFonts w:ascii="Franklin Gothic Book" w:hAnsi="Franklin Gothic Book" w:cs="Arial"/>
        </w:rPr>
        <w:t>s</w:t>
      </w:r>
      <w:r w:rsidR="0053511C">
        <w:rPr>
          <w:rFonts w:ascii="Franklin Gothic Book" w:hAnsi="Franklin Gothic Book" w:cs="Arial"/>
        </w:rPr>
        <w:t xml:space="preserve"> as required (point 5.3).</w:t>
      </w:r>
    </w:p>
    <w:p w14:paraId="064391B8" w14:textId="13B9BB39" w:rsidR="007E6F06" w:rsidRPr="00FC69BB" w:rsidRDefault="007E6F06" w:rsidP="007A44F0">
      <w:pPr>
        <w:pStyle w:val="Heading1"/>
        <w:numPr>
          <w:ilvl w:val="0"/>
          <w:numId w:val="2"/>
        </w:numPr>
        <w:spacing w:line="240" w:lineRule="auto"/>
        <w:rPr>
          <w:rFonts w:ascii="Franklin Gothic Book" w:hAnsi="Franklin Gothic Book" w:cs="Arial"/>
          <w:b/>
          <w:bCs/>
          <w:color w:val="auto"/>
          <w:sz w:val="24"/>
          <w:szCs w:val="24"/>
        </w:rPr>
      </w:pPr>
      <w:bookmarkStart w:id="6" w:name="_Toc203053224"/>
      <w:r w:rsidRPr="00FC69BB">
        <w:rPr>
          <w:rFonts w:ascii="Franklin Gothic Book" w:hAnsi="Franklin Gothic Book" w:cs="Arial"/>
          <w:b/>
          <w:bCs/>
          <w:color w:val="auto"/>
          <w:sz w:val="24"/>
          <w:szCs w:val="24"/>
        </w:rPr>
        <w:t>Stage 1: Informal Local Resolution</w:t>
      </w:r>
      <w:bookmarkEnd w:id="6"/>
    </w:p>
    <w:p w14:paraId="6939F437" w14:textId="77777777" w:rsidR="007E6F06" w:rsidRDefault="007E6F06" w:rsidP="007E6F06">
      <w:pPr>
        <w:autoSpaceDE w:val="0"/>
        <w:autoSpaceDN w:val="0"/>
        <w:adjustRightInd w:val="0"/>
        <w:spacing w:after="0" w:line="240" w:lineRule="auto"/>
        <w:rPr>
          <w:rFonts w:ascii="Arial" w:eastAsia="Times New Roman" w:hAnsi="Arial" w:cs="Arial"/>
          <w:b/>
          <w:bCs/>
          <w:color w:val="00B050"/>
          <w:sz w:val="24"/>
          <w:szCs w:val="24"/>
          <w:lang w:eastAsia="en-GB"/>
        </w:rPr>
      </w:pPr>
    </w:p>
    <w:p w14:paraId="2856AA71" w14:textId="66D1DDF0" w:rsidR="007E6F06" w:rsidRDefault="007E6F06" w:rsidP="007A44F0">
      <w:pPr>
        <w:pStyle w:val="ListParagraph"/>
        <w:numPr>
          <w:ilvl w:val="1"/>
          <w:numId w:val="2"/>
        </w:numPr>
        <w:spacing w:after="160" w:line="259" w:lineRule="auto"/>
        <w:rPr>
          <w:rFonts w:ascii="Franklin Gothic Book" w:hAnsi="Franklin Gothic Book" w:cs="Arial"/>
        </w:rPr>
      </w:pPr>
      <w:r w:rsidRPr="007E6F06">
        <w:rPr>
          <w:rFonts w:ascii="Franklin Gothic Book" w:hAnsi="Franklin Gothic Book" w:cs="Arial"/>
        </w:rPr>
        <w:t>Every effort must be made to resolve the individuals concerns at the earliest opportunity, either at an informal local resolution discussion, or a formal local resolution stage.</w:t>
      </w:r>
    </w:p>
    <w:p w14:paraId="7D31786D" w14:textId="77777777" w:rsidR="00820E01" w:rsidRDefault="00820E01" w:rsidP="00820E01">
      <w:pPr>
        <w:pStyle w:val="ListParagraph"/>
        <w:spacing w:after="160" w:line="259" w:lineRule="auto"/>
        <w:rPr>
          <w:rFonts w:ascii="Franklin Gothic Book" w:hAnsi="Franklin Gothic Book" w:cs="Arial"/>
        </w:rPr>
      </w:pPr>
    </w:p>
    <w:p w14:paraId="73AE3E50" w14:textId="65863024" w:rsidR="00820E01" w:rsidRDefault="00820E01" w:rsidP="007A44F0">
      <w:pPr>
        <w:pStyle w:val="ListParagraph"/>
        <w:numPr>
          <w:ilvl w:val="1"/>
          <w:numId w:val="2"/>
        </w:numPr>
        <w:spacing w:after="160" w:line="259" w:lineRule="auto"/>
        <w:rPr>
          <w:rFonts w:ascii="Franklin Gothic Book" w:hAnsi="Franklin Gothic Book" w:cs="Arial"/>
        </w:rPr>
      </w:pPr>
      <w:r w:rsidRPr="00820E01">
        <w:rPr>
          <w:rFonts w:ascii="Franklin Gothic Book" w:hAnsi="Franklin Gothic Book" w:cs="Arial"/>
        </w:rPr>
        <w:t xml:space="preserve">On receipt of the notification of a request to review the </w:t>
      </w:r>
      <w:r w:rsidR="00131383">
        <w:rPr>
          <w:rFonts w:ascii="Franklin Gothic Book" w:hAnsi="Franklin Gothic Book" w:cs="Arial"/>
        </w:rPr>
        <w:t>eligibility</w:t>
      </w:r>
      <w:r w:rsidRPr="00820E01">
        <w:rPr>
          <w:rFonts w:ascii="Franklin Gothic Book" w:hAnsi="Franklin Gothic Book" w:cs="Arial"/>
        </w:rPr>
        <w:t xml:space="preserve"> decision, the </w:t>
      </w:r>
      <w:r w:rsidR="00E04838">
        <w:rPr>
          <w:rFonts w:ascii="Franklin Gothic Book" w:hAnsi="Franklin Gothic Book" w:cs="Arial"/>
        </w:rPr>
        <w:t>ICB Individual Commissioning team</w:t>
      </w:r>
      <w:r w:rsidRPr="00820E01">
        <w:rPr>
          <w:rFonts w:ascii="Franklin Gothic Book" w:hAnsi="Franklin Gothic Book" w:cs="Arial"/>
        </w:rPr>
        <w:t xml:space="preserve"> must record the date of review request on the </w:t>
      </w:r>
      <w:r>
        <w:rPr>
          <w:rFonts w:ascii="Franklin Gothic Book" w:hAnsi="Franklin Gothic Book" w:cs="Arial"/>
        </w:rPr>
        <w:t>patient management</w:t>
      </w:r>
      <w:r w:rsidRPr="00820E01">
        <w:rPr>
          <w:rFonts w:ascii="Franklin Gothic Book" w:hAnsi="Franklin Gothic Book" w:cs="Arial"/>
        </w:rPr>
        <w:t xml:space="preserve"> database and continue to update progress in real time. </w:t>
      </w:r>
    </w:p>
    <w:p w14:paraId="161333C6" w14:textId="77777777" w:rsidR="00E04838" w:rsidRPr="00E04838" w:rsidRDefault="00E04838" w:rsidP="00E04838">
      <w:pPr>
        <w:pStyle w:val="ListParagraph"/>
        <w:rPr>
          <w:rFonts w:ascii="Franklin Gothic Book" w:hAnsi="Franklin Gothic Book" w:cs="Arial"/>
        </w:rPr>
      </w:pPr>
    </w:p>
    <w:p w14:paraId="24325791" w14:textId="3C3E0317" w:rsidR="007E6F06" w:rsidRDefault="00820E01" w:rsidP="00820E01">
      <w:pPr>
        <w:pStyle w:val="ListParagraph"/>
        <w:spacing w:after="160" w:line="259" w:lineRule="auto"/>
        <w:rPr>
          <w:rFonts w:ascii="Franklin Gothic Book" w:hAnsi="Franklin Gothic Book" w:cs="Arial"/>
        </w:rPr>
      </w:pPr>
      <w:r w:rsidRPr="00820E01">
        <w:rPr>
          <w:rFonts w:ascii="Franklin Gothic Book" w:hAnsi="Franklin Gothic Book" w:cs="Arial"/>
        </w:rPr>
        <w:t xml:space="preserve">The </w:t>
      </w:r>
      <w:r w:rsidR="00481075">
        <w:rPr>
          <w:rFonts w:ascii="Franklin Gothic Book" w:hAnsi="Franklin Gothic Book" w:cs="Arial"/>
        </w:rPr>
        <w:t>allocated administrator</w:t>
      </w:r>
      <w:r w:rsidRPr="00820E01">
        <w:rPr>
          <w:rFonts w:ascii="Franklin Gothic Book" w:hAnsi="Franklin Gothic Book" w:cs="Arial"/>
        </w:rPr>
        <w:t xml:space="preserve"> must then:</w:t>
      </w:r>
    </w:p>
    <w:p w14:paraId="77D10B11" w14:textId="77777777" w:rsidR="000F547E" w:rsidRDefault="000F547E" w:rsidP="00820E01">
      <w:pPr>
        <w:pStyle w:val="ListParagraph"/>
        <w:spacing w:after="160" w:line="259" w:lineRule="auto"/>
        <w:rPr>
          <w:rFonts w:ascii="Franklin Gothic Book" w:hAnsi="Franklin Gothic Book" w:cs="Arial"/>
        </w:rPr>
      </w:pPr>
    </w:p>
    <w:p w14:paraId="17702CBF" w14:textId="4B650F76" w:rsidR="007E6F06" w:rsidRDefault="000F547E" w:rsidP="007A44F0">
      <w:pPr>
        <w:pStyle w:val="ListParagraph"/>
        <w:numPr>
          <w:ilvl w:val="0"/>
          <w:numId w:val="4"/>
        </w:numPr>
        <w:spacing w:after="160" w:line="259" w:lineRule="auto"/>
        <w:rPr>
          <w:rFonts w:ascii="Franklin Gothic Book" w:hAnsi="Franklin Gothic Book" w:cs="Arial"/>
        </w:rPr>
      </w:pPr>
      <w:r w:rsidRPr="000F547E">
        <w:rPr>
          <w:rFonts w:ascii="Franklin Gothic Book" w:hAnsi="Franklin Gothic Book" w:cs="Arial"/>
        </w:rPr>
        <w:t>Review all the actions taken to ensure that the CHC National Framework has been applied appropriately, and that procedures have been followed in determining eligibility for NHS Continuing Healthcare.</w:t>
      </w:r>
    </w:p>
    <w:p w14:paraId="562B7684" w14:textId="6D11C973" w:rsidR="00B31543" w:rsidRDefault="0029467E" w:rsidP="007A44F0">
      <w:pPr>
        <w:pStyle w:val="ListParagraph"/>
        <w:numPr>
          <w:ilvl w:val="0"/>
          <w:numId w:val="4"/>
        </w:numPr>
        <w:spacing w:after="160" w:line="259" w:lineRule="auto"/>
        <w:rPr>
          <w:rFonts w:ascii="Franklin Gothic Book" w:hAnsi="Franklin Gothic Book" w:cs="Arial"/>
        </w:rPr>
      </w:pPr>
      <w:r>
        <w:rPr>
          <w:rFonts w:ascii="Franklin Gothic Book" w:hAnsi="Franklin Gothic Book" w:cs="Arial"/>
        </w:rPr>
        <w:t xml:space="preserve">Review the information received by the applicant and review evidence available and if noted </w:t>
      </w:r>
      <w:r w:rsidR="00131383">
        <w:rPr>
          <w:rFonts w:ascii="Franklin Gothic Book" w:hAnsi="Franklin Gothic Book" w:cs="Arial"/>
        </w:rPr>
        <w:t xml:space="preserve">relevant </w:t>
      </w:r>
      <w:r>
        <w:rPr>
          <w:rFonts w:ascii="Franklin Gothic Book" w:hAnsi="Franklin Gothic Book" w:cs="Arial"/>
        </w:rPr>
        <w:t>services or professionals not involved</w:t>
      </w:r>
      <w:r w:rsidR="00131383">
        <w:rPr>
          <w:rFonts w:ascii="Franklin Gothic Book" w:hAnsi="Franklin Gothic Book" w:cs="Arial"/>
        </w:rPr>
        <w:t xml:space="preserve"> when determining the eligibility decision</w:t>
      </w:r>
      <w:r>
        <w:rPr>
          <w:rFonts w:ascii="Franklin Gothic Book" w:hAnsi="Franklin Gothic Book" w:cs="Arial"/>
        </w:rPr>
        <w:t xml:space="preserve">, must request </w:t>
      </w:r>
      <w:r w:rsidR="00B31543">
        <w:rPr>
          <w:rFonts w:ascii="Franklin Gothic Book" w:hAnsi="Franklin Gothic Book" w:cs="Arial"/>
        </w:rPr>
        <w:t>relevant information for the time period – this should be requested initially for response in 14 days</w:t>
      </w:r>
      <w:r w:rsidR="006D2B75">
        <w:rPr>
          <w:rFonts w:ascii="Franklin Gothic Book" w:hAnsi="Franklin Gothic Book" w:cs="Arial"/>
        </w:rPr>
        <w:t xml:space="preserve">, and if not received, </w:t>
      </w:r>
      <w:r w:rsidR="00E04838">
        <w:rPr>
          <w:rFonts w:ascii="Franklin Gothic Book" w:hAnsi="Franklin Gothic Book" w:cs="Arial"/>
        </w:rPr>
        <w:t xml:space="preserve">more </w:t>
      </w:r>
      <w:r w:rsidR="006D2B75">
        <w:rPr>
          <w:rFonts w:ascii="Franklin Gothic Book" w:hAnsi="Franklin Gothic Book" w:cs="Arial"/>
        </w:rPr>
        <w:t>formally through a Subject Access Request for response in 28 days.</w:t>
      </w:r>
    </w:p>
    <w:p w14:paraId="687723A5" w14:textId="77777777" w:rsidR="00363F5B" w:rsidRDefault="00363F5B" w:rsidP="00363F5B">
      <w:pPr>
        <w:pStyle w:val="ListParagraph"/>
        <w:spacing w:after="160" w:line="259" w:lineRule="auto"/>
        <w:ind w:left="1080"/>
        <w:rPr>
          <w:rFonts w:ascii="Franklin Gothic Book" w:hAnsi="Franklin Gothic Book" w:cs="Arial"/>
        </w:rPr>
      </w:pPr>
    </w:p>
    <w:p w14:paraId="326C7B51" w14:textId="77777777" w:rsidR="00363F5B" w:rsidRPr="00B46A4A" w:rsidRDefault="00363F5B" w:rsidP="000D32FC">
      <w:pPr>
        <w:pStyle w:val="ListParagraph"/>
        <w:spacing w:after="160" w:line="259" w:lineRule="auto"/>
        <w:ind w:left="1080"/>
        <w:rPr>
          <w:rFonts w:ascii="Franklin Gothic Book" w:hAnsi="Franklin Gothic Book" w:cs="Arial"/>
        </w:rPr>
      </w:pPr>
      <w:r w:rsidRPr="00B46A4A">
        <w:rPr>
          <w:rFonts w:ascii="Franklin Gothic Book" w:hAnsi="Franklin Gothic Book" w:cs="Arial"/>
        </w:rPr>
        <w:t xml:space="preserve">This includes, but is not limited to: </w:t>
      </w:r>
    </w:p>
    <w:p w14:paraId="06C39903" w14:textId="77777777" w:rsidR="00363F5B" w:rsidRDefault="00363F5B" w:rsidP="007A44F0">
      <w:pPr>
        <w:pStyle w:val="ListParagraph"/>
        <w:numPr>
          <w:ilvl w:val="1"/>
          <w:numId w:val="8"/>
        </w:numPr>
        <w:spacing w:after="160" w:line="259" w:lineRule="auto"/>
        <w:rPr>
          <w:rFonts w:ascii="Franklin Gothic Book" w:hAnsi="Franklin Gothic Book" w:cs="Arial"/>
        </w:rPr>
      </w:pPr>
      <w:r>
        <w:rPr>
          <w:rFonts w:ascii="Franklin Gothic Book" w:hAnsi="Franklin Gothic Book" w:cs="Arial"/>
        </w:rPr>
        <w:t>GP summary records</w:t>
      </w:r>
    </w:p>
    <w:p w14:paraId="18D1BF9D" w14:textId="77777777" w:rsidR="00363F5B" w:rsidRDefault="00363F5B" w:rsidP="007A44F0">
      <w:pPr>
        <w:pStyle w:val="ListParagraph"/>
        <w:numPr>
          <w:ilvl w:val="1"/>
          <w:numId w:val="8"/>
        </w:numPr>
        <w:spacing w:after="160" w:line="259" w:lineRule="auto"/>
        <w:rPr>
          <w:rFonts w:ascii="Franklin Gothic Book" w:hAnsi="Franklin Gothic Book" w:cs="Arial"/>
        </w:rPr>
      </w:pPr>
      <w:r>
        <w:rPr>
          <w:rFonts w:ascii="Franklin Gothic Book" w:hAnsi="Franklin Gothic Book" w:cs="Arial"/>
        </w:rPr>
        <w:t>Decision Support Tool and other relevant CHC assessments</w:t>
      </w:r>
    </w:p>
    <w:p w14:paraId="41B0B45D" w14:textId="77777777" w:rsidR="00363F5B" w:rsidRDefault="00363F5B" w:rsidP="007A44F0">
      <w:pPr>
        <w:pStyle w:val="ListParagraph"/>
        <w:numPr>
          <w:ilvl w:val="1"/>
          <w:numId w:val="8"/>
        </w:numPr>
        <w:spacing w:after="160" w:line="259" w:lineRule="auto"/>
        <w:rPr>
          <w:rFonts w:ascii="Franklin Gothic Book" w:hAnsi="Franklin Gothic Book" w:cs="Arial"/>
        </w:rPr>
      </w:pPr>
      <w:r>
        <w:rPr>
          <w:rFonts w:ascii="Franklin Gothic Book" w:hAnsi="Franklin Gothic Book" w:cs="Arial"/>
        </w:rPr>
        <w:lastRenderedPageBreak/>
        <w:t>Care provider records</w:t>
      </w:r>
    </w:p>
    <w:p w14:paraId="330434D2" w14:textId="77777777" w:rsidR="00363F5B" w:rsidRDefault="00363F5B" w:rsidP="007A44F0">
      <w:pPr>
        <w:pStyle w:val="ListParagraph"/>
        <w:numPr>
          <w:ilvl w:val="1"/>
          <w:numId w:val="8"/>
        </w:numPr>
        <w:spacing w:after="160" w:line="259" w:lineRule="auto"/>
        <w:rPr>
          <w:rFonts w:ascii="Franklin Gothic Book" w:hAnsi="Franklin Gothic Book" w:cs="Arial"/>
        </w:rPr>
      </w:pPr>
      <w:r>
        <w:rPr>
          <w:rFonts w:ascii="Franklin Gothic Book" w:hAnsi="Franklin Gothic Book" w:cs="Arial"/>
        </w:rPr>
        <w:t>Local Authority records</w:t>
      </w:r>
    </w:p>
    <w:p w14:paraId="436B1862" w14:textId="77777777" w:rsidR="00363F5B" w:rsidRDefault="00363F5B" w:rsidP="007A44F0">
      <w:pPr>
        <w:pStyle w:val="ListParagraph"/>
        <w:numPr>
          <w:ilvl w:val="1"/>
          <w:numId w:val="8"/>
        </w:numPr>
        <w:spacing w:after="160" w:line="259" w:lineRule="auto"/>
        <w:rPr>
          <w:rFonts w:ascii="Franklin Gothic Book" w:hAnsi="Franklin Gothic Book" w:cs="Arial"/>
        </w:rPr>
      </w:pPr>
      <w:r>
        <w:rPr>
          <w:rFonts w:ascii="Franklin Gothic Book" w:hAnsi="Franklin Gothic Book" w:cs="Arial"/>
        </w:rPr>
        <w:t>Community Health records</w:t>
      </w:r>
    </w:p>
    <w:p w14:paraId="37A51415" w14:textId="77777777" w:rsidR="005572B2" w:rsidRPr="00B31543" w:rsidRDefault="005572B2" w:rsidP="005572B2">
      <w:pPr>
        <w:pStyle w:val="ListParagraph"/>
        <w:spacing w:after="160" w:line="259" w:lineRule="auto"/>
        <w:ind w:left="1080"/>
        <w:rPr>
          <w:rFonts w:ascii="Franklin Gothic Book" w:hAnsi="Franklin Gothic Book" w:cs="Arial"/>
        </w:rPr>
      </w:pPr>
    </w:p>
    <w:p w14:paraId="41704C58" w14:textId="1204E23A" w:rsidR="007E6F06" w:rsidRDefault="00D4083F"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Once the case is ready </w:t>
      </w:r>
      <w:r w:rsidR="00E04838">
        <w:rPr>
          <w:rFonts w:ascii="Franklin Gothic Book" w:hAnsi="Franklin Gothic Book" w:cs="Arial"/>
        </w:rPr>
        <w:t>to progress to clinical review by</w:t>
      </w:r>
      <w:r w:rsidR="00665F3B">
        <w:rPr>
          <w:rFonts w:ascii="Franklin Gothic Book" w:hAnsi="Franklin Gothic Book" w:cs="Arial"/>
        </w:rPr>
        <w:t xml:space="preserve"> assessor and all appropriate actions laid out in the process are completed by the administrator then </w:t>
      </w:r>
      <w:r w:rsidR="00A761F1">
        <w:rPr>
          <w:rFonts w:ascii="Franklin Gothic Book" w:hAnsi="Franklin Gothic Book" w:cs="Arial"/>
        </w:rPr>
        <w:t xml:space="preserve">the informal meeting </w:t>
      </w:r>
      <w:r w:rsidR="005572B2">
        <w:rPr>
          <w:rFonts w:ascii="Franklin Gothic Book" w:hAnsi="Franklin Gothic Book" w:cs="Arial"/>
        </w:rPr>
        <w:t xml:space="preserve">will be held between the applicant, their representatives (if involved) and an Appeals Assessor to discuss the </w:t>
      </w:r>
      <w:r w:rsidR="00DE6C62">
        <w:rPr>
          <w:rFonts w:ascii="Franklin Gothic Book" w:hAnsi="Franklin Gothic Book" w:cs="Arial"/>
        </w:rPr>
        <w:t xml:space="preserve">concerns which led to the decision being appealed. </w:t>
      </w:r>
    </w:p>
    <w:p w14:paraId="1FE592BD" w14:textId="77777777" w:rsidR="00FF3D9B" w:rsidRDefault="00FF3D9B" w:rsidP="00FF3D9B">
      <w:pPr>
        <w:pStyle w:val="ListParagraph"/>
        <w:spacing w:after="160" w:line="259" w:lineRule="auto"/>
        <w:rPr>
          <w:rFonts w:ascii="Franklin Gothic Book" w:hAnsi="Franklin Gothic Book" w:cs="Arial"/>
        </w:rPr>
      </w:pPr>
    </w:p>
    <w:p w14:paraId="14AA2E76" w14:textId="2FF2E010" w:rsidR="00FF3D9B" w:rsidRDefault="007D0BA2"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Stage 1 should </w:t>
      </w:r>
      <w:r w:rsidR="00131383">
        <w:rPr>
          <w:rFonts w:ascii="Franklin Gothic Book" w:hAnsi="Franklin Gothic Book" w:cs="Arial"/>
        </w:rPr>
        <w:t>aim to</w:t>
      </w:r>
      <w:r w:rsidR="00FF3D9B" w:rsidRPr="00FF3D9B">
        <w:rPr>
          <w:rFonts w:ascii="Franklin Gothic Book" w:hAnsi="Franklin Gothic Book" w:cs="Arial"/>
        </w:rPr>
        <w:t xml:space="preserve"> resolve any concerns initially through an informal two-way meaningful discussion between the ICB Individual Commissioning Team representative and the individual and/or their representative. The discussion should be an opportunity for the individual or their representative to receive clarification of anything not understood. The ICB should explain how it has arrived at the outcome decision regarding eligibility, including reference to the completed DST and primary health need assessment. Where required, this should also be an opportunity for the individual or their representative to provide any further relevant information that had not been previously considered</w:t>
      </w:r>
      <w:r w:rsidR="00131383">
        <w:rPr>
          <w:rFonts w:ascii="Franklin Gothic Book" w:hAnsi="Franklin Gothic Book" w:cs="Arial"/>
        </w:rPr>
        <w:t>.</w:t>
      </w:r>
    </w:p>
    <w:p w14:paraId="1A23DEAC" w14:textId="77777777" w:rsidR="00DE6C62" w:rsidRDefault="00DE6C62" w:rsidP="00DE6C62">
      <w:pPr>
        <w:pStyle w:val="ListParagraph"/>
        <w:spacing w:after="160" w:line="259" w:lineRule="auto"/>
        <w:rPr>
          <w:rFonts w:ascii="Franklin Gothic Book" w:hAnsi="Franklin Gothic Book" w:cs="Arial"/>
        </w:rPr>
      </w:pPr>
    </w:p>
    <w:p w14:paraId="3E5FB28E" w14:textId="037927E0" w:rsidR="007E6F06" w:rsidRDefault="00DE6C62"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If the individual or the assessor is not satisfied that the concerns have been addressed through this discussion, the appeal </w:t>
      </w:r>
      <w:r w:rsidR="00E04838">
        <w:rPr>
          <w:rFonts w:ascii="Franklin Gothic Book" w:hAnsi="Franklin Gothic Book" w:cs="Arial"/>
        </w:rPr>
        <w:t xml:space="preserve">may </w:t>
      </w:r>
      <w:r>
        <w:rPr>
          <w:rFonts w:ascii="Franklin Gothic Book" w:hAnsi="Franklin Gothic Book" w:cs="Arial"/>
        </w:rPr>
        <w:t xml:space="preserve">progress to Stage 2. A summary and outcome of the Stage 1 discussion will be provided to the appellant within </w:t>
      </w:r>
      <w:r w:rsidR="00FF3D9B">
        <w:rPr>
          <w:rFonts w:ascii="Franklin Gothic Book" w:hAnsi="Franklin Gothic Book" w:cs="Arial"/>
        </w:rPr>
        <w:t>5 working days.</w:t>
      </w:r>
    </w:p>
    <w:p w14:paraId="539DD61B" w14:textId="77777777" w:rsidR="00DE6C62" w:rsidRDefault="00DE6C62" w:rsidP="00DE6C62">
      <w:pPr>
        <w:pStyle w:val="ListParagraph"/>
        <w:spacing w:after="160" w:line="259" w:lineRule="auto"/>
        <w:rPr>
          <w:rFonts w:ascii="Franklin Gothic Book" w:hAnsi="Franklin Gothic Book" w:cs="Arial"/>
        </w:rPr>
      </w:pPr>
    </w:p>
    <w:p w14:paraId="7971BF6D" w14:textId="17E7AE38" w:rsidR="00DE6C62" w:rsidRPr="00DE6C62" w:rsidRDefault="00DE6C62"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Throughout the process, all discussions and documentation will be noted on the patient management database used by the </w:t>
      </w:r>
      <w:r w:rsidR="00E04838">
        <w:rPr>
          <w:rFonts w:ascii="Franklin Gothic Book" w:hAnsi="Franklin Gothic Book" w:cs="Arial"/>
        </w:rPr>
        <w:t>Individual Commissioning</w:t>
      </w:r>
      <w:r>
        <w:rPr>
          <w:rFonts w:ascii="Franklin Gothic Book" w:hAnsi="Franklin Gothic Book" w:cs="Arial"/>
        </w:rPr>
        <w:t xml:space="preserve"> Team. </w:t>
      </w:r>
    </w:p>
    <w:p w14:paraId="652A6689" w14:textId="458E1916" w:rsidR="00824C31" w:rsidRDefault="00824C31" w:rsidP="007A44F0">
      <w:pPr>
        <w:pStyle w:val="Heading1"/>
        <w:numPr>
          <w:ilvl w:val="0"/>
          <w:numId w:val="2"/>
        </w:numPr>
        <w:spacing w:line="240" w:lineRule="auto"/>
        <w:rPr>
          <w:rFonts w:ascii="Franklin Gothic Book" w:hAnsi="Franklin Gothic Book" w:cs="Arial"/>
          <w:b/>
          <w:bCs/>
          <w:color w:val="auto"/>
          <w:sz w:val="24"/>
          <w:szCs w:val="24"/>
        </w:rPr>
      </w:pPr>
      <w:bookmarkStart w:id="7" w:name="_Toc203053225"/>
      <w:r>
        <w:rPr>
          <w:rFonts w:ascii="Franklin Gothic Book" w:hAnsi="Franklin Gothic Book" w:cs="Arial"/>
          <w:b/>
          <w:bCs/>
          <w:color w:val="auto"/>
          <w:sz w:val="24"/>
          <w:szCs w:val="24"/>
        </w:rPr>
        <w:t>Stage 2: Formal Local Resolution</w:t>
      </w:r>
      <w:bookmarkEnd w:id="7"/>
    </w:p>
    <w:p w14:paraId="26AC72D5" w14:textId="77777777" w:rsidR="00824C31" w:rsidRDefault="00824C31" w:rsidP="00824C31">
      <w:pPr>
        <w:autoSpaceDE w:val="0"/>
        <w:autoSpaceDN w:val="0"/>
        <w:adjustRightInd w:val="0"/>
        <w:spacing w:after="0" w:line="240" w:lineRule="auto"/>
        <w:rPr>
          <w:rFonts w:ascii="Arial" w:eastAsia="Times New Roman" w:hAnsi="Arial" w:cs="Arial"/>
          <w:b/>
          <w:bCs/>
          <w:color w:val="00B050"/>
          <w:sz w:val="24"/>
          <w:szCs w:val="24"/>
          <w:lang w:eastAsia="en-GB"/>
        </w:rPr>
      </w:pPr>
    </w:p>
    <w:p w14:paraId="51272BE3" w14:textId="5680318E" w:rsidR="00CF107A" w:rsidRDefault="00FB4A42"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If </w:t>
      </w:r>
      <w:r w:rsidR="00001995">
        <w:rPr>
          <w:rFonts w:ascii="Franklin Gothic Book" w:hAnsi="Franklin Gothic Book" w:cs="Arial"/>
        </w:rPr>
        <w:t>resolution through the initial informal discussion outlined in section 6</w:t>
      </w:r>
      <w:r w:rsidR="003D4433">
        <w:rPr>
          <w:rFonts w:ascii="Franklin Gothic Book" w:hAnsi="Franklin Gothic Book" w:cs="Arial"/>
        </w:rPr>
        <w:t xml:space="preserve"> has not been achieved</w:t>
      </w:r>
      <w:r w:rsidR="00001995">
        <w:rPr>
          <w:rFonts w:ascii="Franklin Gothic Book" w:hAnsi="Franklin Gothic Book" w:cs="Arial"/>
        </w:rPr>
        <w:t xml:space="preserve">. </w:t>
      </w:r>
      <w:r w:rsidR="003D4433">
        <w:rPr>
          <w:rFonts w:ascii="Franklin Gothic Book" w:hAnsi="Franklin Gothic Book" w:cs="Arial"/>
        </w:rPr>
        <w:t>The appellant may wish to request that a</w:t>
      </w:r>
      <w:r w:rsidR="009D1576">
        <w:rPr>
          <w:rFonts w:ascii="Franklin Gothic Book" w:hAnsi="Franklin Gothic Book" w:cs="Arial"/>
        </w:rPr>
        <w:t xml:space="preserve"> formal meeting </w:t>
      </w:r>
      <w:r w:rsidR="003D4433">
        <w:rPr>
          <w:rFonts w:ascii="Franklin Gothic Book" w:hAnsi="Franklin Gothic Book" w:cs="Arial"/>
        </w:rPr>
        <w:t>is</w:t>
      </w:r>
      <w:r w:rsidR="009D1576">
        <w:rPr>
          <w:rFonts w:ascii="Franklin Gothic Book" w:hAnsi="Franklin Gothic Book" w:cs="Arial"/>
        </w:rPr>
        <w:t xml:space="preserve"> arranged. </w:t>
      </w:r>
      <w:r w:rsidR="00A54CE7">
        <w:rPr>
          <w:rFonts w:ascii="Franklin Gothic Book" w:hAnsi="Franklin Gothic Book" w:cs="Arial"/>
        </w:rPr>
        <w:t>If the app</w:t>
      </w:r>
      <w:r w:rsidR="0067764A">
        <w:rPr>
          <w:rFonts w:ascii="Franklin Gothic Book" w:hAnsi="Franklin Gothic Book" w:cs="Arial"/>
        </w:rPr>
        <w:t>ellant wishes to progress to Stage 2</w:t>
      </w:r>
      <w:r w:rsidR="00C75421">
        <w:rPr>
          <w:rFonts w:ascii="Franklin Gothic Book" w:hAnsi="Franklin Gothic Book" w:cs="Arial"/>
        </w:rPr>
        <w:t>,</w:t>
      </w:r>
      <w:r w:rsidR="0067764A">
        <w:rPr>
          <w:rFonts w:ascii="Franklin Gothic Book" w:hAnsi="Franklin Gothic Book" w:cs="Arial"/>
        </w:rPr>
        <w:t xml:space="preserve"> they </w:t>
      </w:r>
      <w:r w:rsidR="00C75421">
        <w:rPr>
          <w:rFonts w:ascii="Franklin Gothic Book" w:hAnsi="Franklin Gothic Book" w:cs="Arial"/>
        </w:rPr>
        <w:t>must</w:t>
      </w:r>
      <w:r w:rsidR="00E04838">
        <w:rPr>
          <w:rFonts w:ascii="Franklin Gothic Book" w:hAnsi="Franklin Gothic Book" w:cs="Arial"/>
        </w:rPr>
        <w:t>, within 10 workings days of the Stage 1 concluding,</w:t>
      </w:r>
      <w:r w:rsidR="00C75421">
        <w:rPr>
          <w:rFonts w:ascii="Franklin Gothic Book" w:hAnsi="Franklin Gothic Book" w:cs="Arial"/>
        </w:rPr>
        <w:t xml:space="preserve"> </w:t>
      </w:r>
      <w:r w:rsidR="003D4433">
        <w:rPr>
          <w:rFonts w:ascii="Franklin Gothic Book" w:hAnsi="Franklin Gothic Book" w:cs="Arial"/>
        </w:rPr>
        <w:t>make the ICB aware of their intention to proceed</w:t>
      </w:r>
      <w:r w:rsidR="0089693F">
        <w:rPr>
          <w:rFonts w:ascii="Franklin Gothic Book" w:hAnsi="Franklin Gothic Book" w:cs="Arial"/>
        </w:rPr>
        <w:t>,</w:t>
      </w:r>
      <w:r w:rsidR="003D4433">
        <w:rPr>
          <w:rFonts w:ascii="Franklin Gothic Book" w:hAnsi="Franklin Gothic Book" w:cs="Arial"/>
        </w:rPr>
        <w:t xml:space="preserve">. </w:t>
      </w:r>
      <w:r w:rsidR="0089693F">
        <w:rPr>
          <w:rFonts w:ascii="Franklin Gothic Book" w:hAnsi="Franklin Gothic Book" w:cs="Arial"/>
        </w:rPr>
        <w:t xml:space="preserve">Once notification is received, the </w:t>
      </w:r>
      <w:r w:rsidR="00C75421">
        <w:rPr>
          <w:rFonts w:ascii="Franklin Gothic Book" w:hAnsi="Franklin Gothic Book" w:cs="Arial"/>
        </w:rPr>
        <w:t>S</w:t>
      </w:r>
      <w:r w:rsidR="0089693F">
        <w:rPr>
          <w:rFonts w:ascii="Franklin Gothic Book" w:hAnsi="Franklin Gothic Book" w:cs="Arial"/>
        </w:rPr>
        <w:t>tage</w:t>
      </w:r>
      <w:r w:rsidR="00C75421">
        <w:rPr>
          <w:rFonts w:ascii="Franklin Gothic Book" w:hAnsi="Franklin Gothic Book" w:cs="Arial"/>
        </w:rPr>
        <w:t xml:space="preserve"> 2</w:t>
      </w:r>
      <w:r w:rsidR="0089693F">
        <w:rPr>
          <w:rFonts w:ascii="Franklin Gothic Book" w:hAnsi="Franklin Gothic Book" w:cs="Arial"/>
        </w:rPr>
        <w:t xml:space="preserve"> meeting</w:t>
      </w:r>
      <w:r w:rsidR="009D1576">
        <w:rPr>
          <w:rFonts w:ascii="Franklin Gothic Book" w:hAnsi="Franklin Gothic Book" w:cs="Arial"/>
        </w:rPr>
        <w:t xml:space="preserve"> should be arranged within two months</w:t>
      </w:r>
      <w:r w:rsidR="0089693F">
        <w:rPr>
          <w:rFonts w:ascii="Franklin Gothic Book" w:hAnsi="Franklin Gothic Book" w:cs="Arial"/>
        </w:rPr>
        <w:t>.</w:t>
      </w:r>
      <w:r w:rsidR="009D1576">
        <w:rPr>
          <w:rFonts w:ascii="Franklin Gothic Book" w:hAnsi="Franklin Gothic Book" w:cs="Arial"/>
        </w:rPr>
        <w:t xml:space="preserve"> </w:t>
      </w:r>
    </w:p>
    <w:p w14:paraId="2CD70F11" w14:textId="77777777" w:rsidR="00CF107A" w:rsidRDefault="00CF107A" w:rsidP="00CF107A">
      <w:pPr>
        <w:pStyle w:val="ListParagraph"/>
        <w:spacing w:after="160" w:line="259" w:lineRule="auto"/>
        <w:rPr>
          <w:rFonts w:ascii="Franklin Gothic Book" w:hAnsi="Franklin Gothic Book" w:cs="Arial"/>
        </w:rPr>
      </w:pPr>
    </w:p>
    <w:p w14:paraId="62F8F696" w14:textId="77777777" w:rsidR="00B46A4A" w:rsidRDefault="00CF107A"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Where</w:t>
      </w:r>
      <w:r w:rsidR="002E2EEE">
        <w:rPr>
          <w:rFonts w:ascii="Franklin Gothic Book" w:hAnsi="Franklin Gothic Book" w:cs="Arial"/>
        </w:rPr>
        <w:t xml:space="preserve"> </w:t>
      </w:r>
      <w:r>
        <w:rPr>
          <w:rFonts w:ascii="Franklin Gothic Book" w:hAnsi="Franklin Gothic Book" w:cs="Arial"/>
        </w:rPr>
        <w:t xml:space="preserve">the appellants wish to </w:t>
      </w:r>
      <w:r w:rsidR="00003C63">
        <w:rPr>
          <w:rFonts w:ascii="Franklin Gothic Book" w:hAnsi="Franklin Gothic Book" w:cs="Arial"/>
        </w:rPr>
        <w:t xml:space="preserve">progress straight to the Formal Local Resolution, without an informal discussion, then this is be considered. However, </w:t>
      </w:r>
      <w:r w:rsidR="00BF4208">
        <w:rPr>
          <w:rFonts w:ascii="Franklin Gothic Book" w:hAnsi="Franklin Gothic Book" w:cs="Arial"/>
        </w:rPr>
        <w:t xml:space="preserve">points </w:t>
      </w:r>
      <w:r w:rsidR="002E3A06">
        <w:rPr>
          <w:rFonts w:ascii="Franklin Gothic Book" w:hAnsi="Franklin Gothic Book" w:cs="Arial"/>
        </w:rPr>
        <w:t>5.2 and 5.7 must have been appropriately met.</w:t>
      </w:r>
    </w:p>
    <w:p w14:paraId="0418B1D0" w14:textId="77777777" w:rsidR="00B46A4A" w:rsidRPr="00B46A4A" w:rsidRDefault="00B46A4A" w:rsidP="00B46A4A">
      <w:pPr>
        <w:pStyle w:val="ListParagraph"/>
        <w:rPr>
          <w:rFonts w:ascii="Franklin Gothic Book" w:hAnsi="Franklin Gothic Book" w:cs="Arial"/>
        </w:rPr>
      </w:pPr>
    </w:p>
    <w:p w14:paraId="654A210D" w14:textId="4036F6BE" w:rsidR="00B46A4A" w:rsidRPr="00B46A4A" w:rsidRDefault="002E3A06" w:rsidP="007A44F0">
      <w:pPr>
        <w:pStyle w:val="ListParagraph"/>
        <w:numPr>
          <w:ilvl w:val="1"/>
          <w:numId w:val="2"/>
        </w:numPr>
        <w:spacing w:after="160" w:line="259" w:lineRule="auto"/>
        <w:rPr>
          <w:rFonts w:ascii="Franklin Gothic Book" w:hAnsi="Franklin Gothic Book" w:cs="Arial"/>
        </w:rPr>
      </w:pPr>
      <w:r w:rsidRPr="00B46A4A">
        <w:rPr>
          <w:rFonts w:ascii="Franklin Gothic Book" w:hAnsi="Franklin Gothic Book" w:cs="Arial"/>
        </w:rPr>
        <w:t xml:space="preserve">If as a result of the informal meeting, </w:t>
      </w:r>
      <w:r w:rsidR="00887049">
        <w:rPr>
          <w:rFonts w:ascii="Franklin Gothic Book" w:hAnsi="Franklin Gothic Book" w:cs="Arial"/>
        </w:rPr>
        <w:t>further evidence is identified by the appellant the ICB will seek to collate this information as explained in point 6.2.</w:t>
      </w:r>
      <w:r w:rsidR="00432753" w:rsidRPr="00B46A4A">
        <w:rPr>
          <w:rFonts w:ascii="Franklin Gothic Book" w:hAnsi="Franklin Gothic Book" w:cs="Arial"/>
        </w:rPr>
        <w:t xml:space="preserve"> </w:t>
      </w:r>
    </w:p>
    <w:p w14:paraId="14AF3086" w14:textId="40E74F8C" w:rsidR="00775ED0" w:rsidRPr="00775ED0" w:rsidRDefault="00775ED0" w:rsidP="00C75421">
      <w:pPr>
        <w:spacing w:after="160" w:line="259" w:lineRule="auto"/>
        <w:rPr>
          <w:rFonts w:ascii="Franklin Gothic Book" w:hAnsi="Franklin Gothic Book" w:cs="Arial"/>
        </w:rPr>
      </w:pPr>
      <w:r>
        <w:rPr>
          <w:rFonts w:ascii="Franklin Gothic Book" w:hAnsi="Franklin Gothic Book" w:cs="Arial"/>
        </w:rPr>
        <w:t xml:space="preserve">If any records are not obtainable, the evidence </w:t>
      </w:r>
      <w:r w:rsidR="00805696">
        <w:rPr>
          <w:rFonts w:ascii="Franklin Gothic Book" w:hAnsi="Franklin Gothic Book" w:cs="Arial"/>
        </w:rPr>
        <w:t xml:space="preserve">of attempts to source must be provided to the parties to ensure both transparency of process and </w:t>
      </w:r>
      <w:r w:rsidR="00177CAF">
        <w:rPr>
          <w:rFonts w:ascii="Franklin Gothic Book" w:hAnsi="Franklin Gothic Book" w:cs="Arial"/>
        </w:rPr>
        <w:t>confirmation of absence.</w:t>
      </w:r>
    </w:p>
    <w:p w14:paraId="325ECAF9" w14:textId="7B5A3F41" w:rsidR="002E3A06" w:rsidRDefault="00BE7FC8"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The formal meeting will involve </w:t>
      </w:r>
      <w:r w:rsidR="00222876">
        <w:rPr>
          <w:rFonts w:ascii="Franklin Gothic Book" w:hAnsi="Franklin Gothic Book" w:cs="Arial"/>
        </w:rPr>
        <w:t>the</w:t>
      </w:r>
      <w:r>
        <w:rPr>
          <w:rFonts w:ascii="Franklin Gothic Book" w:hAnsi="Franklin Gothic Book" w:cs="Arial"/>
        </w:rPr>
        <w:t xml:space="preserve"> individual</w:t>
      </w:r>
      <w:r w:rsidR="00A86A2E">
        <w:rPr>
          <w:rFonts w:ascii="Franklin Gothic Book" w:hAnsi="Franklin Gothic Book" w:cs="Arial"/>
        </w:rPr>
        <w:t xml:space="preserve">/their representative, </w:t>
      </w:r>
      <w:r w:rsidR="00083C8B">
        <w:rPr>
          <w:rFonts w:ascii="Franklin Gothic Book" w:hAnsi="Franklin Gothic Book" w:cs="Arial"/>
        </w:rPr>
        <w:t xml:space="preserve">the allocated assessor from Stage 1 (if completed) and a </w:t>
      </w:r>
      <w:r w:rsidR="008925A2">
        <w:rPr>
          <w:rFonts w:ascii="Franklin Gothic Book" w:hAnsi="Franklin Gothic Book" w:cs="Arial"/>
        </w:rPr>
        <w:t>further assessor</w:t>
      </w:r>
      <w:r w:rsidR="006A0036">
        <w:rPr>
          <w:rFonts w:ascii="Franklin Gothic Book" w:hAnsi="Franklin Gothic Book" w:cs="Arial"/>
        </w:rPr>
        <w:t xml:space="preserve"> within the ICB</w:t>
      </w:r>
      <w:r w:rsidR="008925A2">
        <w:rPr>
          <w:rFonts w:ascii="Franklin Gothic Book" w:hAnsi="Franklin Gothic Book" w:cs="Arial"/>
        </w:rPr>
        <w:t>, who has been independent from any previous meetings or decisions</w:t>
      </w:r>
      <w:r w:rsidR="00465B9A">
        <w:rPr>
          <w:rFonts w:ascii="Franklin Gothic Book" w:hAnsi="Franklin Gothic Book" w:cs="Arial"/>
        </w:rPr>
        <w:t xml:space="preserve"> in relation to this appeal</w:t>
      </w:r>
      <w:r w:rsidR="006A0036">
        <w:rPr>
          <w:rFonts w:ascii="Franklin Gothic Book" w:hAnsi="Franklin Gothic Book" w:cs="Arial"/>
        </w:rPr>
        <w:t>.</w:t>
      </w:r>
    </w:p>
    <w:p w14:paraId="6C172EA1" w14:textId="77777777" w:rsidR="00180F28" w:rsidRDefault="00180F28" w:rsidP="00180F28">
      <w:pPr>
        <w:pStyle w:val="ListParagraph"/>
        <w:spacing w:after="160" w:line="259" w:lineRule="auto"/>
        <w:rPr>
          <w:rFonts w:ascii="Franklin Gothic Book" w:hAnsi="Franklin Gothic Book" w:cs="Arial"/>
        </w:rPr>
      </w:pPr>
    </w:p>
    <w:p w14:paraId="6612FD6D" w14:textId="4A156F20" w:rsidR="001202D0" w:rsidRDefault="00DB1C2D"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A </w:t>
      </w:r>
      <w:r w:rsidR="008F73D8">
        <w:rPr>
          <w:rFonts w:ascii="Franklin Gothic Book" w:hAnsi="Franklin Gothic Book" w:cs="Arial"/>
        </w:rPr>
        <w:t xml:space="preserve">Local Resolution Meeting Report </w:t>
      </w:r>
      <w:r w:rsidR="002214F9">
        <w:rPr>
          <w:rFonts w:ascii="Franklin Gothic Book" w:hAnsi="Franklin Gothic Book" w:cs="Arial"/>
        </w:rPr>
        <w:t xml:space="preserve">(Appendix </w:t>
      </w:r>
      <w:r w:rsidR="00071C6B">
        <w:rPr>
          <w:rFonts w:ascii="Franklin Gothic Book" w:hAnsi="Franklin Gothic Book" w:cs="Arial"/>
        </w:rPr>
        <w:t>B</w:t>
      </w:r>
      <w:r w:rsidR="002214F9">
        <w:rPr>
          <w:rFonts w:ascii="Franklin Gothic Book" w:hAnsi="Franklin Gothic Book" w:cs="Arial"/>
        </w:rPr>
        <w:t xml:space="preserve">) </w:t>
      </w:r>
      <w:r w:rsidR="008F73D8">
        <w:rPr>
          <w:rFonts w:ascii="Franklin Gothic Book" w:hAnsi="Franklin Gothic Book" w:cs="Arial"/>
        </w:rPr>
        <w:t xml:space="preserve">will be used to explain the terms of reference, introduce the attendees and outline the </w:t>
      </w:r>
      <w:r w:rsidR="00655233">
        <w:rPr>
          <w:rFonts w:ascii="Franklin Gothic Book" w:hAnsi="Franklin Gothic Book" w:cs="Arial"/>
        </w:rPr>
        <w:t xml:space="preserve">stages of the meeting. The assessor identified as independent will act as Chair for the meeting and </w:t>
      </w:r>
      <w:r w:rsidR="00775B0A">
        <w:rPr>
          <w:rFonts w:ascii="Franklin Gothic Book" w:hAnsi="Franklin Gothic Book" w:cs="Arial"/>
        </w:rPr>
        <w:t>will lead the meeting through the stages allowing the</w:t>
      </w:r>
      <w:r>
        <w:rPr>
          <w:rFonts w:ascii="Franklin Gothic Book" w:hAnsi="Franklin Gothic Book" w:cs="Arial"/>
        </w:rPr>
        <w:t xml:space="preserve"> </w:t>
      </w:r>
      <w:r w:rsidR="001202D0">
        <w:rPr>
          <w:rFonts w:ascii="Franklin Gothic Book" w:hAnsi="Franklin Gothic Book" w:cs="Arial"/>
        </w:rPr>
        <w:t xml:space="preserve">appellant </w:t>
      </w:r>
      <w:r w:rsidR="00775B0A">
        <w:rPr>
          <w:rFonts w:ascii="Franklin Gothic Book" w:hAnsi="Franklin Gothic Book" w:cs="Arial"/>
        </w:rPr>
        <w:t>to</w:t>
      </w:r>
      <w:r w:rsidR="001202D0">
        <w:rPr>
          <w:rFonts w:ascii="Franklin Gothic Book" w:hAnsi="Franklin Gothic Book" w:cs="Arial"/>
        </w:rPr>
        <w:t xml:space="preserve"> </w:t>
      </w:r>
      <w:r w:rsidR="00775B0A">
        <w:rPr>
          <w:rFonts w:ascii="Franklin Gothic Book" w:hAnsi="Franklin Gothic Book" w:cs="Arial"/>
        </w:rPr>
        <w:t>explain</w:t>
      </w:r>
      <w:r w:rsidR="001202D0">
        <w:rPr>
          <w:rFonts w:ascii="Franklin Gothic Book" w:hAnsi="Franklin Gothic Book" w:cs="Arial"/>
        </w:rPr>
        <w:t xml:space="preserve"> the reason</w:t>
      </w:r>
      <w:r w:rsidR="00465B9A">
        <w:rPr>
          <w:rFonts w:ascii="Franklin Gothic Book" w:hAnsi="Franklin Gothic Book" w:cs="Arial"/>
        </w:rPr>
        <w:t>(</w:t>
      </w:r>
      <w:r w:rsidR="001202D0">
        <w:rPr>
          <w:rFonts w:ascii="Franklin Gothic Book" w:hAnsi="Franklin Gothic Book" w:cs="Arial"/>
        </w:rPr>
        <w:t>s</w:t>
      </w:r>
      <w:r w:rsidR="00465B9A">
        <w:rPr>
          <w:rFonts w:ascii="Franklin Gothic Book" w:hAnsi="Franklin Gothic Book" w:cs="Arial"/>
        </w:rPr>
        <w:t>)</w:t>
      </w:r>
      <w:r w:rsidR="001202D0">
        <w:rPr>
          <w:rFonts w:ascii="Franklin Gothic Book" w:hAnsi="Franklin Gothic Book" w:cs="Arial"/>
        </w:rPr>
        <w:t xml:space="preserve"> they remain </w:t>
      </w:r>
      <w:r w:rsidR="001202D0">
        <w:rPr>
          <w:rFonts w:ascii="Franklin Gothic Book" w:hAnsi="Franklin Gothic Book" w:cs="Arial"/>
        </w:rPr>
        <w:lastRenderedPageBreak/>
        <w:t xml:space="preserve">dissatisfied with the ICB’s eligibility decision. </w:t>
      </w:r>
      <w:r w:rsidR="00DB220F">
        <w:rPr>
          <w:rFonts w:ascii="Franklin Gothic Book" w:hAnsi="Franklin Gothic Book" w:cs="Arial"/>
        </w:rPr>
        <w:t>Unless in exceptional circumstances, evidence the applicant believes is relevant but not previously mentioned</w:t>
      </w:r>
      <w:r w:rsidR="00180F28">
        <w:rPr>
          <w:rFonts w:ascii="Franklin Gothic Book" w:hAnsi="Franklin Gothic Book" w:cs="Arial"/>
        </w:rPr>
        <w:t xml:space="preserve"> in periods of the process outlined in points 5.3 and 6</w:t>
      </w:r>
      <w:r w:rsidR="00DB220F">
        <w:rPr>
          <w:rFonts w:ascii="Franklin Gothic Book" w:hAnsi="Franklin Gothic Book" w:cs="Arial"/>
        </w:rPr>
        <w:t xml:space="preserve"> will not be factored into the meeting.</w:t>
      </w:r>
    </w:p>
    <w:p w14:paraId="5F345020" w14:textId="77777777" w:rsidR="00AF1FBD" w:rsidRPr="00AF1FBD" w:rsidRDefault="00AF1FBD" w:rsidP="00AF1FBD">
      <w:pPr>
        <w:pStyle w:val="ListParagraph"/>
        <w:rPr>
          <w:rFonts w:ascii="Franklin Gothic Book" w:hAnsi="Franklin Gothic Book" w:cs="Arial"/>
        </w:rPr>
      </w:pPr>
    </w:p>
    <w:p w14:paraId="3A977370" w14:textId="44C79E31" w:rsidR="00AF1FBD" w:rsidRDefault="00AF1FBD"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The ICB will agree next steps with the appellant and a full written report will be recor</w:t>
      </w:r>
      <w:r w:rsidR="00A37D2E">
        <w:rPr>
          <w:rFonts w:ascii="Franklin Gothic Book" w:hAnsi="Franklin Gothic Book" w:cs="Arial"/>
        </w:rPr>
        <w:t>ded. This report will be sent alongside an outcome letter which will be sent within 10 working days of the Stage 2 meeting.</w:t>
      </w:r>
    </w:p>
    <w:p w14:paraId="3256B1EE" w14:textId="77777777" w:rsidR="00616AA3" w:rsidRPr="00616AA3" w:rsidRDefault="00616AA3" w:rsidP="00616AA3">
      <w:pPr>
        <w:pStyle w:val="ListParagraph"/>
        <w:rPr>
          <w:rFonts w:ascii="Franklin Gothic Book" w:hAnsi="Franklin Gothic Book" w:cs="Arial"/>
        </w:rPr>
      </w:pPr>
    </w:p>
    <w:p w14:paraId="368BF585" w14:textId="49998AB4" w:rsidR="00616AA3" w:rsidRDefault="00616AA3"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Following the formal meeting, the ICB will either uphold or overturn the original eligibility decision. </w:t>
      </w:r>
      <w:r w:rsidR="00D8071E">
        <w:rPr>
          <w:rFonts w:ascii="Franklin Gothic Book" w:hAnsi="Franklin Gothic Book" w:cs="Arial"/>
        </w:rPr>
        <w:t xml:space="preserve">If the decision remains unchanged, the ICB will have made every effort to ensure the appellant has been given a clear and comprehensive explanation </w:t>
      </w:r>
      <w:r w:rsidR="00640B2B">
        <w:rPr>
          <w:rFonts w:ascii="Franklin Gothic Book" w:hAnsi="Franklin Gothic Book" w:cs="Arial"/>
        </w:rPr>
        <w:t>of the rationale for the eligibility decision.</w:t>
      </w:r>
    </w:p>
    <w:p w14:paraId="0FAF391B" w14:textId="6188B1E3" w:rsidR="00640B2B" w:rsidRDefault="00640B2B" w:rsidP="007A44F0">
      <w:pPr>
        <w:pStyle w:val="Heading1"/>
        <w:numPr>
          <w:ilvl w:val="0"/>
          <w:numId w:val="2"/>
        </w:numPr>
        <w:spacing w:line="240" w:lineRule="auto"/>
        <w:rPr>
          <w:rFonts w:ascii="Franklin Gothic Book" w:hAnsi="Franklin Gothic Book" w:cs="Arial"/>
          <w:b/>
          <w:bCs/>
          <w:color w:val="auto"/>
          <w:sz w:val="24"/>
          <w:szCs w:val="24"/>
        </w:rPr>
      </w:pPr>
      <w:bookmarkStart w:id="8" w:name="_Toc203053226"/>
      <w:r>
        <w:rPr>
          <w:rFonts w:ascii="Franklin Gothic Book" w:hAnsi="Franklin Gothic Book" w:cs="Arial"/>
          <w:b/>
          <w:bCs/>
          <w:color w:val="auto"/>
          <w:sz w:val="24"/>
          <w:szCs w:val="24"/>
        </w:rPr>
        <w:t>NHS</w:t>
      </w:r>
      <w:r w:rsidR="00346C19">
        <w:rPr>
          <w:rFonts w:ascii="Franklin Gothic Book" w:hAnsi="Franklin Gothic Book" w:cs="Arial"/>
          <w:b/>
          <w:bCs/>
          <w:color w:val="auto"/>
          <w:sz w:val="24"/>
          <w:szCs w:val="24"/>
        </w:rPr>
        <w:t xml:space="preserve"> </w:t>
      </w:r>
      <w:r>
        <w:rPr>
          <w:rFonts w:ascii="Franklin Gothic Book" w:hAnsi="Franklin Gothic Book" w:cs="Arial"/>
          <w:b/>
          <w:bCs/>
          <w:color w:val="auto"/>
          <w:sz w:val="24"/>
          <w:szCs w:val="24"/>
        </w:rPr>
        <w:t>E</w:t>
      </w:r>
      <w:r w:rsidR="00346C19">
        <w:rPr>
          <w:rFonts w:ascii="Franklin Gothic Book" w:hAnsi="Franklin Gothic Book" w:cs="Arial"/>
          <w:b/>
          <w:bCs/>
          <w:color w:val="auto"/>
          <w:sz w:val="24"/>
          <w:szCs w:val="24"/>
        </w:rPr>
        <w:t>ngland</w:t>
      </w:r>
      <w:r>
        <w:rPr>
          <w:rFonts w:ascii="Franklin Gothic Book" w:hAnsi="Franklin Gothic Book" w:cs="Arial"/>
          <w:b/>
          <w:bCs/>
          <w:color w:val="auto"/>
          <w:sz w:val="24"/>
          <w:szCs w:val="24"/>
        </w:rPr>
        <w:t>: Independent Review</w:t>
      </w:r>
      <w:bookmarkEnd w:id="8"/>
      <w:r>
        <w:rPr>
          <w:rFonts w:ascii="Franklin Gothic Book" w:hAnsi="Franklin Gothic Book" w:cs="Arial"/>
          <w:b/>
          <w:bCs/>
          <w:color w:val="auto"/>
          <w:sz w:val="24"/>
          <w:szCs w:val="24"/>
        </w:rPr>
        <w:t xml:space="preserve"> </w:t>
      </w:r>
    </w:p>
    <w:p w14:paraId="502E70B0" w14:textId="77777777" w:rsidR="00640B2B" w:rsidRDefault="00640B2B" w:rsidP="00640B2B">
      <w:pPr>
        <w:autoSpaceDE w:val="0"/>
        <w:autoSpaceDN w:val="0"/>
        <w:adjustRightInd w:val="0"/>
        <w:spacing w:after="0" w:line="240" w:lineRule="auto"/>
        <w:rPr>
          <w:rFonts w:ascii="Arial" w:eastAsia="Times New Roman" w:hAnsi="Arial" w:cs="Arial"/>
          <w:b/>
          <w:bCs/>
          <w:color w:val="00B050"/>
          <w:sz w:val="24"/>
          <w:szCs w:val="24"/>
          <w:lang w:eastAsia="en-GB"/>
        </w:rPr>
      </w:pPr>
    </w:p>
    <w:p w14:paraId="20A5EC67" w14:textId="5242C734" w:rsidR="00640B2B" w:rsidRDefault="00D47DC3" w:rsidP="007A44F0">
      <w:pPr>
        <w:pStyle w:val="ListParagraph"/>
        <w:numPr>
          <w:ilvl w:val="1"/>
          <w:numId w:val="2"/>
        </w:numPr>
        <w:spacing w:after="160" w:line="259" w:lineRule="auto"/>
        <w:rPr>
          <w:rFonts w:ascii="Franklin Gothic Book" w:hAnsi="Franklin Gothic Book" w:cs="Arial"/>
        </w:rPr>
      </w:pPr>
      <w:r w:rsidRPr="00D47DC3">
        <w:rPr>
          <w:rFonts w:ascii="Franklin Gothic Book" w:hAnsi="Franklin Gothic Book" w:cs="Arial"/>
        </w:rPr>
        <w:t xml:space="preserve">If following </w:t>
      </w:r>
      <w:r>
        <w:rPr>
          <w:rFonts w:ascii="Franklin Gothic Book" w:hAnsi="Franklin Gothic Book" w:cs="Arial"/>
        </w:rPr>
        <w:t>Stage 2</w:t>
      </w:r>
      <w:r w:rsidRPr="00D47DC3">
        <w:rPr>
          <w:rFonts w:ascii="Franklin Gothic Book" w:hAnsi="Franklin Gothic Book" w:cs="Arial"/>
        </w:rPr>
        <w:t>, the patient/family or applicant</w:t>
      </w:r>
      <w:r w:rsidR="00465B9A">
        <w:rPr>
          <w:rFonts w:ascii="Franklin Gothic Book" w:hAnsi="Franklin Gothic Book" w:cs="Arial"/>
        </w:rPr>
        <w:t xml:space="preserve"> remains dissatisfied with the outcome</w:t>
      </w:r>
      <w:r w:rsidRPr="00D47DC3">
        <w:rPr>
          <w:rFonts w:ascii="Franklin Gothic Book" w:hAnsi="Franklin Gothic Book" w:cs="Arial"/>
        </w:rPr>
        <w:t xml:space="preserve"> the applicant will be advised how to move the process to the NHS England Independent Review </w:t>
      </w:r>
      <w:r w:rsidR="00465B9A">
        <w:rPr>
          <w:rFonts w:ascii="Franklin Gothic Book" w:hAnsi="Franklin Gothic Book" w:cs="Arial"/>
        </w:rPr>
        <w:t>P</w:t>
      </w:r>
      <w:r w:rsidRPr="00D47DC3">
        <w:rPr>
          <w:rFonts w:ascii="Franklin Gothic Book" w:hAnsi="Franklin Gothic Book" w:cs="Arial"/>
        </w:rPr>
        <w:t>rocess and/or whether any other resolution process could be applicable.</w:t>
      </w:r>
    </w:p>
    <w:p w14:paraId="3C3391EC" w14:textId="77777777" w:rsidR="00346C19" w:rsidRDefault="00346C19" w:rsidP="00346C19">
      <w:pPr>
        <w:pStyle w:val="ListParagraph"/>
        <w:spacing w:after="160" w:line="259" w:lineRule="auto"/>
        <w:rPr>
          <w:rFonts w:ascii="Franklin Gothic Book" w:hAnsi="Franklin Gothic Book" w:cs="Arial"/>
        </w:rPr>
      </w:pPr>
    </w:p>
    <w:p w14:paraId="3EB4534B" w14:textId="4A453F8A" w:rsidR="00D47DC3" w:rsidRDefault="00D47DC3"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Should </w:t>
      </w:r>
      <w:r w:rsidR="00346C19">
        <w:rPr>
          <w:rFonts w:ascii="Franklin Gothic Book" w:hAnsi="Franklin Gothic Book" w:cs="Arial"/>
        </w:rPr>
        <w:t>NHS England receive a request for an independent review, the ICB will be expected to identify what efforts had been made to achieve local resolution and the outcome</w:t>
      </w:r>
      <w:r w:rsidR="00CB36E4">
        <w:rPr>
          <w:rFonts w:ascii="Franklin Gothic Book" w:hAnsi="Franklin Gothic Book" w:cs="Arial"/>
        </w:rPr>
        <w:t>.</w:t>
      </w:r>
      <w:r w:rsidR="003D4433">
        <w:rPr>
          <w:rFonts w:ascii="Franklin Gothic Book" w:hAnsi="Franklin Gothic Book" w:cs="Arial"/>
        </w:rPr>
        <w:t xml:space="preserve"> In line with the NHS Framework, the ICB will co-operate with the process, but NHS England are responsible for the independent review process. </w:t>
      </w:r>
    </w:p>
    <w:p w14:paraId="7C8E16AA" w14:textId="77777777" w:rsidR="00CB36E4" w:rsidRPr="00CB36E4" w:rsidRDefault="00CB36E4" w:rsidP="00CB36E4">
      <w:pPr>
        <w:pStyle w:val="ListParagraph"/>
        <w:rPr>
          <w:rFonts w:ascii="Franklin Gothic Book" w:hAnsi="Franklin Gothic Book" w:cs="Arial"/>
        </w:rPr>
      </w:pPr>
    </w:p>
    <w:p w14:paraId="5136D491" w14:textId="51531DAE" w:rsidR="00CB36E4" w:rsidRDefault="00CB36E4" w:rsidP="007A44F0">
      <w:pPr>
        <w:pStyle w:val="Heading1"/>
        <w:numPr>
          <w:ilvl w:val="0"/>
          <w:numId w:val="2"/>
        </w:numPr>
        <w:spacing w:line="240" w:lineRule="auto"/>
        <w:rPr>
          <w:rFonts w:ascii="Franklin Gothic Book" w:hAnsi="Franklin Gothic Book" w:cs="Arial"/>
          <w:b/>
          <w:bCs/>
          <w:color w:val="auto"/>
          <w:sz w:val="24"/>
          <w:szCs w:val="24"/>
        </w:rPr>
      </w:pPr>
      <w:bookmarkStart w:id="9" w:name="_Toc203053227"/>
      <w:r>
        <w:rPr>
          <w:rFonts w:ascii="Franklin Gothic Book" w:hAnsi="Franklin Gothic Book" w:cs="Arial"/>
          <w:b/>
          <w:bCs/>
          <w:color w:val="auto"/>
          <w:sz w:val="24"/>
          <w:szCs w:val="24"/>
        </w:rPr>
        <w:t>Appeal to the Parliamentary and Health Service Ombudsman (PHSO)</w:t>
      </w:r>
      <w:bookmarkEnd w:id="9"/>
      <w:r>
        <w:rPr>
          <w:rFonts w:ascii="Franklin Gothic Book" w:hAnsi="Franklin Gothic Book" w:cs="Arial"/>
          <w:b/>
          <w:bCs/>
          <w:color w:val="auto"/>
          <w:sz w:val="24"/>
          <w:szCs w:val="24"/>
        </w:rPr>
        <w:t xml:space="preserve"> </w:t>
      </w:r>
    </w:p>
    <w:p w14:paraId="3F859C43" w14:textId="77777777" w:rsidR="00CB36E4" w:rsidRDefault="00CB36E4" w:rsidP="00CB36E4">
      <w:pPr>
        <w:autoSpaceDE w:val="0"/>
        <w:autoSpaceDN w:val="0"/>
        <w:adjustRightInd w:val="0"/>
        <w:spacing w:after="0" w:line="240" w:lineRule="auto"/>
        <w:rPr>
          <w:rFonts w:ascii="Arial" w:eastAsia="Times New Roman" w:hAnsi="Arial" w:cs="Arial"/>
          <w:b/>
          <w:bCs/>
          <w:color w:val="00B050"/>
          <w:sz w:val="24"/>
          <w:szCs w:val="24"/>
          <w:lang w:eastAsia="en-GB"/>
        </w:rPr>
      </w:pPr>
    </w:p>
    <w:p w14:paraId="22B82832" w14:textId="77777777" w:rsidR="005E6514" w:rsidRDefault="00CB36E4" w:rsidP="007A44F0">
      <w:pPr>
        <w:pStyle w:val="ListParagraph"/>
        <w:numPr>
          <w:ilvl w:val="1"/>
          <w:numId w:val="2"/>
        </w:numPr>
        <w:spacing w:after="160" w:line="259" w:lineRule="auto"/>
        <w:rPr>
          <w:rFonts w:ascii="Franklin Gothic Book" w:hAnsi="Franklin Gothic Book" w:cs="Arial"/>
        </w:rPr>
      </w:pPr>
      <w:r w:rsidRPr="00D47DC3">
        <w:rPr>
          <w:rFonts w:ascii="Franklin Gothic Book" w:hAnsi="Franklin Gothic Book" w:cs="Arial"/>
        </w:rPr>
        <w:t xml:space="preserve">If the patient/family or applicant </w:t>
      </w:r>
      <w:r w:rsidR="00021D7A">
        <w:rPr>
          <w:rFonts w:ascii="Franklin Gothic Book" w:hAnsi="Franklin Gothic Book" w:cs="Arial"/>
        </w:rPr>
        <w:t xml:space="preserve">is dissatisfied </w:t>
      </w:r>
      <w:r w:rsidR="005E6514">
        <w:rPr>
          <w:rFonts w:ascii="Franklin Gothic Book" w:hAnsi="Franklin Gothic Book" w:cs="Arial"/>
        </w:rPr>
        <w:t xml:space="preserve">with the conclusion of the appeal process at any stage, or how this process has been managed, they have the right to appeal to the PHSO. </w:t>
      </w:r>
    </w:p>
    <w:p w14:paraId="3FE1B356" w14:textId="77777777" w:rsidR="00DB35DA" w:rsidRDefault="00DB35DA" w:rsidP="00DB35DA">
      <w:pPr>
        <w:pStyle w:val="ListParagraph"/>
        <w:spacing w:after="160" w:line="259" w:lineRule="auto"/>
        <w:rPr>
          <w:rFonts w:ascii="Franklin Gothic Book" w:hAnsi="Franklin Gothic Book" w:cs="Arial"/>
        </w:rPr>
      </w:pPr>
    </w:p>
    <w:p w14:paraId="4DD6DBE1" w14:textId="66E0FAF8" w:rsidR="005E6514" w:rsidRDefault="005E6514"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The PHSO cannot make a decision on CHC eligibility but can examine the process by which decision</w:t>
      </w:r>
      <w:r w:rsidR="00465B9A">
        <w:rPr>
          <w:rFonts w:ascii="Franklin Gothic Book" w:hAnsi="Franklin Gothic Book" w:cs="Arial"/>
        </w:rPr>
        <w:t>s</w:t>
      </w:r>
      <w:r>
        <w:rPr>
          <w:rFonts w:ascii="Franklin Gothic Book" w:hAnsi="Franklin Gothic Book" w:cs="Arial"/>
        </w:rPr>
        <w:t xml:space="preserve"> have been reached by the ICB and/or NHS </w:t>
      </w:r>
      <w:r w:rsidR="00363F5B">
        <w:rPr>
          <w:rFonts w:ascii="Franklin Gothic Book" w:hAnsi="Franklin Gothic Book" w:cs="Arial"/>
        </w:rPr>
        <w:t>England</w:t>
      </w:r>
      <w:r>
        <w:rPr>
          <w:rFonts w:ascii="Franklin Gothic Book" w:hAnsi="Franklin Gothic Book" w:cs="Arial"/>
        </w:rPr>
        <w:t xml:space="preserve"> and may make recommendations to either body.</w:t>
      </w:r>
    </w:p>
    <w:p w14:paraId="3FD19A1D" w14:textId="77777777" w:rsidR="00DB35DA" w:rsidRDefault="00DB35DA" w:rsidP="00DB35DA">
      <w:pPr>
        <w:pStyle w:val="ListParagraph"/>
        <w:spacing w:after="160" w:line="259" w:lineRule="auto"/>
        <w:rPr>
          <w:rFonts w:ascii="Franklin Gothic Book" w:hAnsi="Franklin Gothic Book" w:cs="Arial"/>
        </w:rPr>
      </w:pPr>
    </w:p>
    <w:p w14:paraId="169F629D" w14:textId="77777777" w:rsidR="00DB35DA" w:rsidRDefault="005E6514"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 xml:space="preserve">The ICB will respond to all requests for information </w:t>
      </w:r>
      <w:r w:rsidR="00DB35DA">
        <w:rPr>
          <w:rFonts w:ascii="Franklin Gothic Book" w:hAnsi="Franklin Gothic Book" w:cs="Arial"/>
        </w:rPr>
        <w:t>by the PHSO, to ensure transparency and facilitate any investigation undertaken by the PHSO.</w:t>
      </w:r>
    </w:p>
    <w:p w14:paraId="337076E6" w14:textId="77777777" w:rsidR="00CB36E4" w:rsidRDefault="00CB36E4" w:rsidP="00CB36E4">
      <w:pPr>
        <w:pStyle w:val="ListParagraph"/>
        <w:spacing w:after="160" w:line="259" w:lineRule="auto"/>
        <w:rPr>
          <w:rFonts w:ascii="Franklin Gothic Book" w:hAnsi="Franklin Gothic Book" w:cs="Arial"/>
        </w:rPr>
      </w:pPr>
    </w:p>
    <w:p w14:paraId="73608DFE" w14:textId="73F86360" w:rsidR="00DB35DA" w:rsidRDefault="004F5022" w:rsidP="007A44F0">
      <w:pPr>
        <w:pStyle w:val="Heading1"/>
        <w:numPr>
          <w:ilvl w:val="0"/>
          <w:numId w:val="2"/>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0" w:name="_Toc203053228"/>
      <w:r>
        <w:rPr>
          <w:rFonts w:ascii="Franklin Gothic Book" w:hAnsi="Franklin Gothic Book" w:cs="Arial"/>
          <w:b/>
          <w:bCs/>
          <w:color w:val="auto"/>
          <w:sz w:val="24"/>
          <w:szCs w:val="24"/>
        </w:rPr>
        <w:t>Third Party Information</w:t>
      </w:r>
      <w:bookmarkEnd w:id="10"/>
    </w:p>
    <w:p w14:paraId="5A3450AB" w14:textId="77777777" w:rsidR="00DB35DA" w:rsidRDefault="00DB35DA" w:rsidP="00DB35DA">
      <w:pPr>
        <w:autoSpaceDE w:val="0"/>
        <w:autoSpaceDN w:val="0"/>
        <w:adjustRightInd w:val="0"/>
        <w:spacing w:after="0" w:line="240" w:lineRule="auto"/>
        <w:rPr>
          <w:rFonts w:ascii="Arial" w:eastAsia="Times New Roman" w:hAnsi="Arial" w:cs="Arial"/>
          <w:b/>
          <w:bCs/>
          <w:color w:val="00B050"/>
          <w:sz w:val="24"/>
          <w:szCs w:val="24"/>
          <w:lang w:eastAsia="en-GB"/>
        </w:rPr>
      </w:pPr>
    </w:p>
    <w:p w14:paraId="5D6AF9F7" w14:textId="77777777" w:rsidR="001F2940" w:rsidRDefault="004F5022" w:rsidP="007A44F0">
      <w:pPr>
        <w:pStyle w:val="ListParagraph"/>
        <w:numPr>
          <w:ilvl w:val="1"/>
          <w:numId w:val="2"/>
        </w:numPr>
        <w:spacing w:after="160" w:line="259" w:lineRule="auto"/>
        <w:rPr>
          <w:rFonts w:ascii="Franklin Gothic Book" w:hAnsi="Franklin Gothic Book" w:cs="Arial"/>
        </w:rPr>
      </w:pPr>
      <w:r>
        <w:rPr>
          <w:rFonts w:ascii="Franklin Gothic Book" w:hAnsi="Franklin Gothic Book" w:cs="Arial"/>
        </w:rPr>
        <w:t>During the appeal process, the ICB will need access to all relevant documentation relating to the case under review and this may include information provided by third parties.</w:t>
      </w:r>
    </w:p>
    <w:p w14:paraId="7FC89BC5" w14:textId="4E0CD598" w:rsidR="001F2940" w:rsidRDefault="004F5022" w:rsidP="001F2940">
      <w:pPr>
        <w:pStyle w:val="ListParagraph"/>
        <w:spacing w:after="160" w:line="259" w:lineRule="auto"/>
        <w:rPr>
          <w:rFonts w:ascii="Franklin Gothic Book" w:hAnsi="Franklin Gothic Book" w:cs="Arial"/>
        </w:rPr>
      </w:pPr>
      <w:r>
        <w:rPr>
          <w:rFonts w:ascii="Franklin Gothic Book" w:hAnsi="Franklin Gothic Book" w:cs="Arial"/>
        </w:rPr>
        <w:t xml:space="preserve"> </w:t>
      </w:r>
    </w:p>
    <w:p w14:paraId="7790292C" w14:textId="5026ECB4" w:rsidR="00295885" w:rsidRPr="00295885" w:rsidRDefault="00295885" w:rsidP="00465B9A">
      <w:pPr>
        <w:spacing w:after="160" w:line="259" w:lineRule="auto"/>
        <w:ind w:left="709" w:hanging="709"/>
        <w:rPr>
          <w:rFonts w:ascii="Franklin Gothic Book" w:hAnsi="Franklin Gothic Book" w:cs="Arial"/>
        </w:rPr>
      </w:pPr>
      <w:r w:rsidRPr="00295885">
        <w:rPr>
          <w:rFonts w:ascii="Franklin Gothic Book" w:hAnsi="Franklin Gothic Book" w:cs="Arial"/>
        </w:rPr>
        <w:t>10.2     The ICB must comply with all data protection legal requirements that govern information as a data controller. Therefore, where the ICB is not the data controller they cannot share information they may retain as a data processor and the request should be made directly to the data controller of the recorded information. This can include, but is not limited to:</w:t>
      </w:r>
    </w:p>
    <w:p w14:paraId="70888367" w14:textId="77777777" w:rsidR="00295885" w:rsidRPr="00295885" w:rsidRDefault="00295885" w:rsidP="00465B9A">
      <w:pPr>
        <w:pStyle w:val="ListParagraph"/>
        <w:spacing w:after="160" w:line="259" w:lineRule="auto"/>
        <w:ind w:left="1440"/>
        <w:rPr>
          <w:rFonts w:ascii="Franklin Gothic Book" w:hAnsi="Franklin Gothic Book" w:cs="Arial"/>
        </w:rPr>
      </w:pPr>
      <w:r w:rsidRPr="00295885">
        <w:rPr>
          <w:rFonts w:ascii="Franklin Gothic Book" w:hAnsi="Franklin Gothic Book" w:cs="Arial"/>
        </w:rPr>
        <w:t>•</w:t>
      </w:r>
      <w:r w:rsidRPr="00295885">
        <w:rPr>
          <w:rFonts w:ascii="Franklin Gothic Book" w:hAnsi="Franklin Gothic Book" w:cs="Arial"/>
        </w:rPr>
        <w:tab/>
        <w:t>GP summary records</w:t>
      </w:r>
    </w:p>
    <w:p w14:paraId="40260187" w14:textId="77777777" w:rsidR="00295885" w:rsidRPr="00295885" w:rsidRDefault="00295885" w:rsidP="00465B9A">
      <w:pPr>
        <w:pStyle w:val="ListParagraph"/>
        <w:spacing w:after="160" w:line="259" w:lineRule="auto"/>
        <w:ind w:left="1440"/>
        <w:rPr>
          <w:rFonts w:ascii="Franklin Gothic Book" w:hAnsi="Franklin Gothic Book" w:cs="Arial"/>
        </w:rPr>
      </w:pPr>
      <w:r w:rsidRPr="00295885">
        <w:rPr>
          <w:rFonts w:ascii="Franklin Gothic Book" w:hAnsi="Franklin Gothic Book" w:cs="Arial"/>
        </w:rPr>
        <w:lastRenderedPageBreak/>
        <w:t>•</w:t>
      </w:r>
      <w:r w:rsidRPr="00295885">
        <w:rPr>
          <w:rFonts w:ascii="Franklin Gothic Book" w:hAnsi="Franklin Gothic Book" w:cs="Arial"/>
        </w:rPr>
        <w:tab/>
        <w:t>Care provider records</w:t>
      </w:r>
    </w:p>
    <w:p w14:paraId="4E34E14C" w14:textId="77777777" w:rsidR="00465B9A" w:rsidRDefault="00295885" w:rsidP="00465B9A">
      <w:pPr>
        <w:pStyle w:val="ListParagraph"/>
        <w:spacing w:after="160" w:line="259" w:lineRule="auto"/>
        <w:ind w:left="1440"/>
        <w:rPr>
          <w:rFonts w:ascii="Franklin Gothic Book" w:hAnsi="Franklin Gothic Book" w:cs="Arial"/>
        </w:rPr>
      </w:pPr>
      <w:r w:rsidRPr="00295885">
        <w:rPr>
          <w:rFonts w:ascii="Franklin Gothic Book" w:hAnsi="Franklin Gothic Book" w:cs="Arial"/>
        </w:rPr>
        <w:t>•</w:t>
      </w:r>
      <w:r w:rsidRPr="00295885">
        <w:rPr>
          <w:rFonts w:ascii="Franklin Gothic Book" w:hAnsi="Franklin Gothic Book" w:cs="Arial"/>
        </w:rPr>
        <w:tab/>
        <w:t>Local Authority records</w:t>
      </w:r>
    </w:p>
    <w:p w14:paraId="0C5C5AD8" w14:textId="6008D734" w:rsidR="001F2940" w:rsidRPr="00295885" w:rsidRDefault="00295885" w:rsidP="00465B9A">
      <w:pPr>
        <w:pStyle w:val="ListParagraph"/>
        <w:spacing w:after="160" w:line="259" w:lineRule="auto"/>
        <w:ind w:left="1440"/>
        <w:rPr>
          <w:rFonts w:ascii="Franklin Gothic Book" w:hAnsi="Franklin Gothic Book" w:cs="Arial"/>
        </w:rPr>
      </w:pPr>
      <w:r w:rsidRPr="00295885">
        <w:rPr>
          <w:rFonts w:ascii="Franklin Gothic Book" w:hAnsi="Franklin Gothic Book" w:cs="Arial"/>
        </w:rPr>
        <w:t>•</w:t>
      </w:r>
      <w:r w:rsidRPr="00295885">
        <w:rPr>
          <w:rFonts w:ascii="Franklin Gothic Book" w:hAnsi="Franklin Gothic Book" w:cs="Arial"/>
        </w:rPr>
        <w:tab/>
        <w:t>Community Health records</w:t>
      </w:r>
    </w:p>
    <w:p w14:paraId="4792300C" w14:textId="77777777" w:rsidR="00295885" w:rsidRDefault="00295885" w:rsidP="00295885">
      <w:pPr>
        <w:pStyle w:val="ListParagraph"/>
        <w:spacing w:after="160" w:line="259" w:lineRule="auto"/>
        <w:ind w:left="1080" w:firstLine="360"/>
        <w:rPr>
          <w:rFonts w:ascii="Franklin Gothic Book" w:hAnsi="Franklin Gothic Book" w:cs="Arial"/>
        </w:rPr>
      </w:pPr>
    </w:p>
    <w:p w14:paraId="74900F8C" w14:textId="790C7455" w:rsidR="00CA1E08" w:rsidRDefault="001F2940" w:rsidP="007A44F0">
      <w:pPr>
        <w:pStyle w:val="ListParagraph"/>
        <w:numPr>
          <w:ilvl w:val="1"/>
          <w:numId w:val="6"/>
        </w:numPr>
        <w:spacing w:after="160" w:line="259" w:lineRule="auto"/>
        <w:rPr>
          <w:rFonts w:ascii="Franklin Gothic Book" w:hAnsi="Franklin Gothic Book" w:cs="Arial"/>
        </w:rPr>
      </w:pPr>
      <w:r>
        <w:rPr>
          <w:rFonts w:ascii="Franklin Gothic Book" w:hAnsi="Franklin Gothic Book" w:cs="Arial"/>
        </w:rPr>
        <w:t xml:space="preserve">As part of the appeal process, the individual or their representative may wish to request copies of records held by third parties. The ICB </w:t>
      </w:r>
      <w:r w:rsidR="0097580F">
        <w:rPr>
          <w:rFonts w:ascii="Franklin Gothic Book" w:hAnsi="Franklin Gothic Book" w:cs="Arial"/>
        </w:rPr>
        <w:t>cannot comment on policies of third-party organisations in this regard.</w:t>
      </w:r>
    </w:p>
    <w:p w14:paraId="6B53C115" w14:textId="77777777" w:rsidR="001F2940" w:rsidRDefault="001F2940" w:rsidP="001F2940">
      <w:pPr>
        <w:pStyle w:val="ListParagraph"/>
        <w:spacing w:after="160" w:line="259" w:lineRule="auto"/>
        <w:rPr>
          <w:rFonts w:ascii="Franklin Gothic Book" w:hAnsi="Franklin Gothic Book" w:cs="Arial"/>
        </w:rPr>
      </w:pPr>
    </w:p>
    <w:p w14:paraId="40124E6F" w14:textId="264B63DC" w:rsidR="004F784A" w:rsidRPr="0022573B" w:rsidRDefault="0018596A"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1" w:name="_Toc203053229"/>
      <w:r>
        <w:rPr>
          <w:rFonts w:ascii="Franklin Gothic Book" w:hAnsi="Franklin Gothic Book" w:cs="Arial"/>
          <w:b/>
          <w:bCs/>
          <w:color w:val="auto"/>
          <w:sz w:val="24"/>
          <w:szCs w:val="24"/>
        </w:rPr>
        <w:t>Related Documents</w:t>
      </w:r>
      <w:bookmarkEnd w:id="11"/>
      <w:r w:rsidR="004F784A" w:rsidRPr="0022573B">
        <w:rPr>
          <w:rFonts w:ascii="Franklin Gothic Book" w:hAnsi="Franklin Gothic Book" w:cs="Arial"/>
          <w:b/>
          <w:bCs/>
          <w:color w:val="auto"/>
          <w:sz w:val="24"/>
          <w:szCs w:val="24"/>
        </w:rPr>
        <w:t xml:space="preserve"> </w:t>
      </w:r>
    </w:p>
    <w:p w14:paraId="1957C235" w14:textId="77777777" w:rsidR="004F784A" w:rsidRDefault="004F784A" w:rsidP="004F784A">
      <w:pPr>
        <w:autoSpaceDE w:val="0"/>
        <w:autoSpaceDN w:val="0"/>
        <w:adjustRightInd w:val="0"/>
        <w:spacing w:after="0" w:line="240" w:lineRule="auto"/>
        <w:rPr>
          <w:rFonts w:ascii="Arial" w:eastAsia="Times New Roman" w:hAnsi="Arial" w:cs="Arial"/>
          <w:b/>
          <w:bCs/>
          <w:color w:val="00B050"/>
          <w:sz w:val="24"/>
          <w:szCs w:val="24"/>
          <w:lang w:eastAsia="en-GB"/>
        </w:rPr>
      </w:pPr>
    </w:p>
    <w:p w14:paraId="136F0B4D" w14:textId="376C2AAF" w:rsidR="002D1A46" w:rsidRPr="002D1A46" w:rsidRDefault="002D1A46" w:rsidP="00E5245A">
      <w:pPr>
        <w:spacing w:after="160" w:line="259" w:lineRule="auto"/>
        <w:ind w:firstLine="360"/>
        <w:rPr>
          <w:rFonts w:ascii="Franklin Gothic Book" w:hAnsi="Franklin Gothic Book" w:cs="Arial"/>
        </w:rPr>
      </w:pPr>
      <w:r w:rsidRPr="002D1A46">
        <w:rPr>
          <w:rFonts w:ascii="Franklin Gothic Book" w:hAnsi="Franklin Gothic Book" w:cs="Arial"/>
        </w:rPr>
        <w:t>The following documents contain information that relates to this policy: GP summary records</w:t>
      </w:r>
    </w:p>
    <w:p w14:paraId="0124E5BA" w14:textId="77777777" w:rsidR="00BE00C6" w:rsidRPr="00BE00C6" w:rsidRDefault="00BE00C6" w:rsidP="007A44F0">
      <w:pPr>
        <w:pStyle w:val="ListParagraph"/>
        <w:numPr>
          <w:ilvl w:val="0"/>
          <w:numId w:val="4"/>
        </w:numPr>
        <w:spacing w:after="160" w:line="259" w:lineRule="auto"/>
        <w:jc w:val="both"/>
        <w:rPr>
          <w:rFonts w:ascii="Franklin Gothic Book" w:hAnsi="Franklin Gothic Book" w:cs="Arial"/>
        </w:rPr>
      </w:pPr>
      <w:hyperlink r:id="rId14" w:history="1">
        <w:r w:rsidRPr="00BE00C6">
          <w:rPr>
            <w:rStyle w:val="Hyperlink"/>
            <w:rFonts w:ascii="Franklin Gothic Book" w:hAnsi="Franklin Gothic Book" w:cs="Arial"/>
          </w:rPr>
          <w:t>National Framework for NHS Continuing Healthcare and NHS Funded Nursing Care</w:t>
        </w:r>
      </w:hyperlink>
    </w:p>
    <w:p w14:paraId="7F8DC6F8" w14:textId="77777777" w:rsidR="00BE00C6" w:rsidRPr="00BE00C6" w:rsidRDefault="00BE00C6" w:rsidP="007A44F0">
      <w:pPr>
        <w:pStyle w:val="ListParagraph"/>
        <w:numPr>
          <w:ilvl w:val="0"/>
          <w:numId w:val="4"/>
        </w:numPr>
        <w:spacing w:after="160" w:line="259" w:lineRule="auto"/>
        <w:jc w:val="both"/>
        <w:rPr>
          <w:rFonts w:ascii="Franklin Gothic Book" w:hAnsi="Franklin Gothic Book" w:cs="Arial"/>
        </w:rPr>
      </w:pPr>
      <w:hyperlink r:id="rId15" w:history="1">
        <w:r w:rsidRPr="00BE00C6">
          <w:rPr>
            <w:rStyle w:val="Hyperlink"/>
            <w:rFonts w:ascii="Franklin Gothic Book" w:hAnsi="Franklin Gothic Book" w:cs="Arial"/>
          </w:rPr>
          <w:t>National Framework for Children and Young Persons’s Continuing Care</w:t>
        </w:r>
      </w:hyperlink>
      <w:r w:rsidRPr="00BE00C6">
        <w:rPr>
          <w:rFonts w:ascii="Franklin Gothic Book" w:hAnsi="Franklin Gothic Book" w:cs="Arial"/>
        </w:rPr>
        <w:t xml:space="preserve">, </w:t>
      </w:r>
    </w:p>
    <w:p w14:paraId="7D1703FB" w14:textId="77777777" w:rsidR="00BE00C6" w:rsidRDefault="00BE00C6" w:rsidP="007A44F0">
      <w:pPr>
        <w:pStyle w:val="ListParagraph"/>
        <w:numPr>
          <w:ilvl w:val="0"/>
          <w:numId w:val="4"/>
        </w:numPr>
        <w:spacing w:after="160" w:line="259" w:lineRule="auto"/>
        <w:jc w:val="both"/>
        <w:rPr>
          <w:rFonts w:ascii="Franklin Gothic Book" w:hAnsi="Franklin Gothic Book" w:cs="Arial"/>
        </w:rPr>
      </w:pPr>
      <w:hyperlink r:id="rId16" w:history="1">
        <w:r w:rsidRPr="00BE00C6">
          <w:rPr>
            <w:rStyle w:val="Hyperlink"/>
            <w:rFonts w:ascii="Franklin Gothic Book" w:hAnsi="Franklin Gothic Book" w:cs="Arial"/>
          </w:rPr>
          <w:t>NHS Who Pays Guidance</w:t>
        </w:r>
      </w:hyperlink>
      <w:r w:rsidRPr="00BE00C6">
        <w:rPr>
          <w:rFonts w:ascii="Franklin Gothic Book" w:hAnsi="Franklin Gothic Book" w:cs="Arial"/>
        </w:rPr>
        <w:t xml:space="preserve"> </w:t>
      </w:r>
    </w:p>
    <w:p w14:paraId="62791A6E" w14:textId="77777777" w:rsidR="00B12729" w:rsidRPr="00B12729" w:rsidRDefault="00B12729" w:rsidP="007A44F0">
      <w:pPr>
        <w:pStyle w:val="ListParagraph"/>
        <w:numPr>
          <w:ilvl w:val="0"/>
          <w:numId w:val="4"/>
        </w:numPr>
        <w:spacing w:after="160" w:line="259" w:lineRule="auto"/>
        <w:jc w:val="both"/>
        <w:rPr>
          <w:rFonts w:ascii="Franklin Gothic Book" w:hAnsi="Franklin Gothic Book" w:cs="Arial"/>
        </w:rPr>
      </w:pPr>
      <w:hyperlink r:id="rId17" w:history="1">
        <w:r w:rsidRPr="00B12729">
          <w:rPr>
            <w:rStyle w:val="Hyperlink"/>
            <w:rFonts w:ascii="Franklin Gothic Book" w:hAnsi="Franklin Gothic Book" w:cs="Arial"/>
          </w:rPr>
          <w:t>Shropshire, Telford and Wrekin Multi-Agency Mental Capacity Act Guidance</w:t>
        </w:r>
      </w:hyperlink>
    </w:p>
    <w:p w14:paraId="5A985E5A" w14:textId="14639EEB" w:rsidR="00B12729" w:rsidRPr="00BE00C6" w:rsidRDefault="00E83F9A" w:rsidP="007A44F0">
      <w:pPr>
        <w:pStyle w:val="ListParagraph"/>
        <w:numPr>
          <w:ilvl w:val="0"/>
          <w:numId w:val="4"/>
        </w:numPr>
        <w:spacing w:after="160" w:line="259" w:lineRule="auto"/>
        <w:jc w:val="both"/>
        <w:rPr>
          <w:rFonts w:ascii="Franklin Gothic Book" w:hAnsi="Franklin Gothic Book" w:cs="Arial"/>
        </w:rPr>
      </w:pPr>
      <w:hyperlink r:id="rId18" w:history="1">
        <w:r>
          <w:rPr>
            <w:rStyle w:val="Hyperlink"/>
            <w:rFonts w:ascii="Franklin Gothic Book" w:hAnsi="Franklin Gothic Book" w:cs="Arial"/>
          </w:rPr>
          <w:t>NHS Commissioning Board and Clinical Commissioning Groups (Responsibilities and Standing Rules) Regulations 2012</w:t>
        </w:r>
      </w:hyperlink>
      <w:r>
        <w:rPr>
          <w:rFonts w:ascii="Franklin Gothic Book" w:hAnsi="Franklin Gothic Book" w:cs="Arial"/>
        </w:rPr>
        <w:t xml:space="preserve"> </w:t>
      </w:r>
    </w:p>
    <w:p w14:paraId="0C6104E2" w14:textId="0CA40045" w:rsidR="002D1A46" w:rsidRDefault="00655582" w:rsidP="007A44F0">
      <w:pPr>
        <w:pStyle w:val="ListParagraph"/>
        <w:numPr>
          <w:ilvl w:val="0"/>
          <w:numId w:val="4"/>
        </w:numPr>
        <w:spacing w:after="160" w:line="259" w:lineRule="auto"/>
        <w:rPr>
          <w:rFonts w:ascii="Franklin Gothic Book" w:hAnsi="Franklin Gothic Book" w:cs="Arial"/>
        </w:rPr>
      </w:pPr>
      <w:hyperlink r:id="rId19" w:history="1">
        <w:r>
          <w:rPr>
            <w:rStyle w:val="Hyperlink"/>
            <w:rFonts w:ascii="Franklin Gothic Book" w:hAnsi="Franklin Gothic Book" w:cs="Arial"/>
          </w:rPr>
          <w:t>NHS England Independent review process - public information guide</w:t>
        </w:r>
      </w:hyperlink>
    </w:p>
    <w:p w14:paraId="5191E509" w14:textId="77777777" w:rsidR="00DB35DA" w:rsidRDefault="00DB35DA" w:rsidP="00DB35DA">
      <w:pPr>
        <w:pStyle w:val="ListParagraph"/>
        <w:spacing w:after="160" w:line="259" w:lineRule="auto"/>
        <w:rPr>
          <w:rFonts w:ascii="Franklin Gothic Book" w:hAnsi="Franklin Gothic Book" w:cs="Arial"/>
        </w:rPr>
      </w:pPr>
    </w:p>
    <w:p w14:paraId="26E1EB80" w14:textId="69AF4B0C" w:rsidR="00034F20" w:rsidRPr="0022573B" w:rsidRDefault="00034F20"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2" w:name="_Toc203053230"/>
      <w:r>
        <w:rPr>
          <w:rFonts w:ascii="Franklin Gothic Book" w:hAnsi="Franklin Gothic Book" w:cs="Arial"/>
          <w:b/>
          <w:bCs/>
          <w:color w:val="auto"/>
          <w:sz w:val="24"/>
          <w:szCs w:val="24"/>
        </w:rPr>
        <w:t>Dissemination</w:t>
      </w:r>
      <w:bookmarkEnd w:id="12"/>
    </w:p>
    <w:p w14:paraId="44144313" w14:textId="77777777" w:rsidR="00034F20" w:rsidRPr="006945AD" w:rsidRDefault="00034F20" w:rsidP="00034F20">
      <w:pPr>
        <w:autoSpaceDE w:val="0"/>
        <w:autoSpaceDN w:val="0"/>
        <w:adjustRightInd w:val="0"/>
        <w:spacing w:after="0" w:line="240" w:lineRule="auto"/>
        <w:rPr>
          <w:rFonts w:ascii="Franklin Gothic Book" w:eastAsia="Times New Roman" w:hAnsi="Franklin Gothic Book" w:cs="Arial"/>
          <w:b/>
          <w:bCs/>
          <w:color w:val="00B050"/>
          <w:sz w:val="24"/>
          <w:szCs w:val="24"/>
          <w:lang w:eastAsia="en-GB"/>
        </w:rPr>
      </w:pPr>
    </w:p>
    <w:p w14:paraId="7C406001" w14:textId="77777777" w:rsidR="006945AD" w:rsidRPr="006945AD" w:rsidRDefault="006945AD" w:rsidP="00E5245A">
      <w:pPr>
        <w:pStyle w:val="StyleLeft076cm"/>
        <w:ind w:left="0" w:firstLine="360"/>
        <w:rPr>
          <w:rFonts w:ascii="Franklin Gothic Book" w:hAnsi="Franklin Gothic Book"/>
          <w:sz w:val="22"/>
          <w:szCs w:val="22"/>
        </w:rPr>
      </w:pPr>
      <w:r w:rsidRPr="006945AD">
        <w:rPr>
          <w:rFonts w:ascii="Franklin Gothic Book" w:hAnsi="Franklin Gothic Book"/>
          <w:sz w:val="22"/>
          <w:szCs w:val="22"/>
        </w:rPr>
        <w:t>These guidelines will be disseminated by the following methods:</w:t>
      </w:r>
    </w:p>
    <w:p w14:paraId="4CAFF867" w14:textId="77777777" w:rsidR="006945AD" w:rsidRPr="006945AD" w:rsidRDefault="006945AD" w:rsidP="007A44F0">
      <w:pPr>
        <w:numPr>
          <w:ilvl w:val="0"/>
          <w:numId w:val="5"/>
        </w:numPr>
        <w:spacing w:after="0" w:line="240" w:lineRule="auto"/>
        <w:jc w:val="both"/>
        <w:rPr>
          <w:rFonts w:ascii="Franklin Gothic Book" w:hAnsi="Franklin Gothic Book"/>
        </w:rPr>
      </w:pPr>
      <w:r w:rsidRPr="006945AD">
        <w:rPr>
          <w:rFonts w:ascii="Franklin Gothic Book" w:hAnsi="Franklin Gothic Book"/>
        </w:rPr>
        <w:t>Directors – to disseminate within their areas</w:t>
      </w:r>
    </w:p>
    <w:p w14:paraId="15D972F1" w14:textId="77777777" w:rsidR="006945AD" w:rsidRPr="006945AD" w:rsidRDefault="006945AD" w:rsidP="007A44F0">
      <w:pPr>
        <w:numPr>
          <w:ilvl w:val="0"/>
          <w:numId w:val="5"/>
        </w:numPr>
        <w:spacing w:after="0" w:line="240" w:lineRule="auto"/>
        <w:jc w:val="both"/>
        <w:rPr>
          <w:rFonts w:ascii="Franklin Gothic Book" w:hAnsi="Franklin Gothic Book"/>
        </w:rPr>
      </w:pPr>
      <w:r w:rsidRPr="006945AD">
        <w:rPr>
          <w:rFonts w:ascii="Franklin Gothic Book" w:hAnsi="Franklin Gothic Book"/>
        </w:rPr>
        <w:t>Staff - via News Flash bulletin / article</w:t>
      </w:r>
    </w:p>
    <w:p w14:paraId="521B5420" w14:textId="77777777" w:rsidR="006945AD" w:rsidRPr="006945AD" w:rsidRDefault="006945AD" w:rsidP="007A44F0">
      <w:pPr>
        <w:numPr>
          <w:ilvl w:val="0"/>
          <w:numId w:val="5"/>
        </w:numPr>
        <w:spacing w:after="0" w:line="240" w:lineRule="auto"/>
        <w:jc w:val="both"/>
        <w:rPr>
          <w:rFonts w:ascii="Franklin Gothic Book" w:hAnsi="Franklin Gothic Book"/>
        </w:rPr>
      </w:pPr>
      <w:r w:rsidRPr="006945AD">
        <w:rPr>
          <w:rFonts w:ascii="Franklin Gothic Book" w:hAnsi="Franklin Gothic Book"/>
        </w:rPr>
        <w:t xml:space="preserve">Published to the Website – </w:t>
      </w:r>
      <w:r w:rsidRPr="006945AD">
        <w:rPr>
          <w:rFonts w:ascii="Franklin Gothic Book" w:hAnsi="Franklin Gothic Book"/>
          <w:highlight w:val="yellow"/>
        </w:rPr>
        <w:t>insert hyperlink once known</w:t>
      </w:r>
    </w:p>
    <w:p w14:paraId="7D7741E3" w14:textId="77777777" w:rsidR="006945AD" w:rsidRPr="006945AD" w:rsidRDefault="006945AD" w:rsidP="007A44F0">
      <w:pPr>
        <w:numPr>
          <w:ilvl w:val="0"/>
          <w:numId w:val="5"/>
        </w:numPr>
        <w:spacing w:after="0" w:line="240" w:lineRule="auto"/>
        <w:jc w:val="both"/>
        <w:rPr>
          <w:rFonts w:ascii="Franklin Gothic Book" w:hAnsi="Franklin Gothic Book"/>
        </w:rPr>
      </w:pPr>
      <w:r w:rsidRPr="006945AD">
        <w:rPr>
          <w:rFonts w:ascii="Franklin Gothic Book" w:hAnsi="Franklin Gothic Book"/>
        </w:rPr>
        <w:t>Directly to employees directly involved in application of this policy</w:t>
      </w:r>
    </w:p>
    <w:p w14:paraId="5F20E450" w14:textId="3AD8F335" w:rsidR="0033339B" w:rsidRPr="0022573B" w:rsidRDefault="00E5245A"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3" w:name="_Toc203053231"/>
      <w:r w:rsidR="0033339B">
        <w:rPr>
          <w:rFonts w:ascii="Franklin Gothic Book" w:hAnsi="Franklin Gothic Book" w:cs="Arial"/>
          <w:b/>
          <w:bCs/>
          <w:color w:val="auto"/>
          <w:sz w:val="24"/>
          <w:szCs w:val="24"/>
        </w:rPr>
        <w:t>Advice and Training</w:t>
      </w:r>
      <w:bookmarkEnd w:id="13"/>
    </w:p>
    <w:p w14:paraId="0BE3A8E2" w14:textId="77777777" w:rsidR="0033339B" w:rsidRPr="006945AD" w:rsidRDefault="0033339B" w:rsidP="0033339B">
      <w:pPr>
        <w:autoSpaceDE w:val="0"/>
        <w:autoSpaceDN w:val="0"/>
        <w:adjustRightInd w:val="0"/>
        <w:spacing w:after="0" w:line="240" w:lineRule="auto"/>
        <w:rPr>
          <w:rFonts w:ascii="Franklin Gothic Book" w:eastAsia="Times New Roman" w:hAnsi="Franklin Gothic Book" w:cs="Arial"/>
          <w:b/>
          <w:bCs/>
          <w:color w:val="00B050"/>
          <w:sz w:val="24"/>
          <w:szCs w:val="24"/>
          <w:lang w:eastAsia="en-GB"/>
        </w:rPr>
      </w:pPr>
    </w:p>
    <w:p w14:paraId="681CF726" w14:textId="3CFC6C71" w:rsidR="0023309E" w:rsidRDefault="00E5245A" w:rsidP="00E5245A">
      <w:pPr>
        <w:ind w:left="360"/>
        <w:rPr>
          <w:rFonts w:ascii="Franklin Gothic Book" w:eastAsia="Times New Roman" w:hAnsi="Franklin Gothic Book" w:cs="Times New Roman"/>
        </w:rPr>
      </w:pPr>
      <w:r w:rsidRPr="00E5245A">
        <w:rPr>
          <w:rFonts w:ascii="Franklin Gothic Book" w:eastAsia="Times New Roman" w:hAnsi="Franklin Gothic Book" w:cs="Times New Roman"/>
        </w:rPr>
        <w:t>All employees directly involved in application of this policy will be trained in its use and application. Standard Operating Procedures are in place to ensure a defined process and equitable application of this policy.</w:t>
      </w:r>
    </w:p>
    <w:p w14:paraId="6507B6A2" w14:textId="33EB3A0D" w:rsidR="00E5245A" w:rsidRPr="0022573B" w:rsidRDefault="00E5245A"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4" w:name="_Toc203053232"/>
      <w:r>
        <w:rPr>
          <w:rFonts w:ascii="Franklin Gothic Book" w:hAnsi="Franklin Gothic Book" w:cs="Arial"/>
          <w:b/>
          <w:bCs/>
          <w:color w:val="auto"/>
          <w:sz w:val="24"/>
          <w:szCs w:val="24"/>
        </w:rPr>
        <w:t>Advice</w:t>
      </w:r>
      <w:bookmarkEnd w:id="14"/>
    </w:p>
    <w:p w14:paraId="73F66354" w14:textId="77777777" w:rsidR="00E5245A" w:rsidRPr="006945AD" w:rsidRDefault="00E5245A" w:rsidP="00E5245A">
      <w:pPr>
        <w:autoSpaceDE w:val="0"/>
        <w:autoSpaceDN w:val="0"/>
        <w:adjustRightInd w:val="0"/>
        <w:spacing w:after="0" w:line="240" w:lineRule="auto"/>
        <w:rPr>
          <w:rFonts w:ascii="Franklin Gothic Book" w:eastAsia="Times New Roman" w:hAnsi="Franklin Gothic Book" w:cs="Arial"/>
          <w:b/>
          <w:bCs/>
          <w:color w:val="00B050"/>
          <w:sz w:val="24"/>
          <w:szCs w:val="24"/>
          <w:lang w:eastAsia="en-GB"/>
        </w:rPr>
      </w:pPr>
    </w:p>
    <w:p w14:paraId="679B7A1C" w14:textId="77777777" w:rsidR="00621081" w:rsidRPr="00621081" w:rsidRDefault="00621081" w:rsidP="00621081">
      <w:pPr>
        <w:pStyle w:val="StyleLeft127cm"/>
        <w:ind w:left="0" w:firstLine="360"/>
        <w:rPr>
          <w:rFonts w:ascii="Franklin Gothic Book" w:hAnsi="Franklin Gothic Book"/>
          <w:sz w:val="22"/>
          <w:szCs w:val="22"/>
        </w:rPr>
      </w:pPr>
      <w:r w:rsidRPr="00621081">
        <w:rPr>
          <w:rFonts w:ascii="Franklin Gothic Book" w:hAnsi="Franklin Gothic Book"/>
          <w:sz w:val="22"/>
          <w:szCs w:val="22"/>
        </w:rPr>
        <w:t>Advice in relation to the terms and application of this policy can be sought from:</w:t>
      </w:r>
    </w:p>
    <w:tbl>
      <w:tblPr>
        <w:tblW w:w="9639" w:type="dxa"/>
        <w:tblInd w:w="284" w:type="dxa"/>
        <w:tblLayout w:type="fixed"/>
        <w:tblLook w:val="01E0" w:firstRow="1" w:lastRow="1" w:firstColumn="1" w:lastColumn="1" w:noHBand="0" w:noVBand="0"/>
      </w:tblPr>
      <w:tblGrid>
        <w:gridCol w:w="4819"/>
        <w:gridCol w:w="4820"/>
      </w:tblGrid>
      <w:tr w:rsidR="00621081" w:rsidRPr="00777BB9" w14:paraId="5A72A410" w14:textId="77777777" w:rsidTr="00621081">
        <w:trPr>
          <w:trHeight w:val="1630"/>
        </w:trPr>
        <w:tc>
          <w:tcPr>
            <w:tcW w:w="4819" w:type="dxa"/>
          </w:tcPr>
          <w:p w14:paraId="52A86115" w14:textId="77777777" w:rsidR="00621081" w:rsidRPr="00621081" w:rsidRDefault="00621081" w:rsidP="00A20B26">
            <w:pPr>
              <w:pStyle w:val="StyleLeft076cm"/>
              <w:spacing w:before="40" w:after="40"/>
              <w:ind w:left="0"/>
              <w:jc w:val="left"/>
              <w:rPr>
                <w:rFonts w:ascii="Franklin Gothic Book" w:hAnsi="Franklin Gothic Book"/>
                <w:b/>
                <w:bCs/>
                <w:sz w:val="22"/>
                <w:szCs w:val="22"/>
              </w:rPr>
            </w:pPr>
            <w:r w:rsidRPr="00621081">
              <w:rPr>
                <w:rFonts w:ascii="Franklin Gothic Book" w:hAnsi="Franklin Gothic Book"/>
                <w:b/>
                <w:bCs/>
                <w:sz w:val="22"/>
                <w:szCs w:val="22"/>
              </w:rPr>
              <w:t>Brett Toro-Pearce</w:t>
            </w:r>
          </w:p>
          <w:p w14:paraId="20A14576" w14:textId="77777777" w:rsidR="00621081" w:rsidRPr="00621081" w:rsidRDefault="00621081" w:rsidP="00A20B26">
            <w:pPr>
              <w:pStyle w:val="StyleLeft076cm"/>
              <w:spacing w:before="40" w:after="40"/>
              <w:ind w:left="0"/>
              <w:jc w:val="left"/>
              <w:rPr>
                <w:rFonts w:ascii="Franklin Gothic Book" w:hAnsi="Franklin Gothic Book"/>
                <w:sz w:val="22"/>
                <w:szCs w:val="22"/>
              </w:rPr>
            </w:pPr>
            <w:r w:rsidRPr="00621081">
              <w:rPr>
                <w:rFonts w:ascii="Franklin Gothic Book" w:hAnsi="Franklin Gothic Book"/>
                <w:sz w:val="22"/>
                <w:szCs w:val="22"/>
              </w:rPr>
              <w:t>Senior Responsible Officer for All Age Continuing Care and Individual Commissioning</w:t>
            </w:r>
          </w:p>
          <w:p w14:paraId="65F289BF" w14:textId="77777777" w:rsidR="00621081" w:rsidRPr="00621081" w:rsidRDefault="00621081" w:rsidP="00A20B26">
            <w:pPr>
              <w:pStyle w:val="StyleLeft076cm"/>
              <w:spacing w:before="40" w:after="40"/>
              <w:ind w:left="0"/>
              <w:jc w:val="left"/>
              <w:rPr>
                <w:rFonts w:ascii="Franklin Gothic Book" w:hAnsi="Franklin Gothic Book"/>
                <w:sz w:val="22"/>
                <w:szCs w:val="22"/>
              </w:rPr>
            </w:pPr>
            <w:r w:rsidRPr="00621081">
              <w:rPr>
                <w:rFonts w:ascii="Franklin Gothic Book" w:hAnsi="Franklin Gothic Book"/>
                <w:sz w:val="22"/>
                <w:szCs w:val="22"/>
              </w:rPr>
              <w:t>Tel: 01952 580349</w:t>
            </w:r>
          </w:p>
          <w:p w14:paraId="249B41F9" w14:textId="77777777" w:rsidR="00621081" w:rsidRPr="00621081" w:rsidRDefault="00621081" w:rsidP="00A20B26">
            <w:pPr>
              <w:pStyle w:val="StyleLeft076cm"/>
              <w:spacing w:before="40" w:after="40"/>
              <w:ind w:left="0"/>
              <w:jc w:val="left"/>
              <w:rPr>
                <w:rFonts w:ascii="Franklin Gothic Book" w:hAnsi="Franklin Gothic Book"/>
                <w:sz w:val="22"/>
                <w:szCs w:val="22"/>
              </w:rPr>
            </w:pPr>
            <w:r w:rsidRPr="00621081">
              <w:rPr>
                <w:rFonts w:ascii="Franklin Gothic Book" w:hAnsi="Franklin Gothic Book"/>
                <w:sz w:val="22"/>
                <w:szCs w:val="22"/>
              </w:rPr>
              <w:t xml:space="preserve">Email: </w:t>
            </w:r>
            <w:hyperlink r:id="rId20" w:history="1">
              <w:r w:rsidRPr="00621081">
                <w:rPr>
                  <w:rStyle w:val="Hyperlink"/>
                  <w:rFonts w:ascii="Franklin Gothic Book" w:hAnsi="Franklin Gothic Book"/>
                  <w:sz w:val="22"/>
                  <w:szCs w:val="22"/>
                </w:rPr>
                <w:t>stw.icbindividualcommissioning@nhs.net</w:t>
              </w:r>
            </w:hyperlink>
          </w:p>
        </w:tc>
        <w:tc>
          <w:tcPr>
            <w:tcW w:w="4820" w:type="dxa"/>
          </w:tcPr>
          <w:p w14:paraId="733EC246" w14:textId="77777777" w:rsidR="00621081" w:rsidRPr="00621081" w:rsidRDefault="00621081" w:rsidP="00A20B26">
            <w:pPr>
              <w:pStyle w:val="StyleLeft076cm"/>
              <w:spacing w:before="40" w:after="40"/>
              <w:ind w:left="0"/>
              <w:jc w:val="left"/>
              <w:rPr>
                <w:rFonts w:ascii="Franklin Gothic Book" w:hAnsi="Franklin Gothic Book"/>
                <w:b/>
                <w:bCs/>
                <w:sz w:val="22"/>
                <w:szCs w:val="22"/>
              </w:rPr>
            </w:pPr>
            <w:r w:rsidRPr="00621081">
              <w:rPr>
                <w:rFonts w:ascii="Franklin Gothic Book" w:hAnsi="Franklin Gothic Book"/>
                <w:b/>
                <w:bCs/>
                <w:sz w:val="22"/>
                <w:szCs w:val="22"/>
              </w:rPr>
              <w:t>Colin Evans</w:t>
            </w:r>
          </w:p>
          <w:p w14:paraId="49AFE8F2" w14:textId="77777777" w:rsidR="00621081" w:rsidRPr="00621081" w:rsidRDefault="00621081" w:rsidP="00A20B26">
            <w:pPr>
              <w:pStyle w:val="StyleLeft076cm"/>
              <w:spacing w:before="40" w:after="40"/>
              <w:ind w:left="0"/>
              <w:jc w:val="left"/>
              <w:rPr>
                <w:rFonts w:ascii="Franklin Gothic Book" w:hAnsi="Franklin Gothic Book"/>
                <w:sz w:val="22"/>
                <w:szCs w:val="22"/>
              </w:rPr>
            </w:pPr>
            <w:r w:rsidRPr="00621081">
              <w:rPr>
                <w:rFonts w:ascii="Franklin Gothic Book" w:hAnsi="Franklin Gothic Book"/>
                <w:sz w:val="22"/>
                <w:szCs w:val="22"/>
              </w:rPr>
              <w:t>Service Manager - All Age Continuing Care and Individual Commissioning</w:t>
            </w:r>
          </w:p>
          <w:p w14:paraId="7C886CF1" w14:textId="77777777" w:rsidR="00621081" w:rsidRPr="00621081" w:rsidRDefault="00621081" w:rsidP="00A20B26">
            <w:pPr>
              <w:pStyle w:val="StyleLeft076cm"/>
              <w:spacing w:before="40" w:after="40"/>
              <w:ind w:left="0"/>
              <w:jc w:val="left"/>
              <w:rPr>
                <w:rFonts w:ascii="Franklin Gothic Book" w:hAnsi="Franklin Gothic Book"/>
                <w:sz w:val="22"/>
                <w:szCs w:val="22"/>
              </w:rPr>
            </w:pPr>
            <w:r w:rsidRPr="00621081">
              <w:rPr>
                <w:rFonts w:ascii="Franklin Gothic Book" w:hAnsi="Franklin Gothic Book"/>
                <w:sz w:val="22"/>
                <w:szCs w:val="22"/>
              </w:rPr>
              <w:t>Tel: 01952 580349</w:t>
            </w:r>
          </w:p>
          <w:p w14:paraId="18C8625F" w14:textId="77777777" w:rsidR="00621081" w:rsidRPr="00777BB9" w:rsidRDefault="00621081" w:rsidP="00A20B26">
            <w:pPr>
              <w:pStyle w:val="StyleLeft076cm"/>
              <w:spacing w:before="40" w:after="40"/>
              <w:ind w:left="0"/>
              <w:jc w:val="left"/>
              <w:rPr>
                <w:sz w:val="22"/>
                <w:szCs w:val="22"/>
              </w:rPr>
            </w:pPr>
            <w:r w:rsidRPr="00621081">
              <w:rPr>
                <w:rFonts w:ascii="Franklin Gothic Book" w:hAnsi="Franklin Gothic Book"/>
                <w:sz w:val="22"/>
                <w:szCs w:val="22"/>
              </w:rPr>
              <w:t xml:space="preserve">Email: </w:t>
            </w:r>
            <w:hyperlink r:id="rId21" w:history="1">
              <w:r w:rsidRPr="00621081">
                <w:rPr>
                  <w:rStyle w:val="Hyperlink"/>
                  <w:rFonts w:ascii="Franklin Gothic Book" w:hAnsi="Franklin Gothic Book"/>
                  <w:sz w:val="20"/>
                </w:rPr>
                <w:t>stw.icbindividualcommissioning@nhs.net</w:t>
              </w:r>
            </w:hyperlink>
          </w:p>
        </w:tc>
      </w:tr>
    </w:tbl>
    <w:p w14:paraId="180F8384" w14:textId="381C56E3" w:rsidR="00CC050F" w:rsidRDefault="00CC050F"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5" w:name="_Toc203053233"/>
      <w:r>
        <w:rPr>
          <w:rFonts w:ascii="Franklin Gothic Book" w:hAnsi="Franklin Gothic Book" w:cs="Arial"/>
          <w:b/>
          <w:bCs/>
          <w:color w:val="auto"/>
          <w:sz w:val="24"/>
          <w:szCs w:val="24"/>
        </w:rPr>
        <w:t>Review and Compliance Monitoring</w:t>
      </w:r>
      <w:bookmarkEnd w:id="15"/>
    </w:p>
    <w:p w14:paraId="2635144E" w14:textId="77777777" w:rsidR="00CC050F" w:rsidRDefault="00CC050F" w:rsidP="00CC050F">
      <w:pPr>
        <w:autoSpaceDE w:val="0"/>
        <w:autoSpaceDN w:val="0"/>
        <w:adjustRightInd w:val="0"/>
        <w:spacing w:after="0" w:line="240" w:lineRule="auto"/>
        <w:rPr>
          <w:rFonts w:ascii="Arial" w:eastAsia="Times New Roman" w:hAnsi="Arial" w:cs="Arial"/>
          <w:b/>
          <w:bCs/>
          <w:color w:val="00B050"/>
          <w:sz w:val="24"/>
          <w:szCs w:val="24"/>
          <w:lang w:eastAsia="en-GB"/>
        </w:rPr>
      </w:pPr>
    </w:p>
    <w:p w14:paraId="5E684561" w14:textId="7F795D42" w:rsidR="006007C8" w:rsidRPr="006007C8" w:rsidRDefault="006007C8" w:rsidP="007A44F0">
      <w:pPr>
        <w:pStyle w:val="ListParagraph"/>
        <w:numPr>
          <w:ilvl w:val="1"/>
          <w:numId w:val="6"/>
        </w:numPr>
        <w:spacing w:after="160" w:line="259" w:lineRule="auto"/>
        <w:rPr>
          <w:rFonts w:ascii="Franklin Gothic Book" w:hAnsi="Franklin Gothic Book" w:cs="Arial"/>
          <w:b/>
          <w:bCs/>
        </w:rPr>
      </w:pPr>
      <w:r w:rsidRPr="006007C8">
        <w:rPr>
          <w:rFonts w:ascii="Franklin Gothic Book" w:hAnsi="Franklin Gothic Book" w:cs="Arial"/>
          <w:b/>
          <w:bCs/>
        </w:rPr>
        <w:t>Review</w:t>
      </w:r>
    </w:p>
    <w:p w14:paraId="0979B90F" w14:textId="25730A31" w:rsidR="00A60074" w:rsidRDefault="00A60074" w:rsidP="00A60074">
      <w:pPr>
        <w:pStyle w:val="ListParagraph"/>
        <w:spacing w:after="160" w:line="259" w:lineRule="auto"/>
        <w:rPr>
          <w:rFonts w:ascii="Franklin Gothic Book" w:hAnsi="Franklin Gothic Book" w:cs="Arial"/>
        </w:rPr>
      </w:pPr>
      <w:r w:rsidRPr="00A60074">
        <w:rPr>
          <w:rFonts w:ascii="Franklin Gothic Book" w:hAnsi="Franklin Gothic Book" w:cs="Arial"/>
        </w:rPr>
        <w:lastRenderedPageBreak/>
        <w:t xml:space="preserve">This policy will be reviewed </w:t>
      </w:r>
      <w:r w:rsidR="00465B9A">
        <w:rPr>
          <w:rFonts w:ascii="Franklin Gothic Book" w:hAnsi="Franklin Gothic Book" w:cs="Arial"/>
        </w:rPr>
        <w:t>bi-</w:t>
      </w:r>
      <w:r w:rsidRPr="00A60074">
        <w:rPr>
          <w:rFonts w:ascii="Franklin Gothic Book" w:hAnsi="Franklin Gothic Book" w:cs="Arial"/>
        </w:rPr>
        <w:t>annually or in light of any legal, framework, policy, process of other changes which impact on the validity or application of the policy, whichever occurs first.</w:t>
      </w:r>
    </w:p>
    <w:p w14:paraId="1D4A432F" w14:textId="77777777" w:rsidR="001B72F2" w:rsidRPr="00A60074" w:rsidRDefault="001B72F2" w:rsidP="00A60074">
      <w:pPr>
        <w:pStyle w:val="ListParagraph"/>
        <w:spacing w:after="160" w:line="259" w:lineRule="auto"/>
        <w:rPr>
          <w:rFonts w:ascii="Franklin Gothic Book" w:hAnsi="Franklin Gothic Book" w:cs="Arial"/>
          <w:b/>
          <w:bCs/>
        </w:rPr>
      </w:pPr>
    </w:p>
    <w:p w14:paraId="709B09A2" w14:textId="2C566552" w:rsidR="006007C8" w:rsidRPr="006007C8" w:rsidRDefault="006007C8" w:rsidP="007A44F0">
      <w:pPr>
        <w:pStyle w:val="ListParagraph"/>
        <w:numPr>
          <w:ilvl w:val="1"/>
          <w:numId w:val="6"/>
        </w:numPr>
        <w:spacing w:after="160" w:line="259" w:lineRule="auto"/>
        <w:rPr>
          <w:rFonts w:ascii="Franklin Gothic Book" w:hAnsi="Franklin Gothic Book" w:cs="Arial"/>
          <w:b/>
          <w:bCs/>
        </w:rPr>
      </w:pPr>
      <w:r>
        <w:rPr>
          <w:rFonts w:ascii="Franklin Gothic Book" w:hAnsi="Franklin Gothic Book" w:cs="Arial"/>
          <w:b/>
          <w:bCs/>
        </w:rPr>
        <w:t>Compliance Monitoring</w:t>
      </w:r>
    </w:p>
    <w:p w14:paraId="7EA3D3BF" w14:textId="770C90DC" w:rsidR="006007C8" w:rsidRDefault="001B72F2" w:rsidP="006007C8">
      <w:pPr>
        <w:pStyle w:val="ListParagraph"/>
        <w:spacing w:after="160" w:line="259" w:lineRule="auto"/>
        <w:rPr>
          <w:rFonts w:ascii="Franklin Gothic Book" w:hAnsi="Franklin Gothic Book" w:cs="Arial"/>
        </w:rPr>
      </w:pPr>
      <w:r w:rsidRPr="001B72F2">
        <w:rPr>
          <w:rFonts w:ascii="Franklin Gothic Book" w:hAnsi="Franklin Gothic Book" w:cs="Arial"/>
        </w:rPr>
        <w:t xml:space="preserve">All decisions made under this policy will be </w:t>
      </w:r>
      <w:r w:rsidR="00465B9A">
        <w:rPr>
          <w:rFonts w:ascii="Franklin Gothic Book" w:hAnsi="Franklin Gothic Book" w:cs="Arial"/>
        </w:rPr>
        <w:t>monitored</w:t>
      </w:r>
      <w:r w:rsidRPr="001B72F2">
        <w:rPr>
          <w:rFonts w:ascii="Franklin Gothic Book" w:hAnsi="Franklin Gothic Book" w:cs="Arial"/>
        </w:rPr>
        <w:t xml:space="preserve"> by the Individual Commissioning Quality Assurance Panel. This panel </w:t>
      </w:r>
      <w:r w:rsidR="00465B9A">
        <w:rPr>
          <w:rFonts w:ascii="Franklin Gothic Book" w:hAnsi="Franklin Gothic Book" w:cs="Arial"/>
        </w:rPr>
        <w:t xml:space="preserve">may, at the request of Audit Committee, </w:t>
      </w:r>
      <w:r w:rsidRPr="001B72F2">
        <w:rPr>
          <w:rFonts w:ascii="Franklin Gothic Book" w:hAnsi="Franklin Gothic Book" w:cs="Arial"/>
        </w:rPr>
        <w:t xml:space="preserve">report </w:t>
      </w:r>
      <w:r w:rsidR="00465B9A">
        <w:rPr>
          <w:rFonts w:ascii="Franklin Gothic Book" w:hAnsi="Franklin Gothic Book" w:cs="Arial"/>
        </w:rPr>
        <w:t>on its application. Quarterly reports of the number of appeals and appeal outcomes will be reported to System</w:t>
      </w:r>
      <w:r w:rsidRPr="001B72F2">
        <w:rPr>
          <w:rFonts w:ascii="Franklin Gothic Book" w:hAnsi="Franklin Gothic Book" w:cs="Arial"/>
        </w:rPr>
        <w:t xml:space="preserve"> Quality Group.</w:t>
      </w:r>
    </w:p>
    <w:p w14:paraId="3D3076EF" w14:textId="3F7CED63" w:rsidR="00D8479F" w:rsidRDefault="001B72F2"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6" w:name="_Toc203053234"/>
      <w:r>
        <w:rPr>
          <w:rFonts w:ascii="Franklin Gothic Book" w:hAnsi="Franklin Gothic Book" w:cs="Arial"/>
          <w:b/>
          <w:bCs/>
          <w:color w:val="auto"/>
          <w:sz w:val="24"/>
          <w:szCs w:val="24"/>
        </w:rPr>
        <w:t>Fraud, Bribery and Corruption</w:t>
      </w:r>
      <w:bookmarkEnd w:id="16"/>
    </w:p>
    <w:p w14:paraId="065C8CD7" w14:textId="77777777" w:rsidR="00465B9A" w:rsidRPr="00465B9A" w:rsidRDefault="00465B9A" w:rsidP="00465B9A">
      <w:pPr>
        <w:spacing w:after="0" w:line="240" w:lineRule="auto"/>
      </w:pPr>
    </w:p>
    <w:p w14:paraId="2F1CE65B" w14:textId="5ADEADEF" w:rsidR="006934E4" w:rsidRDefault="00C50480" w:rsidP="007A44F0">
      <w:pPr>
        <w:pStyle w:val="ListParagraph"/>
        <w:numPr>
          <w:ilvl w:val="1"/>
          <w:numId w:val="6"/>
        </w:numPr>
        <w:spacing w:after="160" w:line="259" w:lineRule="auto"/>
        <w:rPr>
          <w:rFonts w:ascii="Franklin Gothic Book" w:hAnsi="Franklin Gothic Book" w:cs="Arial"/>
        </w:rPr>
      </w:pPr>
      <w:r w:rsidRPr="00C50480">
        <w:rPr>
          <w:rFonts w:ascii="Franklin Gothic Book" w:hAnsi="Franklin Gothic Book" w:cs="Arial"/>
        </w:rPr>
        <w:t>Unfortunately, fraud, bribery and corruption, as well as theft, does occur throughout the NHS, and as such all NHS employees have a duty to ensure that public funds are protected. The ICB is committed to reducing the level of fraud, bribery and corruption (economic crime) within the NHS to an absolute minimum and keeping it at that level, freeing up public resources for better patient care.</w:t>
      </w:r>
    </w:p>
    <w:p w14:paraId="429F8FA9" w14:textId="77777777" w:rsidR="00F14681" w:rsidRPr="00C50480" w:rsidRDefault="00F14681" w:rsidP="00295885">
      <w:pPr>
        <w:pStyle w:val="ListParagraph"/>
        <w:spacing w:after="160" w:line="259" w:lineRule="auto"/>
        <w:rPr>
          <w:rFonts w:ascii="Franklin Gothic Book" w:hAnsi="Franklin Gothic Book" w:cs="Arial"/>
        </w:rPr>
      </w:pPr>
    </w:p>
    <w:p w14:paraId="6C69AE6D" w14:textId="657D8EC9" w:rsidR="00C50480" w:rsidRDefault="00076C1D" w:rsidP="007A44F0">
      <w:pPr>
        <w:pStyle w:val="ListParagraph"/>
        <w:numPr>
          <w:ilvl w:val="1"/>
          <w:numId w:val="6"/>
        </w:numPr>
        <w:spacing w:after="160" w:line="259" w:lineRule="auto"/>
        <w:rPr>
          <w:rFonts w:ascii="Franklin Gothic Book" w:hAnsi="Franklin Gothic Book" w:cs="Arial"/>
        </w:rPr>
      </w:pPr>
      <w:r w:rsidRPr="00076C1D">
        <w:rPr>
          <w:rFonts w:ascii="Franklin Gothic Book" w:hAnsi="Franklin Gothic Book" w:cs="Arial"/>
        </w:rPr>
        <w:t xml:space="preserve">If an employee, manager or volunteer suspects that there has been a potential act of fraud, bribery or corruption against the ICB or the wider NHS, or has seen any suspicious acts or events, they must report the matter to the ICB’s Counter Fraud Team (contact details can be found on the ICB’s public website) or report the matter to the NHS Fraud and Corruption Reporting Line on 0800 028 4060. Alternatively reports can be made through the online reporting tool at </w:t>
      </w:r>
      <w:hyperlink r:id="rId22" w:history="1">
        <w:r w:rsidRPr="002E5DE3">
          <w:rPr>
            <w:rStyle w:val="Hyperlink"/>
            <w:rFonts w:ascii="Franklin Gothic Book" w:hAnsi="Franklin Gothic Book" w:cs="Arial"/>
          </w:rPr>
          <w:t>https://cfa.nhs.uk/reportfraud</w:t>
        </w:r>
      </w:hyperlink>
      <w:r w:rsidRPr="00076C1D">
        <w:rPr>
          <w:rFonts w:ascii="Franklin Gothic Book" w:hAnsi="Franklin Gothic Book" w:cs="Arial"/>
        </w:rPr>
        <w:t>.</w:t>
      </w:r>
    </w:p>
    <w:p w14:paraId="5F9D9CEF" w14:textId="77777777" w:rsidR="00076C1D" w:rsidRDefault="00076C1D" w:rsidP="003A75D3">
      <w:pPr>
        <w:pStyle w:val="ListParagraph"/>
        <w:spacing w:after="160" w:line="259" w:lineRule="auto"/>
        <w:rPr>
          <w:rFonts w:ascii="Franklin Gothic Book" w:hAnsi="Franklin Gothic Book" w:cs="Arial"/>
        </w:rPr>
      </w:pPr>
    </w:p>
    <w:p w14:paraId="7BEF4DAA" w14:textId="26E67CB2" w:rsidR="00BC2374" w:rsidRDefault="004A5E76" w:rsidP="00BC2374">
      <w:pPr>
        <w:pStyle w:val="ListParagraph"/>
        <w:numPr>
          <w:ilvl w:val="1"/>
          <w:numId w:val="6"/>
        </w:numPr>
        <w:spacing w:after="160" w:line="259" w:lineRule="auto"/>
        <w:rPr>
          <w:rFonts w:ascii="Franklin Gothic Book" w:hAnsi="Franklin Gothic Book" w:cs="Arial"/>
        </w:rPr>
      </w:pPr>
      <w:r w:rsidRPr="004A5E76">
        <w:rPr>
          <w:rFonts w:ascii="Franklin Gothic Book" w:hAnsi="Franklin Gothic Book" w:cs="Arial"/>
        </w:rPr>
        <w:t xml:space="preserve">Further advice on counter fraud issues is available from the </w:t>
      </w:r>
      <w:r w:rsidR="00BC2374" w:rsidRPr="00BC2374">
        <w:rPr>
          <w:rFonts w:ascii="Franklin Gothic Book" w:hAnsi="Franklin Gothic Book" w:cs="Arial"/>
        </w:rPr>
        <w:t>Chief Finance Officer, Director of Finance/Fraud Champion and the ICB’s Counter Fraud Team.</w:t>
      </w:r>
    </w:p>
    <w:p w14:paraId="78A4289B" w14:textId="77777777" w:rsidR="00BC2374" w:rsidRPr="00BC2374" w:rsidRDefault="00BC2374" w:rsidP="00BC2374">
      <w:pPr>
        <w:pStyle w:val="ListParagraph"/>
        <w:rPr>
          <w:rFonts w:ascii="Franklin Gothic Book" w:hAnsi="Franklin Gothic Book" w:cs="Arial"/>
        </w:rPr>
      </w:pPr>
    </w:p>
    <w:p w14:paraId="7950B482" w14:textId="77777777" w:rsidR="003A75D3" w:rsidRPr="003A75D3" w:rsidRDefault="003A75D3" w:rsidP="003A75D3">
      <w:pPr>
        <w:pStyle w:val="ListParagraph"/>
        <w:spacing w:after="160" w:line="259" w:lineRule="auto"/>
        <w:rPr>
          <w:rFonts w:ascii="Franklin Gothic Book" w:hAnsi="Franklin Gothic Book" w:cs="Arial"/>
          <w:u w:val="single"/>
        </w:rPr>
      </w:pPr>
      <w:r w:rsidRPr="003A75D3">
        <w:rPr>
          <w:rFonts w:ascii="Franklin Gothic Book" w:hAnsi="Franklin Gothic Book" w:cs="Arial"/>
          <w:u w:val="single"/>
        </w:rPr>
        <w:t xml:space="preserve">ICB Counter Fraud Contact details: </w:t>
      </w:r>
    </w:p>
    <w:p w14:paraId="588591BE" w14:textId="77777777" w:rsidR="003A75D3" w:rsidRDefault="003A75D3" w:rsidP="003A75D3">
      <w:pPr>
        <w:pStyle w:val="ListParagraph"/>
        <w:spacing w:after="160" w:line="259" w:lineRule="auto"/>
        <w:rPr>
          <w:rFonts w:ascii="Franklin Gothic Book" w:hAnsi="Franklin Gothic Book" w:cs="Arial"/>
        </w:rPr>
      </w:pPr>
    </w:p>
    <w:p w14:paraId="2F288A1E" w14:textId="77777777" w:rsidR="00465B9A" w:rsidRDefault="003A75D3" w:rsidP="003A75D3">
      <w:pPr>
        <w:pStyle w:val="ListParagraph"/>
        <w:spacing w:after="160" w:line="259" w:lineRule="auto"/>
        <w:rPr>
          <w:rFonts w:ascii="Franklin Gothic Book" w:hAnsi="Franklin Gothic Book" w:cs="Arial"/>
        </w:rPr>
      </w:pPr>
      <w:r w:rsidRPr="003A75D3">
        <w:rPr>
          <w:rFonts w:ascii="Franklin Gothic Book" w:hAnsi="Franklin Gothic Book" w:cs="Arial"/>
        </w:rPr>
        <w:t xml:space="preserve">Paul Westwood (ICB nominated Local Counter Fraud Specialist) </w:t>
      </w:r>
    </w:p>
    <w:p w14:paraId="6EDD6F16" w14:textId="77777777" w:rsidR="00465B9A" w:rsidRDefault="003A75D3" w:rsidP="003A75D3">
      <w:pPr>
        <w:pStyle w:val="ListParagraph"/>
        <w:spacing w:after="160" w:line="259" w:lineRule="auto"/>
        <w:rPr>
          <w:rFonts w:ascii="Franklin Gothic Book" w:hAnsi="Franklin Gothic Book" w:cs="Arial"/>
        </w:rPr>
      </w:pPr>
      <w:r w:rsidRPr="003A75D3">
        <w:rPr>
          <w:rFonts w:ascii="Franklin Gothic Book" w:hAnsi="Franklin Gothic Book" w:cs="Arial"/>
        </w:rPr>
        <w:t xml:space="preserve">Tel: 07545 502400 </w:t>
      </w:r>
    </w:p>
    <w:p w14:paraId="2829D7A3" w14:textId="41477EEF" w:rsidR="003A75D3" w:rsidRPr="003A75D3" w:rsidRDefault="003A75D3" w:rsidP="003A75D3">
      <w:pPr>
        <w:pStyle w:val="ListParagraph"/>
        <w:spacing w:after="160" w:line="259" w:lineRule="auto"/>
        <w:rPr>
          <w:rFonts w:ascii="Franklin Gothic Book" w:hAnsi="Franklin Gothic Book" w:cs="Arial"/>
        </w:rPr>
      </w:pPr>
      <w:r w:rsidRPr="003A75D3">
        <w:rPr>
          <w:rFonts w:ascii="Franklin Gothic Book" w:hAnsi="Franklin Gothic Book" w:cs="Arial"/>
        </w:rPr>
        <w:t xml:space="preserve">Email: </w:t>
      </w:r>
      <w:hyperlink r:id="rId23" w:history="1">
        <w:r w:rsidRPr="002E5DE3">
          <w:rPr>
            <w:rStyle w:val="Hyperlink"/>
            <w:rFonts w:ascii="Franklin Gothic Book" w:hAnsi="Franklin Gothic Book" w:cs="Arial"/>
          </w:rPr>
          <w:t>paul.westwood@cwaudit.org.uk</w:t>
        </w:r>
      </w:hyperlink>
      <w:r>
        <w:rPr>
          <w:rFonts w:ascii="Franklin Gothic Book" w:hAnsi="Franklin Gothic Book" w:cs="Arial"/>
        </w:rPr>
        <w:t xml:space="preserve"> </w:t>
      </w:r>
      <w:r w:rsidRPr="003A75D3">
        <w:rPr>
          <w:rFonts w:ascii="Franklin Gothic Book" w:hAnsi="Franklin Gothic Book" w:cs="Arial"/>
        </w:rPr>
        <w:t xml:space="preserve"> Email: </w:t>
      </w:r>
      <w:hyperlink r:id="rId24" w:history="1">
        <w:r w:rsidRPr="002E5DE3">
          <w:rPr>
            <w:rStyle w:val="Hyperlink"/>
            <w:rFonts w:ascii="Franklin Gothic Book" w:hAnsi="Franklin Gothic Book" w:cs="Arial"/>
          </w:rPr>
          <w:t>pwestwood@nhs.net</w:t>
        </w:r>
      </w:hyperlink>
      <w:r>
        <w:rPr>
          <w:rFonts w:ascii="Franklin Gothic Book" w:hAnsi="Franklin Gothic Book" w:cs="Arial"/>
        </w:rPr>
        <w:t xml:space="preserve"> </w:t>
      </w:r>
      <w:r w:rsidRPr="003A75D3">
        <w:rPr>
          <w:rFonts w:ascii="Franklin Gothic Book" w:hAnsi="Franklin Gothic Book" w:cs="Arial"/>
        </w:rPr>
        <w:t xml:space="preserve"> (secure)</w:t>
      </w:r>
      <w:r>
        <w:rPr>
          <w:rFonts w:ascii="Franklin Gothic Book" w:hAnsi="Franklin Gothic Book" w:cs="Arial"/>
        </w:rPr>
        <w:t xml:space="preserve">. </w:t>
      </w:r>
      <w:r w:rsidRPr="003A75D3">
        <w:rPr>
          <w:rFonts w:ascii="Franklin Gothic Book" w:hAnsi="Franklin Gothic Book" w:cs="Arial"/>
        </w:rPr>
        <w:t xml:space="preserve"> </w:t>
      </w:r>
    </w:p>
    <w:p w14:paraId="67F5B008" w14:textId="39AD6964" w:rsidR="00076C1D" w:rsidRDefault="00076C1D" w:rsidP="00400446">
      <w:pPr>
        <w:pStyle w:val="ListParagraph"/>
        <w:spacing w:after="160" w:line="259" w:lineRule="auto"/>
        <w:rPr>
          <w:rFonts w:ascii="Franklin Gothic Book" w:hAnsi="Franklin Gothic Book" w:cs="Arial"/>
        </w:rPr>
      </w:pPr>
    </w:p>
    <w:p w14:paraId="36EB862F" w14:textId="7B3BB27E" w:rsidR="00400446" w:rsidRPr="00400446" w:rsidRDefault="00400446" w:rsidP="007A44F0">
      <w:pPr>
        <w:pStyle w:val="ListParagraph"/>
        <w:numPr>
          <w:ilvl w:val="1"/>
          <w:numId w:val="6"/>
        </w:numPr>
        <w:rPr>
          <w:rFonts w:ascii="Franklin Gothic Book" w:hAnsi="Franklin Gothic Book" w:cs="Arial"/>
        </w:rPr>
      </w:pPr>
      <w:r w:rsidRPr="00400446">
        <w:rPr>
          <w:rFonts w:ascii="Franklin Gothic Book" w:hAnsi="Franklin Gothic Book" w:cs="Arial"/>
        </w:rPr>
        <w:t>This policy should be read in conjunction with the ICBs policies covering counter fraud, bribery and corruption which can be found on the ICB website (</w:t>
      </w:r>
      <w:hyperlink r:id="rId25" w:history="1">
        <w:r w:rsidRPr="002E5DE3">
          <w:rPr>
            <w:rStyle w:val="Hyperlink"/>
            <w:rFonts w:ascii="Franklin Gothic Book" w:hAnsi="Franklin Gothic Book" w:cs="Arial"/>
          </w:rPr>
          <w:t>https://www.shropshiretelfordandwrekin.nhs.uk</w:t>
        </w:r>
      </w:hyperlink>
      <w:r w:rsidRPr="00400446">
        <w:rPr>
          <w:rFonts w:ascii="Franklin Gothic Book" w:hAnsi="Franklin Gothic Book" w:cs="Arial"/>
        </w:rPr>
        <w:t>) or you can contact a member of the Team who will be able to supply a copy.</w:t>
      </w:r>
    </w:p>
    <w:p w14:paraId="3AE463EA" w14:textId="1E610885" w:rsidR="00D8479F" w:rsidRDefault="000A7050" w:rsidP="007A44F0">
      <w:pPr>
        <w:pStyle w:val="Heading1"/>
        <w:numPr>
          <w:ilvl w:val="0"/>
          <w:numId w:val="6"/>
        </w:numPr>
        <w:spacing w:line="240" w:lineRule="auto"/>
        <w:rPr>
          <w:rFonts w:ascii="Franklin Gothic Book" w:hAnsi="Franklin Gothic Book" w:cs="Arial"/>
          <w:b/>
          <w:bCs/>
          <w:color w:val="auto"/>
          <w:sz w:val="24"/>
          <w:szCs w:val="24"/>
        </w:rPr>
      </w:pPr>
      <w:r>
        <w:rPr>
          <w:rFonts w:ascii="Franklin Gothic Book" w:hAnsi="Franklin Gothic Book" w:cs="Arial"/>
          <w:b/>
          <w:bCs/>
          <w:color w:val="auto"/>
          <w:sz w:val="24"/>
          <w:szCs w:val="24"/>
        </w:rPr>
        <w:t xml:space="preserve"> </w:t>
      </w:r>
      <w:bookmarkStart w:id="17" w:name="_Toc203053235"/>
      <w:r>
        <w:rPr>
          <w:rFonts w:ascii="Franklin Gothic Book" w:hAnsi="Franklin Gothic Book" w:cs="Arial"/>
          <w:b/>
          <w:bCs/>
          <w:color w:val="auto"/>
          <w:sz w:val="24"/>
          <w:szCs w:val="24"/>
        </w:rPr>
        <w:t>Equality</w:t>
      </w:r>
      <w:bookmarkEnd w:id="17"/>
    </w:p>
    <w:p w14:paraId="593C3D1F" w14:textId="77777777" w:rsidR="00465B9A" w:rsidRPr="00465B9A" w:rsidRDefault="00465B9A" w:rsidP="00465B9A">
      <w:pPr>
        <w:spacing w:after="0" w:line="240" w:lineRule="auto"/>
      </w:pPr>
    </w:p>
    <w:p w14:paraId="48E0F1BF" w14:textId="75D1A4C8" w:rsidR="00924B40" w:rsidRDefault="00CF3704" w:rsidP="007A44F0">
      <w:pPr>
        <w:pStyle w:val="ListParagraph"/>
        <w:numPr>
          <w:ilvl w:val="1"/>
          <w:numId w:val="7"/>
        </w:numPr>
        <w:rPr>
          <w:rFonts w:ascii="Franklin Gothic Book" w:hAnsi="Franklin Gothic Book" w:cs="Arial"/>
        </w:rPr>
      </w:pPr>
      <w:r w:rsidRPr="00CF3704">
        <w:rPr>
          <w:rFonts w:ascii="Franklin Gothic Book" w:hAnsi="Franklin Gothic Book" w:cs="Arial"/>
        </w:rPr>
        <w:t>NHS Shropshire, Telford and Wrekin will assess all individuals to determine their eligible health needs and will consider all care options to meet those needs for cost effectiveness. This will be balanced alongside the emotional, psychological and social care needs of the individual as well as the impact or possible impact on the individual’s home and family life.</w:t>
      </w:r>
    </w:p>
    <w:p w14:paraId="7A28B50E" w14:textId="77777777" w:rsidR="00CF3704" w:rsidRPr="00CF3704" w:rsidRDefault="00CF3704" w:rsidP="00CF3704">
      <w:pPr>
        <w:pStyle w:val="ListParagraph"/>
        <w:rPr>
          <w:rFonts w:ascii="Franklin Gothic Book" w:hAnsi="Franklin Gothic Book" w:cs="Arial"/>
        </w:rPr>
      </w:pPr>
    </w:p>
    <w:p w14:paraId="427B7E3D" w14:textId="160AAC10" w:rsidR="00DC3C76" w:rsidRPr="00DC3C76" w:rsidRDefault="00DC3C76" w:rsidP="007A44F0">
      <w:pPr>
        <w:pStyle w:val="ListParagraph"/>
        <w:numPr>
          <w:ilvl w:val="1"/>
          <w:numId w:val="7"/>
        </w:numPr>
        <w:rPr>
          <w:rFonts w:ascii="Franklin Gothic Book" w:hAnsi="Franklin Gothic Book" w:cs="Arial"/>
        </w:rPr>
      </w:pPr>
      <w:r w:rsidRPr="00DC3C76">
        <w:rPr>
          <w:rFonts w:ascii="Franklin Gothic Book" w:hAnsi="Franklin Gothic Book" w:cs="Arial"/>
        </w:rPr>
        <w:t xml:space="preserve">NHS Shropshire, Telford and Wrekin has a legal duty to make reasonable offers of services to meet eligible assessed health needs for individuals eligible as defined at point 1.1. If the reasonable offer is refused or not accepted NHS Shropshire, Telford and Wrekin has discharged its legal duty to the individual. </w:t>
      </w:r>
    </w:p>
    <w:p w14:paraId="0CB53C87" w14:textId="3277B223" w:rsidR="00F94364" w:rsidRDefault="00F94364" w:rsidP="00AE2BB1">
      <w:pPr>
        <w:pStyle w:val="ListParagraph"/>
        <w:spacing w:after="160" w:line="259" w:lineRule="auto"/>
        <w:rPr>
          <w:rFonts w:ascii="Franklin Gothic Book" w:hAnsi="Franklin Gothic Book" w:cs="Arial"/>
        </w:rPr>
      </w:pPr>
    </w:p>
    <w:p w14:paraId="066A6734" w14:textId="75A62BFB" w:rsidR="00AE2BB1" w:rsidRPr="00AE2BB1" w:rsidRDefault="00AE2BB1" w:rsidP="007A44F0">
      <w:pPr>
        <w:pStyle w:val="ListParagraph"/>
        <w:numPr>
          <w:ilvl w:val="1"/>
          <w:numId w:val="7"/>
        </w:numPr>
        <w:rPr>
          <w:rFonts w:ascii="Franklin Gothic Book" w:hAnsi="Franklin Gothic Book" w:cs="Arial"/>
        </w:rPr>
      </w:pPr>
      <w:r w:rsidRPr="00AE2BB1">
        <w:rPr>
          <w:rFonts w:ascii="Franklin Gothic Book" w:hAnsi="Franklin Gothic Book" w:cs="Arial"/>
        </w:rPr>
        <w:t xml:space="preserve">NHS Shropshire, Telford and Wrekin has a duty under the Public Sector Equality Duty as defined in the Equality Act 2010 and obligations under the Human Rights Act and Article 8 of the European Convention on Human Rights. These duties and obligations have been taken into account within this policy. An Equality Impact Assessment has been undertaken to identify any potential negative implications of the implementation and application of this policy on particular groups and any mitigation that may be required (Appendix </w:t>
      </w:r>
      <w:r w:rsidR="00465B9A">
        <w:rPr>
          <w:rFonts w:ascii="Franklin Gothic Book" w:hAnsi="Franklin Gothic Book" w:cs="Arial"/>
        </w:rPr>
        <w:t>C</w:t>
      </w:r>
      <w:r w:rsidRPr="00AE2BB1">
        <w:rPr>
          <w:rFonts w:ascii="Franklin Gothic Book" w:hAnsi="Franklin Gothic Book" w:cs="Arial"/>
        </w:rPr>
        <w:t>)</w:t>
      </w:r>
    </w:p>
    <w:p w14:paraId="79E7C587" w14:textId="66009A40" w:rsidR="00AE2BB1" w:rsidRPr="0022573B" w:rsidRDefault="00AE2BB1" w:rsidP="007A44F0">
      <w:pPr>
        <w:pStyle w:val="Heading1"/>
        <w:numPr>
          <w:ilvl w:val="0"/>
          <w:numId w:val="7"/>
        </w:numPr>
        <w:spacing w:line="240" w:lineRule="auto"/>
        <w:rPr>
          <w:rFonts w:ascii="Franklin Gothic Book" w:hAnsi="Franklin Gothic Book" w:cs="Arial"/>
          <w:b/>
          <w:bCs/>
          <w:color w:val="auto"/>
          <w:sz w:val="24"/>
          <w:szCs w:val="24"/>
        </w:rPr>
      </w:pPr>
      <w:bookmarkStart w:id="18" w:name="_Toc203053236"/>
      <w:r>
        <w:rPr>
          <w:rFonts w:ascii="Franklin Gothic Book" w:hAnsi="Franklin Gothic Book" w:cs="Arial"/>
          <w:b/>
          <w:bCs/>
          <w:color w:val="auto"/>
          <w:sz w:val="24"/>
          <w:szCs w:val="24"/>
        </w:rPr>
        <w:t>References and useful information</w:t>
      </w:r>
      <w:bookmarkEnd w:id="18"/>
      <w:r w:rsidRPr="0022573B">
        <w:rPr>
          <w:rFonts w:ascii="Franklin Gothic Book" w:hAnsi="Franklin Gothic Book" w:cs="Arial"/>
          <w:b/>
          <w:bCs/>
          <w:color w:val="auto"/>
          <w:sz w:val="24"/>
          <w:szCs w:val="24"/>
        </w:rPr>
        <w:t xml:space="preserve"> </w:t>
      </w:r>
    </w:p>
    <w:p w14:paraId="580E8387" w14:textId="77777777" w:rsidR="00AE2BB1" w:rsidRPr="00BE00C6" w:rsidRDefault="00AE2BB1" w:rsidP="007A44F0">
      <w:pPr>
        <w:pStyle w:val="ListParagraph"/>
        <w:numPr>
          <w:ilvl w:val="0"/>
          <w:numId w:val="4"/>
        </w:numPr>
        <w:spacing w:after="160" w:line="259" w:lineRule="auto"/>
        <w:jc w:val="both"/>
        <w:rPr>
          <w:rFonts w:ascii="Franklin Gothic Book" w:hAnsi="Franklin Gothic Book" w:cs="Arial"/>
        </w:rPr>
      </w:pPr>
      <w:hyperlink r:id="rId26" w:history="1">
        <w:r w:rsidRPr="00BE00C6">
          <w:rPr>
            <w:rStyle w:val="Hyperlink"/>
            <w:rFonts w:ascii="Franklin Gothic Book" w:hAnsi="Franklin Gothic Book" w:cs="Arial"/>
          </w:rPr>
          <w:t>National Framework for NHS Continuing Healthcare and NHS Funded Nursing Care</w:t>
        </w:r>
      </w:hyperlink>
    </w:p>
    <w:p w14:paraId="3FD8BDB7" w14:textId="77777777" w:rsidR="00AE2BB1" w:rsidRPr="00BE00C6" w:rsidRDefault="00AE2BB1" w:rsidP="007A44F0">
      <w:pPr>
        <w:pStyle w:val="ListParagraph"/>
        <w:numPr>
          <w:ilvl w:val="0"/>
          <w:numId w:val="4"/>
        </w:numPr>
        <w:spacing w:after="160" w:line="259" w:lineRule="auto"/>
        <w:jc w:val="both"/>
        <w:rPr>
          <w:rFonts w:ascii="Franklin Gothic Book" w:hAnsi="Franklin Gothic Book" w:cs="Arial"/>
        </w:rPr>
      </w:pPr>
      <w:hyperlink r:id="rId27" w:history="1">
        <w:r w:rsidRPr="00BE00C6">
          <w:rPr>
            <w:rStyle w:val="Hyperlink"/>
            <w:rFonts w:ascii="Franklin Gothic Book" w:hAnsi="Franklin Gothic Book" w:cs="Arial"/>
          </w:rPr>
          <w:t>National Framework for Children and Young Persons’s Continuing Care</w:t>
        </w:r>
      </w:hyperlink>
      <w:r w:rsidRPr="00BE00C6">
        <w:rPr>
          <w:rFonts w:ascii="Franklin Gothic Book" w:hAnsi="Franklin Gothic Book" w:cs="Arial"/>
        </w:rPr>
        <w:t xml:space="preserve">, </w:t>
      </w:r>
    </w:p>
    <w:p w14:paraId="78F2EFFE" w14:textId="77777777" w:rsidR="00AE2BB1" w:rsidRDefault="00AE2BB1" w:rsidP="007A44F0">
      <w:pPr>
        <w:pStyle w:val="ListParagraph"/>
        <w:numPr>
          <w:ilvl w:val="0"/>
          <w:numId w:val="4"/>
        </w:numPr>
        <w:spacing w:after="160" w:line="259" w:lineRule="auto"/>
        <w:jc w:val="both"/>
        <w:rPr>
          <w:rFonts w:ascii="Franklin Gothic Book" w:hAnsi="Franklin Gothic Book" w:cs="Arial"/>
        </w:rPr>
      </w:pPr>
      <w:hyperlink r:id="rId28" w:history="1">
        <w:r w:rsidRPr="00BE00C6">
          <w:rPr>
            <w:rStyle w:val="Hyperlink"/>
            <w:rFonts w:ascii="Franklin Gothic Book" w:hAnsi="Franklin Gothic Book" w:cs="Arial"/>
          </w:rPr>
          <w:t>NHS Who Pays Guidance</w:t>
        </w:r>
      </w:hyperlink>
      <w:r w:rsidRPr="00BE00C6">
        <w:rPr>
          <w:rFonts w:ascii="Franklin Gothic Book" w:hAnsi="Franklin Gothic Book" w:cs="Arial"/>
        </w:rPr>
        <w:t xml:space="preserve"> </w:t>
      </w:r>
    </w:p>
    <w:p w14:paraId="1AEDCD4D" w14:textId="77777777" w:rsidR="00AE2BB1" w:rsidRPr="00B12729" w:rsidRDefault="00AE2BB1" w:rsidP="007A44F0">
      <w:pPr>
        <w:pStyle w:val="ListParagraph"/>
        <w:numPr>
          <w:ilvl w:val="0"/>
          <w:numId w:val="4"/>
        </w:numPr>
        <w:spacing w:after="160" w:line="259" w:lineRule="auto"/>
        <w:jc w:val="both"/>
        <w:rPr>
          <w:rFonts w:ascii="Franklin Gothic Book" w:hAnsi="Franklin Gothic Book" w:cs="Arial"/>
        </w:rPr>
      </w:pPr>
      <w:hyperlink r:id="rId29" w:history="1">
        <w:r w:rsidRPr="00B12729">
          <w:rPr>
            <w:rStyle w:val="Hyperlink"/>
            <w:rFonts w:ascii="Franklin Gothic Book" w:hAnsi="Franklin Gothic Book" w:cs="Arial"/>
          </w:rPr>
          <w:t>Shropshire, Telford and Wrekin Multi-Agency Mental Capacity Act Guidance</w:t>
        </w:r>
      </w:hyperlink>
    </w:p>
    <w:p w14:paraId="2FE9B759" w14:textId="77777777" w:rsidR="00AE2BB1" w:rsidRPr="00BE00C6" w:rsidRDefault="00AE2BB1" w:rsidP="007A44F0">
      <w:pPr>
        <w:pStyle w:val="ListParagraph"/>
        <w:numPr>
          <w:ilvl w:val="0"/>
          <w:numId w:val="4"/>
        </w:numPr>
        <w:spacing w:after="160" w:line="259" w:lineRule="auto"/>
        <w:jc w:val="both"/>
        <w:rPr>
          <w:rFonts w:ascii="Franklin Gothic Book" w:hAnsi="Franklin Gothic Book" w:cs="Arial"/>
        </w:rPr>
      </w:pPr>
      <w:hyperlink r:id="rId30" w:history="1">
        <w:r>
          <w:rPr>
            <w:rStyle w:val="Hyperlink"/>
            <w:rFonts w:ascii="Franklin Gothic Book" w:hAnsi="Franklin Gothic Book" w:cs="Arial"/>
          </w:rPr>
          <w:t>NHS Commissioning Board and Clinical Commissioning Groups (Responsibilities and Standing Rules) Regulations 2012</w:t>
        </w:r>
      </w:hyperlink>
      <w:r>
        <w:rPr>
          <w:rFonts w:ascii="Franklin Gothic Book" w:hAnsi="Franklin Gothic Book" w:cs="Arial"/>
        </w:rPr>
        <w:t xml:space="preserve"> </w:t>
      </w:r>
    </w:p>
    <w:p w14:paraId="342BA9E6" w14:textId="77777777" w:rsidR="00AE2BB1" w:rsidRDefault="00AE2BB1" w:rsidP="007A44F0">
      <w:pPr>
        <w:pStyle w:val="ListParagraph"/>
        <w:numPr>
          <w:ilvl w:val="0"/>
          <w:numId w:val="4"/>
        </w:numPr>
        <w:spacing w:after="160" w:line="259" w:lineRule="auto"/>
        <w:rPr>
          <w:rFonts w:ascii="Franklin Gothic Book" w:hAnsi="Franklin Gothic Book" w:cs="Arial"/>
        </w:rPr>
      </w:pPr>
      <w:hyperlink r:id="rId31" w:history="1">
        <w:r>
          <w:rPr>
            <w:rStyle w:val="Hyperlink"/>
            <w:rFonts w:ascii="Franklin Gothic Book" w:hAnsi="Franklin Gothic Book" w:cs="Arial"/>
          </w:rPr>
          <w:t>NHS England Independent review process - public information guide</w:t>
        </w:r>
      </w:hyperlink>
    </w:p>
    <w:p w14:paraId="39443487" w14:textId="7014179C" w:rsidR="00D8479F" w:rsidRPr="0022573B" w:rsidRDefault="00A71CF2" w:rsidP="007A44F0">
      <w:pPr>
        <w:pStyle w:val="Heading1"/>
        <w:numPr>
          <w:ilvl w:val="0"/>
          <w:numId w:val="7"/>
        </w:numPr>
        <w:spacing w:line="240" w:lineRule="auto"/>
        <w:rPr>
          <w:rFonts w:ascii="Franklin Gothic Book" w:hAnsi="Franklin Gothic Book" w:cs="Arial"/>
          <w:b/>
          <w:bCs/>
          <w:color w:val="auto"/>
          <w:sz w:val="24"/>
          <w:szCs w:val="24"/>
        </w:rPr>
      </w:pPr>
      <w:bookmarkStart w:id="19" w:name="_Toc203053237"/>
      <w:r>
        <w:rPr>
          <w:rFonts w:ascii="Franklin Gothic Book" w:hAnsi="Franklin Gothic Book" w:cs="Arial"/>
          <w:b/>
          <w:bCs/>
          <w:color w:val="auto"/>
          <w:sz w:val="24"/>
          <w:szCs w:val="24"/>
        </w:rPr>
        <w:t>Glossary</w:t>
      </w:r>
      <w:bookmarkEnd w:id="19"/>
    </w:p>
    <w:p w14:paraId="089FF344" w14:textId="77777777" w:rsidR="00D8479F" w:rsidRPr="006945AD" w:rsidRDefault="00D8479F" w:rsidP="00D8479F">
      <w:pPr>
        <w:autoSpaceDE w:val="0"/>
        <w:autoSpaceDN w:val="0"/>
        <w:adjustRightInd w:val="0"/>
        <w:spacing w:after="0" w:line="240" w:lineRule="auto"/>
        <w:rPr>
          <w:rFonts w:ascii="Franklin Gothic Book" w:eastAsia="Times New Roman" w:hAnsi="Franklin Gothic Book" w:cs="Arial"/>
          <w:b/>
          <w:bCs/>
          <w:color w:val="00B050"/>
          <w:sz w:val="24"/>
          <w:szCs w:val="24"/>
          <w:lang w:eastAsia="en-GB"/>
        </w:rPr>
      </w:pPr>
    </w:p>
    <w:tbl>
      <w:tblPr>
        <w:tblStyle w:val="TableGrid"/>
        <w:tblW w:w="0" w:type="auto"/>
        <w:tblInd w:w="360" w:type="dxa"/>
        <w:tblLook w:val="04A0" w:firstRow="1" w:lastRow="0" w:firstColumn="1" w:lastColumn="0" w:noHBand="0" w:noVBand="1"/>
      </w:tblPr>
      <w:tblGrid>
        <w:gridCol w:w="4330"/>
        <w:gridCol w:w="4326"/>
      </w:tblGrid>
      <w:tr w:rsidR="00A71CF2" w14:paraId="4820BB42" w14:textId="77777777" w:rsidTr="00F422E6">
        <w:tc>
          <w:tcPr>
            <w:tcW w:w="4330" w:type="dxa"/>
          </w:tcPr>
          <w:p w14:paraId="3EDD3737" w14:textId="60B7E0EA" w:rsidR="00A71CF2" w:rsidRPr="009F4DC3" w:rsidRDefault="00A71CF2"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Term / Abbreviation</w:t>
            </w:r>
          </w:p>
        </w:tc>
        <w:tc>
          <w:tcPr>
            <w:tcW w:w="4326" w:type="dxa"/>
          </w:tcPr>
          <w:p w14:paraId="479C0961" w14:textId="71CCB966" w:rsidR="00A71CF2" w:rsidRPr="009F4DC3" w:rsidRDefault="00A71CF2"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Explanation / Definition</w:t>
            </w:r>
          </w:p>
        </w:tc>
      </w:tr>
      <w:tr w:rsidR="009F4DC3" w14:paraId="689DB91C" w14:textId="77777777" w:rsidTr="00F422E6">
        <w:tc>
          <w:tcPr>
            <w:tcW w:w="4330" w:type="dxa"/>
          </w:tcPr>
          <w:p w14:paraId="05BBBCBC" w14:textId="524F6C4F" w:rsidR="009F4DC3" w:rsidRPr="009F4DC3" w:rsidRDefault="009F4DC3" w:rsidP="00F422E6">
            <w:pPr>
              <w:rPr>
                <w:rFonts w:ascii="Franklin Gothic Book" w:hAnsi="Franklin Gothic Book"/>
              </w:rPr>
            </w:pPr>
            <w:r w:rsidRPr="009F4DC3">
              <w:rPr>
                <w:rFonts w:ascii="Franklin Gothic Book" w:hAnsi="Franklin Gothic Book"/>
              </w:rPr>
              <w:t>NHS</w:t>
            </w:r>
          </w:p>
        </w:tc>
        <w:tc>
          <w:tcPr>
            <w:tcW w:w="4326" w:type="dxa"/>
          </w:tcPr>
          <w:p w14:paraId="0E442DCD" w14:textId="08C305D5" w:rsidR="009F4DC3" w:rsidRPr="009F4DC3" w:rsidRDefault="009F4DC3" w:rsidP="00F422E6">
            <w:pPr>
              <w:rPr>
                <w:rFonts w:ascii="Franklin Gothic Book" w:hAnsi="Franklin Gothic Book"/>
              </w:rPr>
            </w:pPr>
            <w:r w:rsidRPr="009F4DC3">
              <w:rPr>
                <w:rFonts w:ascii="Franklin Gothic Book" w:hAnsi="Franklin Gothic Book"/>
              </w:rPr>
              <w:t>National Health Service</w:t>
            </w:r>
          </w:p>
        </w:tc>
      </w:tr>
      <w:tr w:rsidR="00F422E6" w14:paraId="06EC57E7" w14:textId="77777777" w:rsidTr="00F422E6">
        <w:tc>
          <w:tcPr>
            <w:tcW w:w="4330" w:type="dxa"/>
          </w:tcPr>
          <w:p w14:paraId="2ABCB7D5" w14:textId="634F6532" w:rsidR="00F422E6" w:rsidRPr="009F4DC3" w:rsidRDefault="00F422E6" w:rsidP="00F422E6">
            <w:pPr>
              <w:rPr>
                <w:rFonts w:ascii="Franklin Gothic Book" w:eastAsia="Times New Roman" w:hAnsi="Franklin Gothic Book" w:cs="Times New Roman"/>
              </w:rPr>
            </w:pPr>
            <w:r w:rsidRPr="009F4DC3">
              <w:rPr>
                <w:rFonts w:ascii="Franklin Gothic Book" w:hAnsi="Franklin Gothic Book"/>
              </w:rPr>
              <w:t>CHC</w:t>
            </w:r>
          </w:p>
        </w:tc>
        <w:tc>
          <w:tcPr>
            <w:tcW w:w="4326" w:type="dxa"/>
          </w:tcPr>
          <w:p w14:paraId="24E52C97" w14:textId="77EA26D2" w:rsidR="00F422E6" w:rsidRPr="009F4DC3" w:rsidRDefault="00F422E6" w:rsidP="00F422E6">
            <w:pPr>
              <w:rPr>
                <w:rFonts w:ascii="Franklin Gothic Book" w:eastAsia="Times New Roman" w:hAnsi="Franklin Gothic Book" w:cs="Times New Roman"/>
              </w:rPr>
            </w:pPr>
            <w:r w:rsidRPr="009F4DC3">
              <w:rPr>
                <w:rFonts w:ascii="Franklin Gothic Book" w:hAnsi="Franklin Gothic Book"/>
              </w:rPr>
              <w:t>NHS Continuing Healthcare</w:t>
            </w:r>
          </w:p>
        </w:tc>
      </w:tr>
      <w:tr w:rsidR="00F422E6" w14:paraId="16B7D9BE" w14:textId="77777777" w:rsidTr="00F422E6">
        <w:tc>
          <w:tcPr>
            <w:tcW w:w="4330" w:type="dxa"/>
          </w:tcPr>
          <w:p w14:paraId="33F4F17D" w14:textId="6CE04990" w:rsidR="00F422E6" w:rsidRPr="009F4DC3" w:rsidRDefault="00F422E6" w:rsidP="00F422E6">
            <w:pPr>
              <w:rPr>
                <w:rFonts w:ascii="Franklin Gothic Book" w:eastAsia="Times New Roman" w:hAnsi="Franklin Gothic Book" w:cs="Times New Roman"/>
              </w:rPr>
            </w:pPr>
            <w:r w:rsidRPr="009F4DC3">
              <w:rPr>
                <w:rFonts w:ascii="Franklin Gothic Book" w:hAnsi="Franklin Gothic Book"/>
              </w:rPr>
              <w:t>FNC</w:t>
            </w:r>
          </w:p>
        </w:tc>
        <w:tc>
          <w:tcPr>
            <w:tcW w:w="4326" w:type="dxa"/>
          </w:tcPr>
          <w:p w14:paraId="56E12791" w14:textId="7372FC24" w:rsidR="00F422E6" w:rsidRPr="009F4DC3" w:rsidRDefault="00F422E6" w:rsidP="00F422E6">
            <w:pPr>
              <w:rPr>
                <w:rFonts w:ascii="Franklin Gothic Book" w:eastAsia="Times New Roman" w:hAnsi="Franklin Gothic Book" w:cs="Times New Roman"/>
              </w:rPr>
            </w:pPr>
            <w:r w:rsidRPr="009F4DC3">
              <w:rPr>
                <w:rFonts w:ascii="Franklin Gothic Book" w:hAnsi="Franklin Gothic Book"/>
              </w:rPr>
              <w:t>NHS Funded Nursing Care</w:t>
            </w:r>
          </w:p>
        </w:tc>
      </w:tr>
      <w:tr w:rsidR="00A71CF2" w14:paraId="43373753" w14:textId="77777777" w:rsidTr="00F422E6">
        <w:tc>
          <w:tcPr>
            <w:tcW w:w="4330" w:type="dxa"/>
          </w:tcPr>
          <w:p w14:paraId="2263A5BE" w14:textId="34AF7AC9"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NHSE</w:t>
            </w:r>
          </w:p>
        </w:tc>
        <w:tc>
          <w:tcPr>
            <w:tcW w:w="4326" w:type="dxa"/>
          </w:tcPr>
          <w:p w14:paraId="63DA27D6" w14:textId="18594992"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NHS England</w:t>
            </w:r>
          </w:p>
        </w:tc>
      </w:tr>
      <w:tr w:rsidR="00A71CF2" w14:paraId="6184C025" w14:textId="77777777" w:rsidTr="00F422E6">
        <w:tc>
          <w:tcPr>
            <w:tcW w:w="4330" w:type="dxa"/>
          </w:tcPr>
          <w:p w14:paraId="26290F5D" w14:textId="70D9E4F1"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ICB</w:t>
            </w:r>
          </w:p>
        </w:tc>
        <w:tc>
          <w:tcPr>
            <w:tcW w:w="4326" w:type="dxa"/>
          </w:tcPr>
          <w:p w14:paraId="103F2540" w14:textId="37C09E71"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Integrated Care Board</w:t>
            </w:r>
          </w:p>
        </w:tc>
      </w:tr>
      <w:tr w:rsidR="00A71CF2" w14:paraId="2552B233" w14:textId="77777777" w:rsidTr="00F422E6">
        <w:tc>
          <w:tcPr>
            <w:tcW w:w="4330" w:type="dxa"/>
          </w:tcPr>
          <w:p w14:paraId="3CCC389D" w14:textId="7785E9F6"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DST</w:t>
            </w:r>
          </w:p>
        </w:tc>
        <w:tc>
          <w:tcPr>
            <w:tcW w:w="4326" w:type="dxa"/>
          </w:tcPr>
          <w:p w14:paraId="01A4AB77" w14:textId="761E4DCE"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Decision Support Tool</w:t>
            </w:r>
          </w:p>
        </w:tc>
      </w:tr>
      <w:tr w:rsidR="00A71CF2" w14:paraId="50C77F0F" w14:textId="77777777" w:rsidTr="00F422E6">
        <w:tc>
          <w:tcPr>
            <w:tcW w:w="4330" w:type="dxa"/>
          </w:tcPr>
          <w:p w14:paraId="69F8FD1E" w14:textId="099CAD56"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FT</w:t>
            </w:r>
          </w:p>
        </w:tc>
        <w:tc>
          <w:tcPr>
            <w:tcW w:w="4326" w:type="dxa"/>
          </w:tcPr>
          <w:p w14:paraId="10135599" w14:textId="5D6105CE"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Fast Track</w:t>
            </w:r>
          </w:p>
        </w:tc>
      </w:tr>
      <w:tr w:rsidR="00A71CF2" w14:paraId="2A1EF5C9" w14:textId="77777777" w:rsidTr="00F422E6">
        <w:tc>
          <w:tcPr>
            <w:tcW w:w="4330" w:type="dxa"/>
          </w:tcPr>
          <w:p w14:paraId="1062504C" w14:textId="7412DC8A"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MDT</w:t>
            </w:r>
          </w:p>
        </w:tc>
        <w:tc>
          <w:tcPr>
            <w:tcW w:w="4326" w:type="dxa"/>
          </w:tcPr>
          <w:p w14:paraId="26AF3207" w14:textId="2E4CD38D" w:rsidR="00A71CF2" w:rsidRPr="009F4DC3" w:rsidRDefault="009F4DC3" w:rsidP="00D8479F">
            <w:pPr>
              <w:rPr>
                <w:rFonts w:ascii="Franklin Gothic Book" w:eastAsia="Times New Roman" w:hAnsi="Franklin Gothic Book" w:cs="Times New Roman"/>
              </w:rPr>
            </w:pPr>
            <w:r w:rsidRPr="009F4DC3">
              <w:rPr>
                <w:rFonts w:ascii="Franklin Gothic Book" w:eastAsia="Times New Roman" w:hAnsi="Franklin Gothic Book" w:cs="Times New Roman"/>
              </w:rPr>
              <w:t>Multi-Disciplinary Team</w:t>
            </w:r>
          </w:p>
        </w:tc>
      </w:tr>
    </w:tbl>
    <w:p w14:paraId="43876B69" w14:textId="77777777" w:rsidR="00D8479F" w:rsidRDefault="00D8479F" w:rsidP="00E5245A">
      <w:pPr>
        <w:ind w:left="360"/>
      </w:pPr>
    </w:p>
    <w:p w14:paraId="0D0FCA14" w14:textId="320E76A9" w:rsidR="008432A4" w:rsidRDefault="002A3469" w:rsidP="007A44F0">
      <w:pPr>
        <w:pStyle w:val="Heading1"/>
        <w:numPr>
          <w:ilvl w:val="0"/>
          <w:numId w:val="7"/>
        </w:numPr>
        <w:spacing w:line="240" w:lineRule="auto"/>
        <w:rPr>
          <w:rFonts w:ascii="Franklin Gothic Book" w:hAnsi="Franklin Gothic Book" w:cs="Arial"/>
          <w:b/>
          <w:bCs/>
          <w:color w:val="auto"/>
          <w:sz w:val="24"/>
          <w:szCs w:val="24"/>
        </w:rPr>
      </w:pPr>
      <w:bookmarkStart w:id="20" w:name="_Toc203053238"/>
      <w:r>
        <w:rPr>
          <w:rFonts w:ascii="Franklin Gothic Book" w:hAnsi="Franklin Gothic Book" w:cs="Arial"/>
          <w:b/>
          <w:bCs/>
          <w:color w:val="auto"/>
          <w:sz w:val="24"/>
          <w:szCs w:val="24"/>
        </w:rPr>
        <w:t>Additional Independent Contacts/Information</w:t>
      </w:r>
      <w:bookmarkEnd w:id="20"/>
    </w:p>
    <w:p w14:paraId="22EA9EB6" w14:textId="77777777" w:rsidR="002A3469" w:rsidRDefault="002A3469" w:rsidP="002A3469">
      <w:pPr>
        <w:ind w:left="360"/>
      </w:pPr>
    </w:p>
    <w:tbl>
      <w:tblPr>
        <w:tblStyle w:val="TableGrid"/>
        <w:tblW w:w="0" w:type="auto"/>
        <w:tblInd w:w="360" w:type="dxa"/>
        <w:tblLook w:val="04A0" w:firstRow="1" w:lastRow="0" w:firstColumn="1" w:lastColumn="0" w:noHBand="0" w:noVBand="1"/>
      </w:tblPr>
      <w:tblGrid>
        <w:gridCol w:w="2886"/>
        <w:gridCol w:w="2885"/>
        <w:gridCol w:w="2885"/>
      </w:tblGrid>
      <w:tr w:rsidR="00825C88" w14:paraId="74E7E80E" w14:textId="4B073C8E" w:rsidTr="00825C88">
        <w:tc>
          <w:tcPr>
            <w:tcW w:w="2886" w:type="dxa"/>
          </w:tcPr>
          <w:p w14:paraId="1CD0E034" w14:textId="67CD2EB4" w:rsidR="00825C88" w:rsidRDefault="00A81D41" w:rsidP="002A3469">
            <w:r>
              <w:t>Name</w:t>
            </w:r>
          </w:p>
        </w:tc>
        <w:tc>
          <w:tcPr>
            <w:tcW w:w="2885" w:type="dxa"/>
          </w:tcPr>
          <w:p w14:paraId="1435F440" w14:textId="536F676D" w:rsidR="00825C88" w:rsidRDefault="00825C88" w:rsidP="002A3469">
            <w:r>
              <w:t>Website</w:t>
            </w:r>
          </w:p>
        </w:tc>
        <w:tc>
          <w:tcPr>
            <w:tcW w:w="2885" w:type="dxa"/>
          </w:tcPr>
          <w:p w14:paraId="6FAAFB22" w14:textId="0215A14B" w:rsidR="00825C88" w:rsidRDefault="00825C88" w:rsidP="002A3469">
            <w:r>
              <w:t>Contact</w:t>
            </w:r>
          </w:p>
        </w:tc>
      </w:tr>
      <w:tr w:rsidR="00825C88" w14:paraId="26FF3322" w14:textId="36683BB5" w:rsidTr="00825C88">
        <w:tc>
          <w:tcPr>
            <w:tcW w:w="2886" w:type="dxa"/>
          </w:tcPr>
          <w:p w14:paraId="7FBE52C0" w14:textId="76AFA548" w:rsidR="00825C88" w:rsidRDefault="00825C88" w:rsidP="002A3469">
            <w:r>
              <w:t>Beacon</w:t>
            </w:r>
            <w:r w:rsidR="00A81D41">
              <w:t xml:space="preserve"> CHC</w:t>
            </w:r>
          </w:p>
        </w:tc>
        <w:tc>
          <w:tcPr>
            <w:tcW w:w="2885" w:type="dxa"/>
          </w:tcPr>
          <w:p w14:paraId="43797EB8" w14:textId="2FD183E4" w:rsidR="00825C88" w:rsidRDefault="00A81D41" w:rsidP="002A3469">
            <w:r w:rsidRPr="00A81D41">
              <w:t>https://beaconchc.co.uk/</w:t>
            </w:r>
          </w:p>
        </w:tc>
        <w:tc>
          <w:tcPr>
            <w:tcW w:w="2885" w:type="dxa"/>
          </w:tcPr>
          <w:p w14:paraId="57C75E1A" w14:textId="1F24EC3D" w:rsidR="00825C88" w:rsidRDefault="00A81D41" w:rsidP="002A3469">
            <w:r w:rsidRPr="00A81D41">
              <w:t>0345 548 0300</w:t>
            </w:r>
          </w:p>
        </w:tc>
      </w:tr>
      <w:tr w:rsidR="00825C88" w14:paraId="06C8D23D" w14:textId="5E552A2E" w:rsidTr="00825C88">
        <w:tc>
          <w:tcPr>
            <w:tcW w:w="2886" w:type="dxa"/>
          </w:tcPr>
          <w:p w14:paraId="27597479" w14:textId="0A837017" w:rsidR="00825C88" w:rsidRDefault="0080013D" w:rsidP="002A3469">
            <w:r>
              <w:t>Age UK</w:t>
            </w:r>
          </w:p>
        </w:tc>
        <w:tc>
          <w:tcPr>
            <w:tcW w:w="2885" w:type="dxa"/>
          </w:tcPr>
          <w:p w14:paraId="2DD6069F" w14:textId="0164C0F5" w:rsidR="00825C88" w:rsidRDefault="0080013D" w:rsidP="002A3469">
            <w:r w:rsidRPr="0080013D">
              <w:t>https://www.ageuk.org.uk/</w:t>
            </w:r>
          </w:p>
        </w:tc>
        <w:tc>
          <w:tcPr>
            <w:tcW w:w="2885" w:type="dxa"/>
          </w:tcPr>
          <w:p w14:paraId="04401323" w14:textId="35E9785E" w:rsidR="00825C88" w:rsidRDefault="0080013D" w:rsidP="002A3469">
            <w:r w:rsidRPr="0080013D">
              <w:t>0800 678 1602</w:t>
            </w:r>
          </w:p>
        </w:tc>
      </w:tr>
    </w:tbl>
    <w:p w14:paraId="00C2927A" w14:textId="77777777" w:rsidR="00825C88" w:rsidRPr="002A3469" w:rsidRDefault="00825C88" w:rsidP="002A3469">
      <w:pPr>
        <w:ind w:left="360"/>
      </w:pPr>
    </w:p>
    <w:p w14:paraId="23F6C609" w14:textId="77777777" w:rsidR="002135F5" w:rsidRDefault="002135F5" w:rsidP="00E5245A">
      <w:pPr>
        <w:ind w:left="360"/>
      </w:pPr>
    </w:p>
    <w:p w14:paraId="377771AE" w14:textId="77777777" w:rsidR="0080013D" w:rsidRDefault="0080013D" w:rsidP="00E5245A">
      <w:pPr>
        <w:ind w:left="360"/>
      </w:pPr>
    </w:p>
    <w:p w14:paraId="2E45A8AD" w14:textId="77777777" w:rsidR="002135F5" w:rsidRDefault="002135F5" w:rsidP="00E5245A">
      <w:pPr>
        <w:ind w:left="360"/>
      </w:pPr>
    </w:p>
    <w:p w14:paraId="53C742B2" w14:textId="77777777" w:rsidR="002135F5" w:rsidRDefault="002135F5" w:rsidP="00E5245A">
      <w:pPr>
        <w:ind w:left="360"/>
      </w:pPr>
    </w:p>
    <w:p w14:paraId="7702ACBD" w14:textId="77777777" w:rsidR="002135F5" w:rsidRDefault="002135F5" w:rsidP="00E5245A">
      <w:pPr>
        <w:ind w:left="360"/>
      </w:pPr>
    </w:p>
    <w:p w14:paraId="5A467C76" w14:textId="77777777" w:rsidR="002135F5" w:rsidRDefault="002135F5" w:rsidP="00E5245A">
      <w:pPr>
        <w:ind w:left="360"/>
      </w:pPr>
    </w:p>
    <w:p w14:paraId="6D9786CF" w14:textId="77777777" w:rsidR="002135F5" w:rsidRDefault="002135F5" w:rsidP="00E5245A">
      <w:pPr>
        <w:ind w:left="360"/>
      </w:pPr>
    </w:p>
    <w:p w14:paraId="65E0F232" w14:textId="77777777" w:rsidR="002135F5" w:rsidRDefault="002135F5" w:rsidP="00E5245A">
      <w:pPr>
        <w:ind w:left="360"/>
      </w:pPr>
    </w:p>
    <w:p w14:paraId="185DE8C8" w14:textId="77777777" w:rsidR="002135F5" w:rsidRDefault="002135F5" w:rsidP="00E5245A">
      <w:pPr>
        <w:ind w:left="360"/>
      </w:pPr>
    </w:p>
    <w:p w14:paraId="6142554E" w14:textId="77777777" w:rsidR="002135F5" w:rsidRDefault="002135F5" w:rsidP="00E5245A">
      <w:pPr>
        <w:ind w:left="360"/>
      </w:pPr>
    </w:p>
    <w:p w14:paraId="58F62784" w14:textId="77777777" w:rsidR="002135F5" w:rsidRDefault="002135F5" w:rsidP="00E5245A">
      <w:pPr>
        <w:ind w:left="360"/>
      </w:pPr>
    </w:p>
    <w:p w14:paraId="7F56A73C" w14:textId="77777777" w:rsidR="002135F5" w:rsidRDefault="002135F5" w:rsidP="00E5245A">
      <w:pPr>
        <w:ind w:left="360"/>
      </w:pPr>
    </w:p>
    <w:p w14:paraId="067F5DD5" w14:textId="2883D898" w:rsidR="002214F9" w:rsidRPr="00FE562F" w:rsidRDefault="00071C6B" w:rsidP="00FE562F">
      <w:pPr>
        <w:pStyle w:val="Heading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Franklin Gothic Book" w:hAnsi="Franklin Gothic Book"/>
          <w:b/>
          <w:bCs/>
          <w:color w:val="auto"/>
          <w:sz w:val="28"/>
          <w:szCs w:val="28"/>
        </w:rPr>
      </w:pPr>
      <w:bookmarkStart w:id="21" w:name="_Toc203053239"/>
      <w:r w:rsidRPr="00FE562F">
        <w:rPr>
          <w:rFonts w:ascii="Franklin Gothic Book" w:hAnsi="Franklin Gothic Book"/>
          <w:b/>
          <w:bCs/>
          <w:color w:val="auto"/>
          <w:sz w:val="28"/>
          <w:szCs w:val="28"/>
        </w:rPr>
        <w:lastRenderedPageBreak/>
        <w:t>Appendix A</w:t>
      </w:r>
      <w:r w:rsidR="003A36A2" w:rsidRPr="00FE562F">
        <w:rPr>
          <w:rFonts w:ascii="Franklin Gothic Book" w:hAnsi="Franklin Gothic Book"/>
          <w:b/>
          <w:bCs/>
          <w:color w:val="auto"/>
          <w:sz w:val="28"/>
          <w:szCs w:val="28"/>
        </w:rPr>
        <w:t xml:space="preserve"> – Flowchart of Appeals Process</w:t>
      </w:r>
      <w:bookmarkEnd w:id="21"/>
    </w:p>
    <w:p w14:paraId="4E9C47EC" w14:textId="4015B505" w:rsidR="002135F5" w:rsidRPr="002135F5" w:rsidRDefault="002135F5" w:rsidP="008432A4">
      <w:pPr>
        <w:ind w:left="1440"/>
        <w:jc w:val="center"/>
      </w:pPr>
      <w:r w:rsidRPr="002135F5">
        <w:rPr>
          <w:noProof/>
        </w:rPr>
        <w:drawing>
          <wp:inline distT="0" distB="0" distL="0" distR="0" wp14:anchorId="7FE6A6DC" wp14:editId="731B99A9">
            <wp:extent cx="3603257" cy="8348980"/>
            <wp:effectExtent l="0" t="0" r="0" b="0"/>
            <wp:docPr id="1437421587" name="Picture 6" descr="A diagram of a flowchar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421587" name="Picture 6" descr="A diagram of a flowchart&#10;&#10;AI-generated content may be incorrect."/>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607138" cy="8357973"/>
                    </a:xfrm>
                    <a:prstGeom prst="rect">
                      <a:avLst/>
                    </a:prstGeom>
                    <a:noFill/>
                    <a:ln>
                      <a:noFill/>
                    </a:ln>
                  </pic:spPr>
                </pic:pic>
              </a:graphicData>
            </a:graphic>
          </wp:inline>
        </w:drawing>
      </w:r>
    </w:p>
    <w:p w14:paraId="6F2C7957" w14:textId="03EDEC31" w:rsidR="00465B9A" w:rsidRPr="00FE562F" w:rsidRDefault="00465B9A" w:rsidP="00FE562F">
      <w:pPr>
        <w:pStyle w:val="Heading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Franklin Gothic Book" w:hAnsi="Franklin Gothic Book"/>
          <w:b/>
          <w:bCs/>
          <w:color w:val="auto"/>
          <w:sz w:val="28"/>
          <w:szCs w:val="28"/>
        </w:rPr>
      </w:pPr>
      <w:bookmarkStart w:id="22" w:name="_Toc203053240"/>
      <w:r w:rsidRPr="00FE562F">
        <w:rPr>
          <w:rFonts w:ascii="Franklin Gothic Book" w:hAnsi="Franklin Gothic Book"/>
          <w:b/>
          <w:bCs/>
          <w:color w:val="auto"/>
          <w:sz w:val="28"/>
          <w:szCs w:val="28"/>
        </w:rPr>
        <w:lastRenderedPageBreak/>
        <w:t>Appendix B</w:t>
      </w:r>
      <w:r w:rsidR="001B7C33" w:rsidRPr="00FE562F">
        <w:rPr>
          <w:rFonts w:ascii="Franklin Gothic Book" w:hAnsi="Franklin Gothic Book"/>
          <w:b/>
          <w:bCs/>
          <w:color w:val="auto"/>
          <w:sz w:val="28"/>
          <w:szCs w:val="28"/>
        </w:rPr>
        <w:t xml:space="preserve"> – Local resolution Meeting Report</w:t>
      </w:r>
      <w:bookmarkEnd w:id="22"/>
    </w:p>
    <w:p w14:paraId="60FD7C74" w14:textId="77777777" w:rsidR="00C0765D" w:rsidRPr="00D15FCF" w:rsidRDefault="00C0765D" w:rsidP="00B05A31">
      <w:pPr>
        <w:jc w:val="center"/>
        <w:rPr>
          <w:rFonts w:ascii="Arial" w:eastAsia="Arial" w:hAnsi="Arial" w:cs="Arial"/>
          <w:b/>
          <w:bCs/>
          <w:color w:val="2F5496"/>
          <w:sz w:val="28"/>
          <w:szCs w:val="28"/>
        </w:rPr>
      </w:pPr>
      <w:r w:rsidRPr="00D15FCF">
        <w:rPr>
          <w:rFonts w:ascii="Arial" w:eastAsia="Arial" w:hAnsi="Arial" w:cs="Arial"/>
          <w:b/>
          <w:bCs/>
          <w:color w:val="2F5496"/>
          <w:sz w:val="28"/>
          <w:szCs w:val="28"/>
        </w:rPr>
        <w:t>Local Resolution Meeting (LRM) Report</w:t>
      </w:r>
    </w:p>
    <w:tbl>
      <w:tblPr>
        <w:tblStyle w:val="TableGrid1"/>
        <w:tblW w:w="5000" w:type="pct"/>
        <w:tblLook w:val="04A0" w:firstRow="1" w:lastRow="0" w:firstColumn="1" w:lastColumn="0" w:noHBand="0" w:noVBand="1"/>
      </w:tblPr>
      <w:tblGrid>
        <w:gridCol w:w="3877"/>
        <w:gridCol w:w="5139"/>
      </w:tblGrid>
      <w:tr w:rsidR="00C0765D" w:rsidRPr="00245EB9" w14:paraId="578BC1D9" w14:textId="77777777" w:rsidTr="00A8713D">
        <w:tc>
          <w:tcPr>
            <w:tcW w:w="5000" w:type="pct"/>
            <w:gridSpan w:val="2"/>
            <w:shd w:val="clear" w:color="auto" w:fill="8DB3E2"/>
          </w:tcPr>
          <w:p w14:paraId="41543BED" w14:textId="2D9F6A7E" w:rsidR="00C0765D" w:rsidRPr="00C01436" w:rsidRDefault="00C0765D" w:rsidP="00B05A31">
            <w:pPr>
              <w:spacing w:line="276" w:lineRule="auto"/>
              <w:rPr>
                <w:rFonts w:ascii="Arial" w:hAnsi="Arial" w:cs="Arial"/>
                <w:b/>
                <w:bCs/>
              </w:rPr>
            </w:pPr>
            <w:r w:rsidRPr="00C01436">
              <w:rPr>
                <w:rFonts w:ascii="Arial" w:hAnsi="Arial" w:cs="Arial"/>
                <w:b/>
                <w:bCs/>
              </w:rPr>
              <w:t>SECTION 1 –</w:t>
            </w:r>
            <w:r>
              <w:rPr>
                <w:rFonts w:ascii="Arial" w:hAnsi="Arial" w:cs="Arial"/>
                <w:b/>
                <w:bCs/>
              </w:rPr>
              <w:t xml:space="preserve"> </w:t>
            </w:r>
            <w:r w:rsidRPr="00C01436">
              <w:rPr>
                <w:rFonts w:ascii="Arial" w:hAnsi="Arial" w:cs="Arial"/>
                <w:b/>
                <w:bCs/>
              </w:rPr>
              <w:t>Details about the Individual to be Assessed</w:t>
            </w:r>
            <w:r>
              <w:rPr>
                <w:rFonts w:ascii="Arial" w:hAnsi="Arial" w:cs="Arial"/>
                <w:b/>
                <w:bCs/>
              </w:rPr>
              <w:t xml:space="preserve"> and Meeting Attendees</w:t>
            </w:r>
          </w:p>
        </w:tc>
      </w:tr>
      <w:tr w:rsidR="00C0765D" w:rsidRPr="00245EB9" w14:paraId="19EEAC07" w14:textId="77777777" w:rsidTr="00A8713D">
        <w:tc>
          <w:tcPr>
            <w:tcW w:w="2150" w:type="pct"/>
            <w:shd w:val="clear" w:color="auto" w:fill="DBE5F1"/>
          </w:tcPr>
          <w:p w14:paraId="27987800" w14:textId="77777777" w:rsidR="00C0765D" w:rsidRPr="00245EB9" w:rsidRDefault="00C0765D" w:rsidP="00B05A31">
            <w:pPr>
              <w:spacing w:line="276" w:lineRule="auto"/>
              <w:rPr>
                <w:rFonts w:ascii="Arial" w:hAnsi="Arial" w:cs="Arial"/>
                <w:b/>
                <w:bCs/>
              </w:rPr>
            </w:pPr>
            <w:r w:rsidRPr="00245EB9">
              <w:rPr>
                <w:rFonts w:ascii="Arial" w:hAnsi="Arial" w:cs="Arial"/>
                <w:b/>
                <w:bCs/>
              </w:rPr>
              <w:t>Broadcare number</w:t>
            </w:r>
          </w:p>
          <w:p w14:paraId="1F406D7F" w14:textId="77777777" w:rsidR="00C0765D" w:rsidRPr="00245EB9" w:rsidRDefault="00C0765D" w:rsidP="00B05A31">
            <w:pPr>
              <w:spacing w:line="276" w:lineRule="auto"/>
              <w:rPr>
                <w:rFonts w:ascii="Arial" w:hAnsi="Arial" w:cs="Arial"/>
                <w:b/>
                <w:bCs/>
              </w:rPr>
            </w:pPr>
          </w:p>
        </w:tc>
        <w:tc>
          <w:tcPr>
            <w:tcW w:w="2850" w:type="pct"/>
          </w:tcPr>
          <w:p w14:paraId="05B55E48" w14:textId="77777777" w:rsidR="00C0765D" w:rsidRPr="00245EB9" w:rsidRDefault="00C0765D" w:rsidP="00B05A31">
            <w:pPr>
              <w:spacing w:line="276" w:lineRule="auto"/>
              <w:rPr>
                <w:rFonts w:ascii="Arial" w:hAnsi="Arial" w:cs="Arial"/>
                <w:b/>
                <w:bCs/>
              </w:rPr>
            </w:pPr>
          </w:p>
        </w:tc>
      </w:tr>
      <w:tr w:rsidR="00C0765D" w:rsidRPr="00245EB9" w14:paraId="2B9F2D28" w14:textId="77777777" w:rsidTr="00A8713D">
        <w:tc>
          <w:tcPr>
            <w:tcW w:w="2150" w:type="pct"/>
            <w:shd w:val="clear" w:color="auto" w:fill="DBE5F1"/>
          </w:tcPr>
          <w:p w14:paraId="744A4109" w14:textId="77777777" w:rsidR="00C0765D" w:rsidRPr="00245EB9" w:rsidRDefault="00C0765D" w:rsidP="00B05A31">
            <w:pPr>
              <w:spacing w:line="276" w:lineRule="auto"/>
              <w:rPr>
                <w:rFonts w:ascii="Arial" w:hAnsi="Arial" w:cs="Arial"/>
                <w:b/>
                <w:bCs/>
              </w:rPr>
            </w:pPr>
            <w:r w:rsidRPr="00245EB9">
              <w:rPr>
                <w:rFonts w:ascii="Arial" w:hAnsi="Arial" w:cs="Arial"/>
                <w:b/>
                <w:bCs/>
              </w:rPr>
              <w:t>Name of patient</w:t>
            </w:r>
          </w:p>
          <w:p w14:paraId="5FADF4D2" w14:textId="77777777" w:rsidR="00C0765D" w:rsidRPr="00245EB9" w:rsidRDefault="00C0765D" w:rsidP="00B05A31">
            <w:pPr>
              <w:spacing w:line="276" w:lineRule="auto"/>
              <w:rPr>
                <w:rFonts w:ascii="Arial" w:hAnsi="Arial" w:cs="Arial"/>
                <w:b/>
                <w:bCs/>
              </w:rPr>
            </w:pPr>
          </w:p>
        </w:tc>
        <w:tc>
          <w:tcPr>
            <w:tcW w:w="2850" w:type="pct"/>
          </w:tcPr>
          <w:p w14:paraId="2F96148D" w14:textId="77777777" w:rsidR="00C0765D" w:rsidRPr="00245EB9" w:rsidRDefault="00C0765D" w:rsidP="00B05A31">
            <w:pPr>
              <w:spacing w:line="276" w:lineRule="auto"/>
              <w:rPr>
                <w:rFonts w:ascii="Arial" w:hAnsi="Arial" w:cs="Arial"/>
                <w:b/>
                <w:bCs/>
              </w:rPr>
            </w:pPr>
          </w:p>
        </w:tc>
      </w:tr>
      <w:tr w:rsidR="00C0765D" w:rsidRPr="00245EB9" w14:paraId="098D2993" w14:textId="77777777" w:rsidTr="00A8713D">
        <w:tc>
          <w:tcPr>
            <w:tcW w:w="2150" w:type="pct"/>
            <w:shd w:val="clear" w:color="auto" w:fill="DBE5F1"/>
          </w:tcPr>
          <w:p w14:paraId="14941965" w14:textId="1AE62EC1" w:rsidR="00C0765D" w:rsidRPr="00245EB9" w:rsidRDefault="00C0765D" w:rsidP="00B05A31">
            <w:pPr>
              <w:spacing w:line="276" w:lineRule="auto"/>
              <w:rPr>
                <w:rFonts w:ascii="Arial" w:hAnsi="Arial" w:cs="Arial"/>
                <w:b/>
                <w:bCs/>
              </w:rPr>
            </w:pPr>
            <w:r w:rsidRPr="00245EB9">
              <w:rPr>
                <w:rFonts w:ascii="Arial" w:hAnsi="Arial" w:cs="Arial"/>
                <w:b/>
                <w:bCs/>
              </w:rPr>
              <w:t>D</w:t>
            </w:r>
            <w:r w:rsidR="00B05A31">
              <w:rPr>
                <w:rFonts w:ascii="Arial" w:hAnsi="Arial" w:cs="Arial"/>
                <w:b/>
                <w:bCs/>
              </w:rPr>
              <w:t>ate of Birth</w:t>
            </w:r>
          </w:p>
          <w:p w14:paraId="109F0492" w14:textId="77777777" w:rsidR="00C0765D" w:rsidRPr="00245EB9" w:rsidRDefault="00C0765D" w:rsidP="00B05A31">
            <w:pPr>
              <w:spacing w:line="276" w:lineRule="auto"/>
              <w:rPr>
                <w:rFonts w:ascii="Arial" w:hAnsi="Arial" w:cs="Arial"/>
                <w:b/>
                <w:bCs/>
              </w:rPr>
            </w:pPr>
          </w:p>
        </w:tc>
        <w:tc>
          <w:tcPr>
            <w:tcW w:w="2850" w:type="pct"/>
          </w:tcPr>
          <w:p w14:paraId="3F7F1674" w14:textId="77777777" w:rsidR="00C0765D" w:rsidRPr="00245EB9" w:rsidRDefault="00C0765D" w:rsidP="00B05A31">
            <w:pPr>
              <w:spacing w:line="276" w:lineRule="auto"/>
              <w:rPr>
                <w:rFonts w:ascii="Arial" w:hAnsi="Arial" w:cs="Arial"/>
                <w:b/>
                <w:bCs/>
              </w:rPr>
            </w:pPr>
          </w:p>
        </w:tc>
      </w:tr>
      <w:tr w:rsidR="00C0765D" w:rsidRPr="00245EB9" w14:paraId="583C63E1" w14:textId="77777777" w:rsidTr="00A8713D">
        <w:tc>
          <w:tcPr>
            <w:tcW w:w="2150" w:type="pct"/>
            <w:shd w:val="clear" w:color="auto" w:fill="DBE5F1"/>
          </w:tcPr>
          <w:p w14:paraId="0780A02E" w14:textId="0ED5A8A3" w:rsidR="00C0765D" w:rsidRPr="00245EB9" w:rsidRDefault="00B05A31" w:rsidP="00B05A31">
            <w:pPr>
              <w:spacing w:line="276" w:lineRule="auto"/>
              <w:rPr>
                <w:rFonts w:ascii="Arial" w:hAnsi="Arial" w:cs="Arial"/>
                <w:b/>
                <w:bCs/>
              </w:rPr>
            </w:pPr>
            <w:r>
              <w:rPr>
                <w:rFonts w:ascii="Arial" w:hAnsi="Arial" w:cs="Arial"/>
                <w:b/>
                <w:bCs/>
              </w:rPr>
              <w:t>If deceased, date of death</w:t>
            </w:r>
          </w:p>
          <w:p w14:paraId="6C8DCBE4" w14:textId="77777777" w:rsidR="00C0765D" w:rsidRPr="00245EB9" w:rsidRDefault="00C0765D" w:rsidP="00B05A31">
            <w:pPr>
              <w:spacing w:line="276" w:lineRule="auto"/>
              <w:rPr>
                <w:rFonts w:ascii="Arial" w:hAnsi="Arial" w:cs="Arial"/>
                <w:b/>
                <w:bCs/>
              </w:rPr>
            </w:pPr>
          </w:p>
        </w:tc>
        <w:tc>
          <w:tcPr>
            <w:tcW w:w="2850" w:type="pct"/>
          </w:tcPr>
          <w:p w14:paraId="16D3D919" w14:textId="77777777" w:rsidR="00C0765D" w:rsidRPr="00245EB9" w:rsidRDefault="00C0765D" w:rsidP="00B05A31">
            <w:pPr>
              <w:spacing w:line="276" w:lineRule="auto"/>
              <w:rPr>
                <w:rFonts w:ascii="Arial" w:hAnsi="Arial" w:cs="Arial"/>
                <w:b/>
                <w:bCs/>
              </w:rPr>
            </w:pPr>
          </w:p>
        </w:tc>
      </w:tr>
      <w:tr w:rsidR="00C0765D" w:rsidRPr="00245EB9" w14:paraId="553344EC" w14:textId="77777777" w:rsidTr="00A8713D">
        <w:tc>
          <w:tcPr>
            <w:tcW w:w="2150" w:type="pct"/>
            <w:shd w:val="clear" w:color="auto" w:fill="DBE5F1"/>
          </w:tcPr>
          <w:p w14:paraId="1FD099BD" w14:textId="77777777" w:rsidR="00C0765D" w:rsidRPr="00245EB9" w:rsidRDefault="00C0765D" w:rsidP="00B05A31">
            <w:pPr>
              <w:spacing w:line="276" w:lineRule="auto"/>
              <w:rPr>
                <w:rFonts w:ascii="Arial" w:hAnsi="Arial" w:cs="Arial"/>
                <w:b/>
                <w:bCs/>
              </w:rPr>
            </w:pPr>
            <w:r w:rsidRPr="00245EB9">
              <w:rPr>
                <w:rFonts w:ascii="Arial" w:hAnsi="Arial" w:cs="Arial"/>
                <w:b/>
                <w:bCs/>
              </w:rPr>
              <w:t>NHS number</w:t>
            </w:r>
          </w:p>
          <w:p w14:paraId="20A6A9D3" w14:textId="77777777" w:rsidR="00C0765D" w:rsidRPr="00245EB9" w:rsidRDefault="00C0765D" w:rsidP="00B05A31">
            <w:pPr>
              <w:spacing w:line="276" w:lineRule="auto"/>
              <w:rPr>
                <w:rFonts w:ascii="Arial" w:hAnsi="Arial" w:cs="Arial"/>
                <w:b/>
                <w:bCs/>
              </w:rPr>
            </w:pPr>
          </w:p>
        </w:tc>
        <w:tc>
          <w:tcPr>
            <w:tcW w:w="2850" w:type="pct"/>
          </w:tcPr>
          <w:p w14:paraId="34CDC60A" w14:textId="77777777" w:rsidR="00C0765D" w:rsidRPr="00245EB9" w:rsidRDefault="00C0765D" w:rsidP="00B05A31">
            <w:pPr>
              <w:spacing w:line="276" w:lineRule="auto"/>
              <w:rPr>
                <w:rFonts w:ascii="Arial" w:hAnsi="Arial" w:cs="Arial"/>
                <w:b/>
                <w:bCs/>
              </w:rPr>
            </w:pPr>
          </w:p>
        </w:tc>
      </w:tr>
      <w:tr w:rsidR="00C0765D" w:rsidRPr="00245EB9" w14:paraId="7336BCEF" w14:textId="77777777" w:rsidTr="00A8713D">
        <w:tc>
          <w:tcPr>
            <w:tcW w:w="2150" w:type="pct"/>
            <w:shd w:val="clear" w:color="auto" w:fill="DBE5F1"/>
          </w:tcPr>
          <w:p w14:paraId="2AE80307" w14:textId="77777777" w:rsidR="00C0765D" w:rsidRPr="00245EB9" w:rsidRDefault="00C0765D" w:rsidP="00B05A31">
            <w:pPr>
              <w:spacing w:line="276" w:lineRule="auto"/>
              <w:rPr>
                <w:rFonts w:ascii="Arial" w:hAnsi="Arial" w:cs="Arial"/>
                <w:b/>
                <w:bCs/>
              </w:rPr>
            </w:pPr>
            <w:r w:rsidRPr="00245EB9">
              <w:rPr>
                <w:rFonts w:ascii="Arial" w:hAnsi="Arial" w:cs="Arial"/>
                <w:b/>
                <w:bCs/>
              </w:rPr>
              <w:t>Date of DST being appealed</w:t>
            </w:r>
          </w:p>
          <w:p w14:paraId="21C8EF99" w14:textId="77777777" w:rsidR="00C0765D" w:rsidRPr="00245EB9" w:rsidRDefault="00C0765D" w:rsidP="00B05A31">
            <w:pPr>
              <w:spacing w:line="276" w:lineRule="auto"/>
              <w:rPr>
                <w:rFonts w:ascii="Arial" w:hAnsi="Arial" w:cs="Arial"/>
                <w:b/>
                <w:bCs/>
              </w:rPr>
            </w:pPr>
          </w:p>
        </w:tc>
        <w:tc>
          <w:tcPr>
            <w:tcW w:w="2850" w:type="pct"/>
          </w:tcPr>
          <w:p w14:paraId="349C8212" w14:textId="77777777" w:rsidR="00C0765D" w:rsidRPr="00245EB9" w:rsidRDefault="00C0765D" w:rsidP="00B05A31">
            <w:pPr>
              <w:spacing w:line="276" w:lineRule="auto"/>
              <w:rPr>
                <w:rFonts w:ascii="Arial" w:hAnsi="Arial" w:cs="Arial"/>
                <w:b/>
                <w:bCs/>
              </w:rPr>
            </w:pPr>
          </w:p>
        </w:tc>
      </w:tr>
      <w:tr w:rsidR="00C0765D" w:rsidRPr="00245EB9" w14:paraId="0B534A66" w14:textId="77777777" w:rsidTr="00A8713D">
        <w:tc>
          <w:tcPr>
            <w:tcW w:w="2150" w:type="pct"/>
            <w:shd w:val="clear" w:color="auto" w:fill="DBE5F1"/>
          </w:tcPr>
          <w:p w14:paraId="15FB1935" w14:textId="77777777" w:rsidR="00C0765D" w:rsidRPr="00245EB9" w:rsidRDefault="00C0765D" w:rsidP="00B05A31">
            <w:pPr>
              <w:spacing w:line="276" w:lineRule="auto"/>
              <w:rPr>
                <w:rFonts w:ascii="Arial" w:hAnsi="Arial" w:cs="Arial"/>
                <w:b/>
                <w:bCs/>
              </w:rPr>
            </w:pPr>
            <w:r>
              <w:rPr>
                <w:rFonts w:ascii="Arial" w:hAnsi="Arial" w:cs="Arial"/>
                <w:b/>
                <w:bCs/>
              </w:rPr>
              <w:t>Date of Outcome Letter</w:t>
            </w:r>
          </w:p>
          <w:p w14:paraId="5D02CDCF" w14:textId="77777777" w:rsidR="00C0765D" w:rsidRPr="00245EB9" w:rsidRDefault="00C0765D" w:rsidP="00B05A31">
            <w:pPr>
              <w:spacing w:line="276" w:lineRule="auto"/>
              <w:rPr>
                <w:rFonts w:ascii="Arial" w:hAnsi="Arial" w:cs="Arial"/>
                <w:b/>
                <w:bCs/>
              </w:rPr>
            </w:pPr>
          </w:p>
        </w:tc>
        <w:tc>
          <w:tcPr>
            <w:tcW w:w="2850" w:type="pct"/>
          </w:tcPr>
          <w:p w14:paraId="4F9E69F2" w14:textId="77777777" w:rsidR="00C0765D" w:rsidRPr="00245EB9" w:rsidRDefault="00C0765D" w:rsidP="00B05A31">
            <w:pPr>
              <w:spacing w:line="276" w:lineRule="auto"/>
              <w:rPr>
                <w:rFonts w:ascii="Arial" w:hAnsi="Arial" w:cs="Arial"/>
                <w:b/>
                <w:bCs/>
              </w:rPr>
            </w:pPr>
          </w:p>
        </w:tc>
      </w:tr>
      <w:tr w:rsidR="00C0765D" w:rsidRPr="00245EB9" w14:paraId="53DF44E7" w14:textId="77777777" w:rsidTr="00A8713D">
        <w:tc>
          <w:tcPr>
            <w:tcW w:w="2150" w:type="pct"/>
            <w:shd w:val="clear" w:color="auto" w:fill="DBE5F1"/>
          </w:tcPr>
          <w:p w14:paraId="1559EA99" w14:textId="77777777" w:rsidR="00C0765D" w:rsidRPr="00245EB9" w:rsidRDefault="00C0765D" w:rsidP="00B05A31">
            <w:pPr>
              <w:spacing w:line="276" w:lineRule="auto"/>
              <w:rPr>
                <w:rFonts w:ascii="Arial" w:hAnsi="Arial" w:cs="Arial"/>
                <w:b/>
                <w:bCs/>
              </w:rPr>
            </w:pPr>
            <w:r w:rsidRPr="00245EB9">
              <w:rPr>
                <w:rFonts w:ascii="Arial" w:hAnsi="Arial" w:cs="Arial"/>
                <w:b/>
                <w:bCs/>
              </w:rPr>
              <w:t>Timeframe to be reviewed (is this confirmed with appellant)</w:t>
            </w:r>
          </w:p>
          <w:p w14:paraId="3589A442" w14:textId="77777777" w:rsidR="00C0765D" w:rsidRPr="00245EB9" w:rsidRDefault="00C0765D" w:rsidP="00B05A31">
            <w:pPr>
              <w:spacing w:line="276" w:lineRule="auto"/>
              <w:rPr>
                <w:rFonts w:ascii="Arial" w:hAnsi="Arial" w:cs="Arial"/>
                <w:b/>
                <w:bCs/>
              </w:rPr>
            </w:pPr>
          </w:p>
        </w:tc>
        <w:tc>
          <w:tcPr>
            <w:tcW w:w="2850" w:type="pct"/>
          </w:tcPr>
          <w:p w14:paraId="7C6F460C" w14:textId="77777777" w:rsidR="00C0765D" w:rsidRPr="00245EB9" w:rsidRDefault="00C0765D" w:rsidP="00B05A31">
            <w:pPr>
              <w:spacing w:line="276" w:lineRule="auto"/>
              <w:rPr>
                <w:rFonts w:ascii="Arial" w:hAnsi="Arial" w:cs="Arial"/>
                <w:b/>
                <w:bCs/>
              </w:rPr>
            </w:pPr>
          </w:p>
        </w:tc>
      </w:tr>
      <w:tr w:rsidR="00C0765D" w:rsidRPr="00245EB9" w14:paraId="1A237776" w14:textId="77777777" w:rsidTr="00A8713D">
        <w:tc>
          <w:tcPr>
            <w:tcW w:w="2150" w:type="pct"/>
            <w:shd w:val="clear" w:color="auto" w:fill="DBE5F1"/>
          </w:tcPr>
          <w:p w14:paraId="37632637" w14:textId="77777777" w:rsidR="00C0765D" w:rsidRPr="00245EB9" w:rsidRDefault="00C0765D" w:rsidP="00B05A31">
            <w:pPr>
              <w:spacing w:line="276" w:lineRule="auto"/>
              <w:rPr>
                <w:rFonts w:ascii="Arial" w:hAnsi="Arial" w:cs="Arial"/>
                <w:b/>
                <w:bCs/>
              </w:rPr>
            </w:pPr>
            <w:r w:rsidRPr="00245EB9">
              <w:rPr>
                <w:rFonts w:ascii="Arial" w:hAnsi="Arial" w:cs="Arial"/>
                <w:b/>
                <w:bCs/>
              </w:rPr>
              <w:t>Date Appeal letter received</w:t>
            </w:r>
          </w:p>
          <w:p w14:paraId="71BDCCB7" w14:textId="77777777" w:rsidR="00C0765D" w:rsidRPr="00245EB9" w:rsidRDefault="00C0765D" w:rsidP="00B05A31">
            <w:pPr>
              <w:spacing w:line="276" w:lineRule="auto"/>
              <w:rPr>
                <w:rFonts w:ascii="Arial" w:hAnsi="Arial" w:cs="Arial"/>
                <w:b/>
                <w:bCs/>
              </w:rPr>
            </w:pPr>
          </w:p>
        </w:tc>
        <w:tc>
          <w:tcPr>
            <w:tcW w:w="2850" w:type="pct"/>
          </w:tcPr>
          <w:p w14:paraId="1963864A" w14:textId="77777777" w:rsidR="00C0765D" w:rsidRPr="00245EB9" w:rsidRDefault="00C0765D" w:rsidP="00B05A31">
            <w:pPr>
              <w:spacing w:line="276" w:lineRule="auto"/>
              <w:rPr>
                <w:rFonts w:ascii="Arial" w:hAnsi="Arial" w:cs="Arial"/>
                <w:b/>
                <w:bCs/>
              </w:rPr>
            </w:pPr>
          </w:p>
        </w:tc>
      </w:tr>
      <w:tr w:rsidR="00C0765D" w:rsidRPr="00245EB9" w14:paraId="46AC7D61" w14:textId="77777777" w:rsidTr="00A8713D">
        <w:tc>
          <w:tcPr>
            <w:tcW w:w="2150" w:type="pct"/>
            <w:shd w:val="clear" w:color="auto" w:fill="DBE5F1"/>
          </w:tcPr>
          <w:p w14:paraId="5DAAB4A5" w14:textId="77777777" w:rsidR="00C0765D" w:rsidRDefault="00C0765D" w:rsidP="00B05A31">
            <w:pPr>
              <w:spacing w:line="276" w:lineRule="auto"/>
              <w:rPr>
                <w:rFonts w:ascii="Arial" w:hAnsi="Arial" w:cs="Arial"/>
                <w:b/>
                <w:bCs/>
              </w:rPr>
            </w:pPr>
            <w:r>
              <w:rPr>
                <w:rFonts w:ascii="Arial" w:hAnsi="Arial" w:cs="Arial"/>
                <w:b/>
                <w:bCs/>
              </w:rPr>
              <w:t>Date of Stage One Meeting</w:t>
            </w:r>
          </w:p>
          <w:p w14:paraId="78E1026B" w14:textId="77777777" w:rsidR="00C0765D" w:rsidRPr="00245EB9" w:rsidRDefault="00C0765D" w:rsidP="00B05A31">
            <w:pPr>
              <w:spacing w:line="276" w:lineRule="auto"/>
              <w:rPr>
                <w:rFonts w:ascii="Arial" w:hAnsi="Arial" w:cs="Arial"/>
                <w:b/>
                <w:bCs/>
              </w:rPr>
            </w:pPr>
          </w:p>
        </w:tc>
        <w:tc>
          <w:tcPr>
            <w:tcW w:w="2850" w:type="pct"/>
          </w:tcPr>
          <w:p w14:paraId="6B26B2F6" w14:textId="77777777" w:rsidR="00C0765D" w:rsidRPr="00245EB9" w:rsidRDefault="00C0765D" w:rsidP="00B05A31">
            <w:pPr>
              <w:spacing w:line="276" w:lineRule="auto"/>
              <w:rPr>
                <w:rFonts w:ascii="Arial" w:hAnsi="Arial" w:cs="Arial"/>
                <w:b/>
                <w:bCs/>
              </w:rPr>
            </w:pPr>
          </w:p>
        </w:tc>
      </w:tr>
      <w:tr w:rsidR="00C0765D" w:rsidRPr="00245EB9" w14:paraId="26D4A0EA" w14:textId="77777777" w:rsidTr="00A8713D">
        <w:tc>
          <w:tcPr>
            <w:tcW w:w="2150" w:type="pct"/>
            <w:shd w:val="clear" w:color="auto" w:fill="DBE5F1"/>
          </w:tcPr>
          <w:p w14:paraId="6252CF5F" w14:textId="77777777" w:rsidR="00C0765D" w:rsidRPr="00245EB9" w:rsidRDefault="00C0765D" w:rsidP="00B05A31">
            <w:pPr>
              <w:spacing w:line="276" w:lineRule="auto"/>
              <w:rPr>
                <w:rFonts w:ascii="Arial" w:hAnsi="Arial" w:cs="Arial"/>
                <w:b/>
                <w:bCs/>
              </w:rPr>
            </w:pPr>
            <w:r w:rsidRPr="00245EB9">
              <w:rPr>
                <w:rFonts w:ascii="Arial" w:hAnsi="Arial" w:cs="Arial"/>
                <w:b/>
                <w:bCs/>
              </w:rPr>
              <w:t xml:space="preserve">Date of </w:t>
            </w:r>
            <w:r>
              <w:rPr>
                <w:rFonts w:ascii="Arial" w:hAnsi="Arial" w:cs="Arial"/>
                <w:b/>
                <w:bCs/>
              </w:rPr>
              <w:t>Local Resolution Meeting</w:t>
            </w:r>
          </w:p>
          <w:p w14:paraId="1DEA6740" w14:textId="77777777" w:rsidR="00C0765D" w:rsidRPr="00245EB9" w:rsidRDefault="00C0765D" w:rsidP="00B05A31">
            <w:pPr>
              <w:spacing w:line="276" w:lineRule="auto"/>
              <w:rPr>
                <w:rFonts w:ascii="Arial" w:hAnsi="Arial" w:cs="Arial"/>
                <w:b/>
                <w:bCs/>
              </w:rPr>
            </w:pPr>
          </w:p>
        </w:tc>
        <w:tc>
          <w:tcPr>
            <w:tcW w:w="2850" w:type="pct"/>
          </w:tcPr>
          <w:p w14:paraId="4487BFC4" w14:textId="77777777" w:rsidR="00C0765D" w:rsidRPr="00245EB9" w:rsidRDefault="00C0765D" w:rsidP="00B05A31">
            <w:pPr>
              <w:spacing w:line="276" w:lineRule="auto"/>
              <w:rPr>
                <w:rFonts w:ascii="Arial" w:hAnsi="Arial" w:cs="Arial"/>
                <w:b/>
                <w:bCs/>
              </w:rPr>
            </w:pPr>
          </w:p>
        </w:tc>
      </w:tr>
      <w:tr w:rsidR="00C0765D" w:rsidRPr="00245EB9" w14:paraId="1C66CFBE" w14:textId="77777777" w:rsidTr="00A8713D">
        <w:tc>
          <w:tcPr>
            <w:tcW w:w="2150" w:type="pct"/>
            <w:shd w:val="clear" w:color="auto" w:fill="DBE5F1"/>
          </w:tcPr>
          <w:p w14:paraId="462DFB43" w14:textId="77777777" w:rsidR="00C0765D" w:rsidRPr="00245EB9" w:rsidRDefault="00C0765D" w:rsidP="00B05A31">
            <w:pPr>
              <w:spacing w:line="276" w:lineRule="auto"/>
              <w:rPr>
                <w:rFonts w:ascii="Arial" w:hAnsi="Arial" w:cs="Arial"/>
                <w:b/>
                <w:bCs/>
              </w:rPr>
            </w:pPr>
            <w:r>
              <w:rPr>
                <w:rFonts w:ascii="Arial" w:hAnsi="Arial" w:cs="Arial"/>
                <w:b/>
                <w:bCs/>
              </w:rPr>
              <w:t>Meeting Duration</w:t>
            </w:r>
          </w:p>
          <w:p w14:paraId="6D0D1367" w14:textId="77777777" w:rsidR="00C0765D" w:rsidRPr="00245EB9" w:rsidRDefault="00C0765D" w:rsidP="00B05A31">
            <w:pPr>
              <w:spacing w:line="276" w:lineRule="auto"/>
              <w:rPr>
                <w:rFonts w:ascii="Arial" w:hAnsi="Arial" w:cs="Arial"/>
                <w:b/>
                <w:bCs/>
              </w:rPr>
            </w:pPr>
          </w:p>
        </w:tc>
        <w:tc>
          <w:tcPr>
            <w:tcW w:w="2850" w:type="pct"/>
          </w:tcPr>
          <w:p w14:paraId="29AE3CFF" w14:textId="77777777" w:rsidR="00C0765D" w:rsidRPr="00245EB9" w:rsidRDefault="00C0765D" w:rsidP="00B05A31">
            <w:pPr>
              <w:spacing w:line="276" w:lineRule="auto"/>
              <w:rPr>
                <w:rFonts w:ascii="Arial" w:hAnsi="Arial" w:cs="Arial"/>
                <w:b/>
                <w:bCs/>
              </w:rPr>
            </w:pPr>
            <w:r w:rsidRPr="00756E79">
              <w:rPr>
                <w:rFonts w:ascii="Arial" w:hAnsi="Arial" w:cs="Arial"/>
              </w:rPr>
              <w:t>Started</w:t>
            </w:r>
            <w:r>
              <w:rPr>
                <w:rFonts w:ascii="Arial" w:hAnsi="Arial" w:cs="Arial"/>
              </w:rPr>
              <w:t>:</w:t>
            </w:r>
            <w:r w:rsidRPr="00245EB9">
              <w:rPr>
                <w:rFonts w:ascii="Arial" w:hAnsi="Arial" w:cs="Arial"/>
                <w:b/>
                <w:bCs/>
              </w:rPr>
              <w:t xml:space="preserve">          </w:t>
            </w:r>
            <w:r w:rsidRPr="00756E79">
              <w:rPr>
                <w:rFonts w:ascii="Arial" w:hAnsi="Arial" w:cs="Arial"/>
              </w:rPr>
              <w:t xml:space="preserve">               Finished</w:t>
            </w:r>
            <w:r>
              <w:rPr>
                <w:rFonts w:ascii="Arial" w:hAnsi="Arial" w:cs="Arial"/>
              </w:rPr>
              <w:t xml:space="preserve">: </w:t>
            </w:r>
          </w:p>
        </w:tc>
      </w:tr>
      <w:tr w:rsidR="00C0765D" w:rsidRPr="00245EB9" w14:paraId="39A16940" w14:textId="77777777" w:rsidTr="00A8713D">
        <w:tc>
          <w:tcPr>
            <w:tcW w:w="5000" w:type="pct"/>
            <w:gridSpan w:val="2"/>
            <w:shd w:val="clear" w:color="auto" w:fill="DBE5F1"/>
          </w:tcPr>
          <w:p w14:paraId="2F3C5BFB" w14:textId="77777777" w:rsidR="00C0765D" w:rsidRPr="00245EB9" w:rsidRDefault="00C0765D" w:rsidP="00B05A31">
            <w:pPr>
              <w:spacing w:line="276" w:lineRule="auto"/>
              <w:jc w:val="center"/>
              <w:rPr>
                <w:rFonts w:ascii="Arial" w:hAnsi="Arial" w:cs="Arial"/>
                <w:b/>
                <w:bCs/>
              </w:rPr>
            </w:pPr>
            <w:r w:rsidRPr="00167A74">
              <w:rPr>
                <w:rFonts w:ascii="Arial" w:hAnsi="Arial" w:cs="Arial"/>
                <w:b/>
                <w:bCs/>
                <w:sz w:val="24"/>
                <w:szCs w:val="24"/>
              </w:rPr>
              <w:t>Attendees</w:t>
            </w:r>
          </w:p>
        </w:tc>
      </w:tr>
      <w:tr w:rsidR="00C0765D" w:rsidRPr="00245EB9" w14:paraId="73833BDB" w14:textId="77777777" w:rsidTr="00B05A31">
        <w:trPr>
          <w:trHeight w:val="546"/>
        </w:trPr>
        <w:tc>
          <w:tcPr>
            <w:tcW w:w="2150" w:type="pct"/>
            <w:shd w:val="clear" w:color="auto" w:fill="DBE5F1"/>
          </w:tcPr>
          <w:p w14:paraId="004F9784" w14:textId="77777777" w:rsidR="00C0765D" w:rsidRDefault="00C0765D" w:rsidP="00B05A31">
            <w:pPr>
              <w:spacing w:line="276" w:lineRule="auto"/>
              <w:rPr>
                <w:rFonts w:ascii="Arial" w:hAnsi="Arial" w:cs="Arial"/>
                <w:b/>
                <w:bCs/>
              </w:rPr>
            </w:pPr>
            <w:r>
              <w:rPr>
                <w:rFonts w:ascii="Arial" w:hAnsi="Arial" w:cs="Arial"/>
                <w:b/>
                <w:bCs/>
              </w:rPr>
              <w:t>Appeals Assessor - Chair</w:t>
            </w:r>
          </w:p>
        </w:tc>
        <w:tc>
          <w:tcPr>
            <w:tcW w:w="2850" w:type="pct"/>
          </w:tcPr>
          <w:p w14:paraId="08745F93" w14:textId="77777777" w:rsidR="00C0765D" w:rsidRPr="008A6A1D" w:rsidRDefault="00C0765D" w:rsidP="00B05A31">
            <w:pPr>
              <w:spacing w:line="276" w:lineRule="auto"/>
              <w:rPr>
                <w:rFonts w:ascii="Arial" w:eastAsia="Arial" w:hAnsi="Arial" w:cs="Arial"/>
              </w:rPr>
            </w:pPr>
          </w:p>
        </w:tc>
      </w:tr>
      <w:tr w:rsidR="00C0765D" w:rsidRPr="00245EB9" w14:paraId="7A842D35" w14:textId="77777777" w:rsidTr="00B05A31">
        <w:trPr>
          <w:trHeight w:val="554"/>
        </w:trPr>
        <w:tc>
          <w:tcPr>
            <w:tcW w:w="2150" w:type="pct"/>
            <w:shd w:val="clear" w:color="auto" w:fill="DBE5F1"/>
          </w:tcPr>
          <w:p w14:paraId="0C9C2448" w14:textId="77777777" w:rsidR="00C0765D" w:rsidRDefault="00C0765D" w:rsidP="00B05A31">
            <w:pPr>
              <w:spacing w:line="276" w:lineRule="auto"/>
              <w:rPr>
                <w:rFonts w:ascii="Arial" w:hAnsi="Arial" w:cs="Arial"/>
                <w:b/>
                <w:bCs/>
              </w:rPr>
            </w:pPr>
            <w:r>
              <w:rPr>
                <w:rFonts w:ascii="Arial" w:hAnsi="Arial" w:cs="Arial"/>
                <w:b/>
                <w:bCs/>
              </w:rPr>
              <w:t>Appeals Assessor</w:t>
            </w:r>
          </w:p>
        </w:tc>
        <w:tc>
          <w:tcPr>
            <w:tcW w:w="2850" w:type="pct"/>
          </w:tcPr>
          <w:p w14:paraId="5D289FB8" w14:textId="77777777" w:rsidR="00C0765D" w:rsidRPr="008A6A1D" w:rsidRDefault="00C0765D" w:rsidP="00B05A31">
            <w:pPr>
              <w:spacing w:line="276" w:lineRule="auto"/>
              <w:rPr>
                <w:rFonts w:ascii="Arial" w:eastAsia="Arial" w:hAnsi="Arial" w:cs="Arial"/>
              </w:rPr>
            </w:pPr>
          </w:p>
        </w:tc>
      </w:tr>
      <w:tr w:rsidR="00C0765D" w:rsidRPr="00245EB9" w14:paraId="146C6B33" w14:textId="77777777" w:rsidTr="00A8713D">
        <w:trPr>
          <w:trHeight w:val="2549"/>
        </w:trPr>
        <w:tc>
          <w:tcPr>
            <w:tcW w:w="2150" w:type="pct"/>
            <w:shd w:val="clear" w:color="auto" w:fill="DBE5F1"/>
          </w:tcPr>
          <w:p w14:paraId="3BC74284" w14:textId="77777777" w:rsidR="00C0765D" w:rsidRDefault="00C0765D" w:rsidP="00B05A31">
            <w:pPr>
              <w:spacing w:line="276" w:lineRule="auto"/>
              <w:rPr>
                <w:rFonts w:ascii="Arial" w:hAnsi="Arial" w:cs="Arial"/>
                <w:b/>
                <w:bCs/>
              </w:rPr>
            </w:pPr>
            <w:r>
              <w:rPr>
                <w:rFonts w:ascii="Arial" w:hAnsi="Arial" w:cs="Arial"/>
                <w:b/>
                <w:bCs/>
              </w:rPr>
              <w:t>Representative</w:t>
            </w:r>
          </w:p>
        </w:tc>
        <w:tc>
          <w:tcPr>
            <w:tcW w:w="2850" w:type="pct"/>
          </w:tcPr>
          <w:p w14:paraId="664F89F5" w14:textId="77777777" w:rsidR="00C0765D" w:rsidRPr="008A6A1D" w:rsidRDefault="00C0765D" w:rsidP="00B05A31">
            <w:pPr>
              <w:spacing w:line="276" w:lineRule="auto"/>
              <w:rPr>
                <w:rFonts w:ascii="Arial" w:eastAsia="Arial" w:hAnsi="Arial" w:cs="Arial"/>
              </w:rPr>
            </w:pPr>
          </w:p>
        </w:tc>
      </w:tr>
    </w:tbl>
    <w:p w14:paraId="1E594C49" w14:textId="77777777" w:rsidR="00C0765D" w:rsidRDefault="00C0765D" w:rsidP="00B05A31">
      <w:pPr>
        <w:tabs>
          <w:tab w:val="left" w:pos="8150"/>
        </w:tabs>
        <w:rPr>
          <w:rFonts w:ascii="Arial" w:eastAsia="Arial" w:hAnsi="Arial" w:cs="Arial"/>
        </w:rPr>
      </w:pPr>
    </w:p>
    <w:p w14:paraId="414A61B5" w14:textId="77777777" w:rsidR="00465B9A" w:rsidRDefault="00465B9A" w:rsidP="00B05A31">
      <w:pPr>
        <w:tabs>
          <w:tab w:val="left" w:pos="8150"/>
        </w:tabs>
        <w:rPr>
          <w:rFonts w:ascii="Arial" w:eastAsia="Arial" w:hAnsi="Arial" w:cs="Arial"/>
        </w:rPr>
      </w:pPr>
    </w:p>
    <w:p w14:paraId="62D04E4E" w14:textId="77777777" w:rsidR="00C0765D" w:rsidRPr="0057730C" w:rsidRDefault="00C0765D" w:rsidP="00B05A31">
      <w:pPr>
        <w:rPr>
          <w:rFonts w:ascii="Arial" w:hAnsi="Arial" w:cs="Arial"/>
          <w:b/>
          <w:bCs/>
          <w:color w:val="365F91" w:themeColor="accent1" w:themeShade="BF"/>
          <w:sz w:val="28"/>
          <w:szCs w:val="28"/>
          <w:lang w:eastAsia="en-GB"/>
        </w:rPr>
      </w:pPr>
      <w:r w:rsidRPr="0057730C">
        <w:rPr>
          <w:rFonts w:ascii="Arial" w:hAnsi="Arial" w:cs="Arial"/>
          <w:b/>
          <w:bCs/>
          <w:color w:val="365F91" w:themeColor="accent1" w:themeShade="BF"/>
          <w:sz w:val="28"/>
          <w:szCs w:val="28"/>
          <w:lang w:eastAsia="en-GB"/>
        </w:rPr>
        <w:lastRenderedPageBreak/>
        <w:t xml:space="preserve">Local Resolution meeting recommendation </w:t>
      </w:r>
    </w:p>
    <w:p w14:paraId="2B601035" w14:textId="4C3CC59A" w:rsidR="00C0765D" w:rsidRPr="008A6A1D" w:rsidRDefault="00C0765D" w:rsidP="00B05A31">
      <w:pPr>
        <w:rPr>
          <w:rFonts w:ascii="Arial" w:eastAsia="Arial" w:hAnsi="Arial" w:cs="Arial"/>
          <w:lang w:eastAsia="en-GB"/>
        </w:rPr>
      </w:pPr>
      <w:r w:rsidRPr="008A6A1D">
        <w:rPr>
          <w:rFonts w:ascii="Arial" w:eastAsia="Arial" w:hAnsi="Arial" w:cs="Arial"/>
          <w:lang w:eastAsia="en-GB"/>
        </w:rPr>
        <w:t xml:space="preserve">The Local Resolution Team has considered the </w:t>
      </w:r>
      <w:r w:rsidRPr="008A6A1D">
        <w:rPr>
          <w:rFonts w:ascii="Arial" w:eastAsia="Arial" w:hAnsi="Arial" w:cs="Arial"/>
          <w:highlight w:val="yellow"/>
          <w:lang w:eastAsia="en-GB"/>
        </w:rPr>
        <w:t xml:space="preserve">family’s/ </w:t>
      </w:r>
      <w:r w:rsidR="00465B9A">
        <w:rPr>
          <w:rFonts w:ascii="Arial" w:eastAsia="Arial" w:hAnsi="Arial" w:cs="Arial"/>
          <w:highlight w:val="yellow"/>
          <w:lang w:eastAsia="en-GB"/>
        </w:rPr>
        <w:t>representatives</w:t>
      </w:r>
      <w:r w:rsidRPr="008A6A1D">
        <w:rPr>
          <w:rFonts w:ascii="Arial" w:eastAsia="Arial" w:hAnsi="Arial" w:cs="Arial"/>
          <w:highlight w:val="yellow"/>
          <w:lang w:eastAsia="en-GB"/>
        </w:rPr>
        <w:t xml:space="preserve"> (insert correct contact)</w:t>
      </w:r>
      <w:r w:rsidRPr="008A6A1D">
        <w:rPr>
          <w:rFonts w:ascii="Arial" w:eastAsia="Arial" w:hAnsi="Arial" w:cs="Arial"/>
          <w:lang w:eastAsia="en-GB"/>
        </w:rPr>
        <w:t xml:space="preserve"> request for a review of the decision </w:t>
      </w:r>
      <w:r>
        <w:rPr>
          <w:rFonts w:ascii="Arial" w:eastAsia="Arial" w:hAnsi="Arial" w:cs="Arial"/>
          <w:lang w:eastAsia="en-GB"/>
        </w:rPr>
        <w:t>NHS Shropshire, Telford &amp; Wrekin ICB</w:t>
      </w:r>
      <w:r w:rsidRPr="008A6A1D">
        <w:rPr>
          <w:rFonts w:ascii="Arial" w:eastAsia="Arial" w:hAnsi="Arial" w:cs="Arial"/>
          <w:lang w:eastAsia="en-GB"/>
        </w:rPr>
        <w:t xml:space="preserve"> made on </w:t>
      </w:r>
      <w:r w:rsidRPr="008A6A1D">
        <w:rPr>
          <w:rFonts w:ascii="Arial" w:eastAsia="Arial" w:hAnsi="Arial" w:cs="Arial"/>
          <w:highlight w:val="yellow"/>
          <w:lang w:eastAsia="en-GB"/>
        </w:rPr>
        <w:t xml:space="preserve">(MDT </w:t>
      </w:r>
      <w:r>
        <w:rPr>
          <w:rFonts w:ascii="Arial" w:eastAsia="Arial" w:hAnsi="Arial" w:cs="Arial"/>
          <w:highlight w:val="yellow"/>
          <w:lang w:eastAsia="en-GB"/>
        </w:rPr>
        <w:t>DATE</w:t>
      </w:r>
      <w:r w:rsidRPr="008A6A1D">
        <w:rPr>
          <w:rFonts w:ascii="Arial" w:eastAsia="Arial" w:hAnsi="Arial" w:cs="Arial"/>
          <w:highlight w:val="yellow"/>
          <w:lang w:eastAsia="en-GB"/>
        </w:rPr>
        <w:t>)</w:t>
      </w:r>
      <w:r w:rsidRPr="008A6A1D">
        <w:rPr>
          <w:rFonts w:ascii="Arial" w:eastAsia="Arial" w:hAnsi="Arial" w:cs="Arial"/>
          <w:lang w:eastAsia="en-GB"/>
        </w:rPr>
        <w:t xml:space="preserve"> that </w:t>
      </w:r>
      <w:r w:rsidRPr="008A6A1D">
        <w:rPr>
          <w:rFonts w:ascii="Arial" w:eastAsia="Arial" w:hAnsi="Arial" w:cs="Arial"/>
          <w:color w:val="000000" w:themeColor="text1"/>
          <w:highlight w:val="yellow"/>
          <w:lang w:eastAsia="en-GB"/>
        </w:rPr>
        <w:t>Mr/Mrs/Miss</w:t>
      </w:r>
      <w:r w:rsidRPr="008A6A1D">
        <w:rPr>
          <w:rFonts w:ascii="Arial" w:eastAsia="Arial" w:hAnsi="Arial" w:cs="Arial"/>
          <w:highlight w:val="yellow"/>
          <w:lang w:eastAsia="en-GB"/>
        </w:rPr>
        <w:t xml:space="preserve"> </w:t>
      </w:r>
      <w:r w:rsidRPr="005834E4">
        <w:rPr>
          <w:rFonts w:ascii="Arial" w:eastAsia="Arial" w:hAnsi="Arial" w:cs="Arial"/>
          <w:highlight w:val="yellow"/>
          <w:lang w:eastAsia="en-GB"/>
        </w:rPr>
        <w:t>XXXX</w:t>
      </w:r>
      <w:r w:rsidRPr="008A6A1D">
        <w:rPr>
          <w:rFonts w:ascii="Arial" w:eastAsia="Arial" w:hAnsi="Arial" w:cs="Arial"/>
          <w:lang w:eastAsia="en-GB"/>
        </w:rPr>
        <w:t xml:space="preserve"> was not eligible for NHS Continuing Healthcare. </w:t>
      </w:r>
    </w:p>
    <w:p w14:paraId="6F78D65B" w14:textId="77777777" w:rsidR="00C0765D" w:rsidRPr="008A6A1D" w:rsidRDefault="00C0765D" w:rsidP="00B05A31">
      <w:pPr>
        <w:rPr>
          <w:rFonts w:ascii="Arial" w:eastAsia="Arial" w:hAnsi="Arial" w:cs="Arial"/>
          <w:lang w:eastAsia="en-GB"/>
        </w:rPr>
      </w:pPr>
      <w:r w:rsidRPr="008A6A1D">
        <w:rPr>
          <w:rFonts w:ascii="Arial" w:eastAsia="Arial" w:hAnsi="Arial" w:cs="Arial"/>
          <w:lang w:eastAsia="en-GB"/>
        </w:rPr>
        <w:t xml:space="preserve">The Local Resolution Panel have now considered all available evidence provided as identified within this report and can now inform you that the Appeals process has been completed. </w:t>
      </w:r>
    </w:p>
    <w:p w14:paraId="4E1ED5B9" w14:textId="77777777" w:rsidR="00C0765D" w:rsidRPr="00D90585" w:rsidRDefault="00C0765D" w:rsidP="00B05A31">
      <w:pPr>
        <w:rPr>
          <w:rFonts w:ascii="Arial" w:hAnsi="Arial" w:cs="Arial"/>
          <w:b/>
          <w:bCs/>
          <w:color w:val="365F91" w:themeColor="accent1" w:themeShade="BF"/>
          <w:sz w:val="28"/>
          <w:szCs w:val="28"/>
          <w:lang w:eastAsia="en-GB"/>
        </w:rPr>
      </w:pPr>
      <w:r w:rsidRPr="00D90585">
        <w:rPr>
          <w:rFonts w:ascii="Arial" w:hAnsi="Arial" w:cs="Arial"/>
          <w:b/>
          <w:bCs/>
          <w:color w:val="365F91" w:themeColor="accent1" w:themeShade="BF"/>
          <w:sz w:val="28"/>
          <w:szCs w:val="28"/>
          <w:lang w:eastAsia="en-GB"/>
        </w:rPr>
        <w:t xml:space="preserve">Local </w:t>
      </w:r>
      <w:r w:rsidRPr="00D90585">
        <w:rPr>
          <w:rFonts w:ascii="Arial" w:hAnsi="Arial" w:cs="Arial"/>
          <w:b/>
          <w:bCs/>
          <w:color w:val="365F91" w:themeColor="accent1" w:themeShade="BF"/>
          <w:sz w:val="28"/>
          <w:szCs w:val="28"/>
        </w:rPr>
        <w:t>Resolution</w:t>
      </w:r>
      <w:r w:rsidRPr="00D90585">
        <w:rPr>
          <w:rFonts w:ascii="Arial" w:hAnsi="Arial" w:cs="Arial"/>
          <w:b/>
          <w:bCs/>
          <w:color w:val="365F91" w:themeColor="accent1" w:themeShade="BF"/>
          <w:sz w:val="28"/>
          <w:szCs w:val="28"/>
          <w:lang w:eastAsia="en-GB"/>
        </w:rPr>
        <w:t xml:space="preserve"> terms of reference </w:t>
      </w:r>
    </w:p>
    <w:p w14:paraId="053F0913" w14:textId="77777777" w:rsidR="00C0765D" w:rsidRPr="008A6A1D" w:rsidRDefault="00C0765D" w:rsidP="00B05A31">
      <w:pPr>
        <w:spacing w:after="5"/>
        <w:ind w:right="111"/>
        <w:jc w:val="both"/>
        <w:rPr>
          <w:rFonts w:ascii="Arial" w:eastAsia="Arial" w:hAnsi="Arial" w:cs="Arial"/>
        </w:rPr>
      </w:pPr>
      <w:r w:rsidRPr="008A6A1D">
        <w:rPr>
          <w:rFonts w:ascii="Arial" w:eastAsia="Arial" w:hAnsi="Arial" w:cs="Arial"/>
        </w:rPr>
        <w:t xml:space="preserve">The Local Resolution </w:t>
      </w:r>
      <w:r>
        <w:rPr>
          <w:rFonts w:ascii="Arial" w:eastAsia="Arial" w:hAnsi="Arial" w:cs="Arial"/>
        </w:rPr>
        <w:t>assessors</w:t>
      </w:r>
      <w:r w:rsidRPr="008A6A1D">
        <w:rPr>
          <w:rFonts w:ascii="Arial" w:eastAsia="Arial" w:hAnsi="Arial" w:cs="Arial"/>
        </w:rPr>
        <w:t xml:space="preserve"> </w:t>
      </w:r>
      <w:r>
        <w:rPr>
          <w:rFonts w:ascii="Arial" w:eastAsia="Arial" w:hAnsi="Arial" w:cs="Arial"/>
        </w:rPr>
        <w:t>are</w:t>
      </w:r>
      <w:r w:rsidRPr="008A6A1D">
        <w:rPr>
          <w:rFonts w:ascii="Arial" w:eastAsia="Arial" w:hAnsi="Arial" w:cs="Arial"/>
        </w:rPr>
        <w:t xml:space="preserve"> responsible for revising Continuing Healthcare (CHC) eligibility decision</w:t>
      </w:r>
      <w:r>
        <w:rPr>
          <w:rFonts w:ascii="Arial" w:eastAsia="Arial" w:hAnsi="Arial" w:cs="Arial"/>
        </w:rPr>
        <w:t>s</w:t>
      </w:r>
      <w:r w:rsidRPr="008A6A1D">
        <w:rPr>
          <w:rFonts w:ascii="Arial" w:eastAsia="Arial" w:hAnsi="Arial" w:cs="Arial"/>
        </w:rPr>
        <w:t xml:space="preserve"> in the following circumstances:</w:t>
      </w:r>
    </w:p>
    <w:p w14:paraId="5E4BDB31" w14:textId="77777777" w:rsidR="00C0765D" w:rsidRPr="008A6A1D" w:rsidRDefault="00C0765D" w:rsidP="00B05A31">
      <w:pPr>
        <w:spacing w:after="5"/>
        <w:ind w:right="111"/>
        <w:jc w:val="both"/>
        <w:rPr>
          <w:rFonts w:ascii="Arial" w:eastAsia="Arial" w:hAnsi="Arial" w:cs="Arial"/>
        </w:rPr>
      </w:pPr>
      <w:r w:rsidRPr="008A6A1D">
        <w:rPr>
          <w:rFonts w:ascii="Arial" w:eastAsia="Arial" w:hAnsi="Arial" w:cs="Arial"/>
        </w:rPr>
        <w:t xml:space="preserve"> </w:t>
      </w:r>
    </w:p>
    <w:p w14:paraId="1F24D6F9" w14:textId="77777777" w:rsidR="00C0765D" w:rsidRDefault="00C0765D" w:rsidP="00B05A31">
      <w:pPr>
        <w:numPr>
          <w:ilvl w:val="0"/>
          <w:numId w:val="10"/>
        </w:numPr>
        <w:spacing w:after="5"/>
        <w:ind w:right="111"/>
        <w:contextualSpacing/>
        <w:jc w:val="both"/>
        <w:rPr>
          <w:rFonts w:ascii="Arial" w:eastAsia="Arial" w:hAnsi="Arial" w:cs="Arial"/>
        </w:rPr>
      </w:pPr>
      <w:r w:rsidRPr="008A6A1D">
        <w:rPr>
          <w:rFonts w:ascii="Arial" w:eastAsia="Arial" w:hAnsi="Arial" w:cs="Arial"/>
        </w:rPr>
        <w:t xml:space="preserve">Where an individual, or their representative, is dissatisfied with the decision regarding an eligible outcome following completion of the CHC assessment. </w:t>
      </w:r>
    </w:p>
    <w:p w14:paraId="15BB195B" w14:textId="77777777" w:rsidR="00B05A31" w:rsidRPr="008A6A1D" w:rsidRDefault="00B05A31" w:rsidP="00B05A31">
      <w:pPr>
        <w:spacing w:after="5"/>
        <w:ind w:left="720" w:right="111"/>
        <w:contextualSpacing/>
        <w:jc w:val="both"/>
        <w:rPr>
          <w:rFonts w:ascii="Arial" w:eastAsia="Arial" w:hAnsi="Arial" w:cs="Arial"/>
        </w:rPr>
      </w:pPr>
    </w:p>
    <w:p w14:paraId="6357BEB6" w14:textId="77777777" w:rsidR="00C0765D" w:rsidRDefault="00C0765D" w:rsidP="00B05A31">
      <w:pPr>
        <w:spacing w:after="5"/>
        <w:ind w:left="720" w:right="111"/>
        <w:contextualSpacing/>
        <w:jc w:val="both"/>
        <w:rPr>
          <w:rFonts w:ascii="Arial" w:eastAsia="Arial" w:hAnsi="Arial" w:cs="Arial"/>
        </w:rPr>
      </w:pPr>
      <w:r w:rsidRPr="008A6A1D">
        <w:rPr>
          <w:rFonts w:ascii="Arial" w:eastAsia="Arial" w:hAnsi="Arial" w:cs="Arial"/>
        </w:rPr>
        <w:t xml:space="preserve">or </w:t>
      </w:r>
    </w:p>
    <w:p w14:paraId="336808BD" w14:textId="77777777" w:rsidR="00B05A31" w:rsidRPr="008A6A1D" w:rsidRDefault="00B05A31" w:rsidP="00B05A31">
      <w:pPr>
        <w:spacing w:after="5"/>
        <w:ind w:left="720" w:right="111"/>
        <w:contextualSpacing/>
        <w:jc w:val="both"/>
        <w:rPr>
          <w:rFonts w:ascii="Arial" w:eastAsia="Arial" w:hAnsi="Arial" w:cs="Arial"/>
        </w:rPr>
      </w:pPr>
    </w:p>
    <w:p w14:paraId="383C250F" w14:textId="77777777" w:rsidR="00C0765D" w:rsidRPr="008A6A1D" w:rsidRDefault="00C0765D" w:rsidP="00B05A31">
      <w:pPr>
        <w:numPr>
          <w:ilvl w:val="0"/>
          <w:numId w:val="10"/>
        </w:numPr>
        <w:spacing w:after="5"/>
        <w:ind w:right="111"/>
        <w:contextualSpacing/>
        <w:jc w:val="both"/>
        <w:rPr>
          <w:rFonts w:ascii="Arial" w:eastAsia="Arial" w:hAnsi="Arial" w:cs="Arial"/>
        </w:rPr>
      </w:pPr>
      <w:r w:rsidRPr="008A6A1D">
        <w:rPr>
          <w:rFonts w:ascii="Arial" w:eastAsia="Arial" w:hAnsi="Arial" w:cs="Arial"/>
        </w:rPr>
        <w:t>Where there has been a failure to follow the National Framework in reaching the decision to determine the individual’s CHC eligibility.</w:t>
      </w:r>
    </w:p>
    <w:p w14:paraId="76667B3A" w14:textId="77777777" w:rsidR="00C0765D" w:rsidRPr="008A6A1D" w:rsidRDefault="00C0765D" w:rsidP="00B05A31">
      <w:pPr>
        <w:spacing w:after="5"/>
        <w:ind w:right="111"/>
        <w:jc w:val="both"/>
        <w:rPr>
          <w:rFonts w:ascii="Arial" w:eastAsia="Arial" w:hAnsi="Arial" w:cs="Arial"/>
        </w:rPr>
      </w:pPr>
    </w:p>
    <w:p w14:paraId="5492448C" w14:textId="77777777" w:rsidR="00C0765D" w:rsidRPr="008A6A1D" w:rsidRDefault="00C0765D" w:rsidP="00B05A31">
      <w:pPr>
        <w:tabs>
          <w:tab w:val="left" w:pos="8150"/>
        </w:tabs>
        <w:jc w:val="both"/>
        <w:rPr>
          <w:rFonts w:ascii="Arial" w:eastAsia="Arial" w:hAnsi="Arial" w:cs="Arial"/>
        </w:rPr>
      </w:pPr>
      <w:r>
        <w:rPr>
          <w:rFonts w:ascii="Arial" w:eastAsia="Arial" w:hAnsi="Arial" w:cs="Arial"/>
        </w:rPr>
        <w:t xml:space="preserve">The ICB is required to adhere to the </w:t>
      </w:r>
      <w:r w:rsidRPr="008A6A1D">
        <w:rPr>
          <w:rFonts w:ascii="Arial" w:eastAsia="Arial" w:hAnsi="Arial" w:cs="Arial"/>
        </w:rPr>
        <w:t>NHS Commissioning Board</w:t>
      </w:r>
      <w:r>
        <w:rPr>
          <w:rFonts w:ascii="Arial" w:eastAsia="Arial" w:hAnsi="Arial" w:cs="Arial"/>
        </w:rPr>
        <w:t xml:space="preserve"> </w:t>
      </w:r>
      <w:r w:rsidRPr="008A6A1D">
        <w:rPr>
          <w:rFonts w:ascii="Arial" w:eastAsia="Arial" w:hAnsi="Arial" w:cs="Arial"/>
        </w:rPr>
        <w:t xml:space="preserve">(Responsibilities and Standing Rules) Regulations 2012 and National Framework for NHS Continuing Healthcare and NHS-funded Nursing Care July 2022 (Revised). </w:t>
      </w:r>
    </w:p>
    <w:p w14:paraId="1E4DA62A" w14:textId="77777777" w:rsidR="00C0765D" w:rsidRPr="008A6A1D" w:rsidRDefault="00C0765D" w:rsidP="00B05A31">
      <w:pPr>
        <w:spacing w:after="15"/>
        <w:ind w:right="1186"/>
        <w:jc w:val="both"/>
        <w:rPr>
          <w:rFonts w:ascii="Arial" w:eastAsia="Arial" w:hAnsi="Arial" w:cs="Arial"/>
        </w:rPr>
      </w:pPr>
      <w:r w:rsidRPr="008A6A1D">
        <w:rPr>
          <w:rFonts w:ascii="Arial" w:eastAsia="Arial" w:hAnsi="Arial" w:cs="Arial"/>
        </w:rPr>
        <w:t>T</w:t>
      </w:r>
      <w:r w:rsidRPr="008A6A1D">
        <w:rPr>
          <w:rFonts w:ascii="Arial" w:eastAsia="Arial" w:hAnsi="Arial" w:cs="Arial"/>
          <w:color w:val="1C1D1D"/>
        </w:rPr>
        <w:t>he following are outside the remit of the Local Resolution Meeting:</w:t>
      </w:r>
      <w:r w:rsidRPr="008A6A1D">
        <w:rPr>
          <w:rFonts w:ascii="Arial" w:eastAsia="Arial" w:hAnsi="Arial" w:cs="Arial"/>
        </w:rPr>
        <w:t xml:space="preserve"> </w:t>
      </w:r>
    </w:p>
    <w:p w14:paraId="23EC4BD6" w14:textId="77777777" w:rsidR="00C0765D" w:rsidRPr="008A6A1D" w:rsidRDefault="00C0765D" w:rsidP="00B05A31">
      <w:pPr>
        <w:numPr>
          <w:ilvl w:val="0"/>
          <w:numId w:val="10"/>
        </w:numPr>
        <w:spacing w:after="5"/>
        <w:ind w:right="22"/>
        <w:contextualSpacing/>
        <w:rPr>
          <w:rFonts w:ascii="Arial" w:eastAsia="Arial" w:hAnsi="Arial" w:cs="Arial"/>
        </w:rPr>
      </w:pPr>
      <w:r w:rsidRPr="008A6A1D">
        <w:rPr>
          <w:rFonts w:ascii="Arial" w:eastAsia="Arial" w:hAnsi="Arial" w:cs="Arial"/>
        </w:rPr>
        <w:t>Who delivered the care?</w:t>
      </w:r>
    </w:p>
    <w:p w14:paraId="3B261B85" w14:textId="77777777" w:rsidR="00C0765D" w:rsidRPr="008A6A1D" w:rsidRDefault="00C0765D" w:rsidP="00B05A31">
      <w:pPr>
        <w:numPr>
          <w:ilvl w:val="0"/>
          <w:numId w:val="10"/>
        </w:numPr>
        <w:spacing w:after="5"/>
        <w:ind w:right="22"/>
        <w:contextualSpacing/>
        <w:rPr>
          <w:rFonts w:ascii="Arial" w:eastAsia="Arial" w:hAnsi="Arial" w:cs="Arial"/>
        </w:rPr>
      </w:pPr>
      <w:r w:rsidRPr="008A6A1D">
        <w:rPr>
          <w:rFonts w:ascii="Arial" w:eastAsia="Arial" w:hAnsi="Arial" w:cs="Arial"/>
        </w:rPr>
        <w:t xml:space="preserve">Ability of a care provider to manage the care. </w:t>
      </w:r>
    </w:p>
    <w:p w14:paraId="3FFAA1CC" w14:textId="77777777" w:rsidR="00C0765D" w:rsidRPr="008A6A1D" w:rsidRDefault="00C0765D" w:rsidP="00B05A31">
      <w:pPr>
        <w:numPr>
          <w:ilvl w:val="0"/>
          <w:numId w:val="10"/>
        </w:numPr>
        <w:spacing w:after="5"/>
        <w:ind w:right="22"/>
        <w:contextualSpacing/>
        <w:rPr>
          <w:rFonts w:ascii="Arial" w:eastAsia="Arial" w:hAnsi="Arial" w:cs="Arial"/>
        </w:rPr>
      </w:pPr>
      <w:r w:rsidRPr="008A6A1D">
        <w:rPr>
          <w:rFonts w:ascii="Arial" w:eastAsia="Arial" w:hAnsi="Arial" w:cs="Arial"/>
        </w:rPr>
        <w:t xml:space="preserve">Any time frames outside the agreed review period. </w:t>
      </w:r>
    </w:p>
    <w:p w14:paraId="0D1DD8D8" w14:textId="77777777" w:rsidR="00C0765D" w:rsidRPr="008A6A1D" w:rsidRDefault="00C0765D" w:rsidP="00B05A31">
      <w:pPr>
        <w:numPr>
          <w:ilvl w:val="0"/>
          <w:numId w:val="10"/>
        </w:numPr>
        <w:spacing w:after="5"/>
        <w:ind w:right="22"/>
        <w:contextualSpacing/>
        <w:rPr>
          <w:rFonts w:ascii="Arial" w:eastAsia="Arial" w:hAnsi="Arial" w:cs="Arial"/>
        </w:rPr>
      </w:pPr>
      <w:r w:rsidRPr="008A6A1D">
        <w:rPr>
          <w:rFonts w:ascii="Arial" w:eastAsia="Arial" w:hAnsi="Arial" w:cs="Arial"/>
        </w:rPr>
        <w:t xml:space="preserve">Behaviour and knowledge of any other professionals involved. </w:t>
      </w:r>
    </w:p>
    <w:p w14:paraId="4D147FC1" w14:textId="77777777" w:rsidR="00C0765D" w:rsidRPr="008A6A1D" w:rsidRDefault="00C0765D" w:rsidP="00B05A31">
      <w:pPr>
        <w:numPr>
          <w:ilvl w:val="0"/>
          <w:numId w:val="10"/>
        </w:numPr>
        <w:spacing w:after="5"/>
        <w:ind w:right="22"/>
        <w:contextualSpacing/>
        <w:rPr>
          <w:rFonts w:ascii="Arial" w:eastAsia="Arial" w:hAnsi="Arial" w:cs="Arial"/>
        </w:rPr>
      </w:pPr>
      <w:r w:rsidRPr="008A6A1D">
        <w:rPr>
          <w:rFonts w:ascii="Arial" w:eastAsia="Arial" w:hAnsi="Arial" w:cs="Arial"/>
        </w:rPr>
        <w:t xml:space="preserve">Quality of documentation being considered during the review. </w:t>
      </w:r>
    </w:p>
    <w:p w14:paraId="2675EC2D" w14:textId="77777777" w:rsidR="00C0765D" w:rsidRPr="008A6A1D" w:rsidRDefault="00C0765D" w:rsidP="00B05A31">
      <w:pPr>
        <w:numPr>
          <w:ilvl w:val="0"/>
          <w:numId w:val="10"/>
        </w:numPr>
        <w:spacing w:after="5"/>
        <w:ind w:right="22"/>
        <w:contextualSpacing/>
        <w:rPr>
          <w:rFonts w:ascii="Arial" w:eastAsia="Arial" w:hAnsi="Arial" w:cs="Arial"/>
          <w:sz w:val="34"/>
          <w:szCs w:val="34"/>
          <w:vertAlign w:val="subscript"/>
        </w:rPr>
      </w:pPr>
      <w:r w:rsidRPr="008A6A1D">
        <w:rPr>
          <w:rFonts w:ascii="Arial" w:eastAsia="Arial" w:hAnsi="Arial" w:cs="Arial"/>
        </w:rPr>
        <w:t>Any other reviews and findings which may have been made public.</w:t>
      </w:r>
      <w:r w:rsidRPr="008A6A1D">
        <w:rPr>
          <w:rFonts w:ascii="Arial" w:eastAsia="Arial" w:hAnsi="Arial" w:cs="Arial"/>
          <w:sz w:val="34"/>
          <w:szCs w:val="34"/>
          <w:vertAlign w:val="subscript"/>
        </w:rPr>
        <w:t xml:space="preserve"> </w:t>
      </w:r>
    </w:p>
    <w:p w14:paraId="14F244C1" w14:textId="77777777" w:rsidR="00C0765D" w:rsidRDefault="00C0765D" w:rsidP="00B05A31">
      <w:pPr>
        <w:spacing w:after="5"/>
        <w:ind w:left="720" w:right="22"/>
        <w:contextualSpacing/>
        <w:rPr>
          <w:rFonts w:ascii="Arial" w:eastAsia="Arial" w:hAnsi="Arial" w:cs="Arial"/>
        </w:rPr>
      </w:pPr>
    </w:p>
    <w:p w14:paraId="153A601E" w14:textId="77777777" w:rsidR="00465B9A" w:rsidRDefault="00C0765D" w:rsidP="00B05A31">
      <w:pPr>
        <w:spacing w:after="0"/>
        <w:rPr>
          <w:rFonts w:ascii="Arial" w:hAnsi="Arial" w:cs="Arial"/>
          <w:b/>
          <w:bCs/>
          <w:color w:val="365F91" w:themeColor="accent1" w:themeShade="BF"/>
          <w:sz w:val="28"/>
          <w:szCs w:val="28"/>
          <w:lang w:eastAsia="en-GB"/>
        </w:rPr>
      </w:pPr>
      <w:bookmarkStart w:id="23" w:name="_Hlk43122240"/>
      <w:r w:rsidRPr="00735C30">
        <w:rPr>
          <w:rFonts w:ascii="Arial" w:hAnsi="Arial" w:cs="Arial"/>
          <w:b/>
          <w:bCs/>
          <w:color w:val="365F91" w:themeColor="accent1" w:themeShade="BF"/>
          <w:sz w:val="28"/>
          <w:szCs w:val="28"/>
          <w:lang w:eastAsia="en-GB"/>
        </w:rPr>
        <w:t xml:space="preserve"> Requirements when reviewing the eligibility decision </w:t>
      </w:r>
      <w:bookmarkEnd w:id="23"/>
    </w:p>
    <w:p w14:paraId="3B2ED630" w14:textId="770EFE30" w:rsidR="00C0765D" w:rsidRDefault="00C0765D" w:rsidP="00B05A31">
      <w:pPr>
        <w:spacing w:after="0"/>
        <w:ind w:firstLine="230"/>
        <w:rPr>
          <w:rFonts w:ascii="Arial" w:eastAsia="Arial" w:hAnsi="Arial" w:cs="Arial"/>
          <w:color w:val="1C1D1D"/>
        </w:rPr>
      </w:pPr>
      <w:r w:rsidRPr="008A6A1D">
        <w:rPr>
          <w:rFonts w:ascii="Arial" w:eastAsia="Arial" w:hAnsi="Arial" w:cs="Arial"/>
          <w:color w:val="1C1D1D"/>
        </w:rPr>
        <w:t xml:space="preserve">A ‘primary health need’ approach has been maintained throughout the review. </w:t>
      </w:r>
    </w:p>
    <w:p w14:paraId="6BC0C86F" w14:textId="77777777" w:rsidR="00B05A31" w:rsidRPr="00465B9A" w:rsidRDefault="00B05A31" w:rsidP="00B05A31">
      <w:pPr>
        <w:spacing w:after="0"/>
        <w:ind w:firstLine="230"/>
        <w:rPr>
          <w:rFonts w:ascii="Arial" w:hAnsi="Arial" w:cs="Arial"/>
          <w:b/>
          <w:bCs/>
          <w:color w:val="365F91" w:themeColor="accent1" w:themeShade="BF"/>
          <w:sz w:val="28"/>
          <w:szCs w:val="28"/>
          <w:lang w:eastAsia="en-GB"/>
        </w:rPr>
      </w:pPr>
    </w:p>
    <w:p w14:paraId="0EDBC48F" w14:textId="77777777" w:rsidR="00C0765D" w:rsidRDefault="00C0765D" w:rsidP="00B05A31">
      <w:pPr>
        <w:spacing w:after="0"/>
        <w:ind w:left="240" w:right="286" w:hanging="10"/>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An individual is determined as eligible for NHS Continuing Healthcare if they have a “primary health need”. </w:t>
      </w:r>
    </w:p>
    <w:p w14:paraId="49419DBC" w14:textId="77777777" w:rsidR="00B05A31" w:rsidRPr="008A6A1D" w:rsidRDefault="00B05A31" w:rsidP="00B05A31">
      <w:pPr>
        <w:spacing w:after="0"/>
        <w:ind w:left="240" w:right="286" w:hanging="10"/>
        <w:jc w:val="both"/>
        <w:rPr>
          <w:rFonts w:ascii="Arial" w:eastAsia="Arial" w:hAnsi="Arial" w:cs="Arial"/>
          <w:color w:val="000000"/>
          <w:lang w:eastAsia="en-GB"/>
        </w:rPr>
      </w:pPr>
    </w:p>
    <w:p w14:paraId="2010629D" w14:textId="3AD3F991" w:rsidR="00C0765D" w:rsidRPr="008A6A1D" w:rsidRDefault="00B05A31" w:rsidP="00B05A31">
      <w:pPr>
        <w:spacing w:after="0"/>
        <w:ind w:left="240" w:right="286" w:hanging="10"/>
        <w:jc w:val="both"/>
        <w:rPr>
          <w:rFonts w:ascii="Arial" w:eastAsia="Arial" w:hAnsi="Arial" w:cs="Arial"/>
          <w:color w:val="1C1D1D"/>
        </w:rPr>
      </w:pPr>
      <w:r>
        <w:rPr>
          <w:rFonts w:ascii="Arial" w:eastAsia="Arial" w:hAnsi="Arial" w:cs="Arial"/>
          <w:color w:val="000000" w:themeColor="text1"/>
          <w:lang w:eastAsia="en-GB"/>
        </w:rPr>
        <w:t>Eligibility</w:t>
      </w:r>
      <w:r w:rsidR="00C0765D" w:rsidRPr="008A6A1D">
        <w:rPr>
          <w:rFonts w:ascii="Arial" w:eastAsia="Arial" w:hAnsi="Arial" w:cs="Arial"/>
          <w:color w:val="000000" w:themeColor="text1"/>
          <w:lang w:eastAsia="en-GB"/>
        </w:rPr>
        <w:t xml:space="preserve"> is not determined by a diagnosis or where a person is being cared for, it is about the level and type of their overall actual day-to-day care needs taken in their totality.</w:t>
      </w:r>
    </w:p>
    <w:p w14:paraId="3F74E537" w14:textId="1CA1BC07" w:rsidR="00C0765D" w:rsidRDefault="00C0765D" w:rsidP="00B05A31">
      <w:pPr>
        <w:spacing w:after="0"/>
        <w:ind w:left="230" w:right="265"/>
        <w:jc w:val="both"/>
        <w:rPr>
          <w:rFonts w:ascii="Arial" w:eastAsia="Arial" w:hAnsi="Arial" w:cs="Arial"/>
          <w:color w:val="000000"/>
          <w:lang w:eastAsia="en-GB"/>
        </w:rPr>
      </w:pPr>
      <w:r w:rsidRPr="008A6A1D">
        <w:rPr>
          <w:rFonts w:ascii="Arial" w:eastAsia="Arial" w:hAnsi="Arial" w:cs="Arial"/>
          <w:color w:val="1C1D1D"/>
        </w:rPr>
        <w:t>The Decision Support Tool (DST) is the mandated document identified in the National Framework that must be used to collate the details of an individual’s needs. The details documented within each of the individual care domains in the DST has been used to inform the Local Resolution Team when they considered whether</w:t>
      </w:r>
      <w:r w:rsidRPr="008A6A1D">
        <w:rPr>
          <w:rFonts w:ascii="Arial" w:eastAsia="Arial" w:hAnsi="Arial" w:cs="Arial"/>
          <w:color w:val="000000" w:themeColor="text1"/>
          <w:lang w:eastAsia="en-GB"/>
        </w:rPr>
        <w:t xml:space="preserve"> an individual has a </w:t>
      </w:r>
      <w:r w:rsidRPr="008A6A1D">
        <w:rPr>
          <w:rFonts w:ascii="Arial" w:eastAsia="Arial" w:hAnsi="Arial" w:cs="Arial"/>
          <w:color w:val="000000" w:themeColor="text1"/>
          <w:lang w:eastAsia="en-GB"/>
        </w:rPr>
        <w:lastRenderedPageBreak/>
        <w:t xml:space="preserve">primary health need. The judgement whether someone has a primary health need must be based on what the evidence indicates about the nature and/or complexity and/or intensity and/or unpredictability of the individual’s needs. </w:t>
      </w:r>
    </w:p>
    <w:p w14:paraId="2303EE95" w14:textId="77777777" w:rsidR="00465B9A" w:rsidRPr="008A6A1D" w:rsidRDefault="00465B9A" w:rsidP="00B05A31">
      <w:pPr>
        <w:spacing w:after="0"/>
        <w:ind w:left="230" w:right="265"/>
        <w:jc w:val="both"/>
        <w:rPr>
          <w:rFonts w:ascii="Arial" w:eastAsia="Arial" w:hAnsi="Arial" w:cs="Arial"/>
          <w:color w:val="000000"/>
          <w:lang w:eastAsia="en-GB"/>
        </w:rPr>
      </w:pPr>
    </w:p>
    <w:p w14:paraId="028A326C" w14:textId="77777777" w:rsidR="00C0765D" w:rsidRPr="008A6A1D" w:rsidRDefault="00C0765D" w:rsidP="00B05A31">
      <w:pPr>
        <w:spacing w:after="0"/>
        <w:ind w:left="230" w:right="111"/>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At the Local Resolution </w:t>
      </w:r>
      <w:r>
        <w:rPr>
          <w:rFonts w:ascii="Arial" w:eastAsia="Arial" w:hAnsi="Arial" w:cs="Arial"/>
          <w:color w:val="000000" w:themeColor="text1"/>
          <w:lang w:eastAsia="en-GB"/>
        </w:rPr>
        <w:t>M</w:t>
      </w:r>
      <w:r w:rsidRPr="008A6A1D">
        <w:rPr>
          <w:rFonts w:ascii="Arial" w:eastAsia="Arial" w:hAnsi="Arial" w:cs="Arial"/>
          <w:color w:val="000000" w:themeColor="text1"/>
          <w:lang w:eastAsia="en-GB"/>
        </w:rPr>
        <w:t xml:space="preserve">eeting the panel had to consider whether, the nursing or other health services required by the individual were </w:t>
      </w:r>
    </w:p>
    <w:p w14:paraId="0ABCF8A2" w14:textId="77777777" w:rsidR="00C0765D" w:rsidRPr="008A6A1D" w:rsidRDefault="00C0765D" w:rsidP="00B05A31">
      <w:pPr>
        <w:spacing w:after="0"/>
        <w:ind w:left="1368"/>
        <w:rPr>
          <w:rFonts w:ascii="Arial" w:eastAsia="Arial" w:hAnsi="Arial" w:cs="Arial"/>
          <w:color w:val="000000"/>
          <w:lang w:eastAsia="en-GB"/>
        </w:rPr>
      </w:pPr>
      <w:r w:rsidRPr="008A6A1D">
        <w:rPr>
          <w:rFonts w:ascii="Arial" w:eastAsia="Arial" w:hAnsi="Arial" w:cs="Arial"/>
          <w:color w:val="000000" w:themeColor="text1"/>
          <w:lang w:eastAsia="en-GB"/>
        </w:rPr>
        <w:t xml:space="preserve"> </w:t>
      </w:r>
    </w:p>
    <w:p w14:paraId="0E9B1674" w14:textId="0EB54116" w:rsidR="00C0765D" w:rsidRPr="00B05A31" w:rsidRDefault="00C0765D" w:rsidP="00B05A31">
      <w:pPr>
        <w:numPr>
          <w:ilvl w:val="0"/>
          <w:numId w:val="11"/>
        </w:num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more than incidental or ancillary to the provision of accommodation which local authority social services are under a duty to provide</w:t>
      </w:r>
      <w:r w:rsidR="00B05A31">
        <w:rPr>
          <w:rFonts w:ascii="Arial" w:eastAsia="Arial" w:hAnsi="Arial" w:cs="Arial"/>
          <w:color w:val="000000" w:themeColor="text1"/>
          <w:lang w:eastAsia="en-GB"/>
        </w:rPr>
        <w:t>;</w:t>
      </w:r>
    </w:p>
    <w:p w14:paraId="2C437733" w14:textId="77777777" w:rsidR="00B05A31" w:rsidRPr="008A6A1D" w:rsidRDefault="00B05A31" w:rsidP="00B05A31">
      <w:pPr>
        <w:spacing w:after="0"/>
        <w:ind w:left="720" w:right="111"/>
        <w:contextualSpacing/>
        <w:jc w:val="both"/>
        <w:rPr>
          <w:rFonts w:ascii="Arial" w:eastAsia="Arial" w:hAnsi="Arial" w:cs="Arial"/>
          <w:color w:val="000000"/>
          <w:lang w:eastAsia="en-GB"/>
        </w:rPr>
      </w:pPr>
    </w:p>
    <w:p w14:paraId="6EB92211" w14:textId="77777777" w:rsidR="00C0765D" w:rsidRDefault="00C0765D" w:rsidP="00B05A31">
      <w:pPr>
        <w:spacing w:after="0"/>
        <w:ind w:left="720" w:right="111"/>
        <w:contextualSpacing/>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and </w:t>
      </w:r>
    </w:p>
    <w:p w14:paraId="50E10D30" w14:textId="77777777" w:rsidR="00B05A31" w:rsidRPr="008A6A1D" w:rsidRDefault="00B05A31" w:rsidP="00B05A31">
      <w:pPr>
        <w:spacing w:after="0"/>
        <w:ind w:left="720" w:right="111"/>
        <w:contextualSpacing/>
        <w:jc w:val="both"/>
        <w:rPr>
          <w:rFonts w:ascii="Arial" w:eastAsia="Arial" w:hAnsi="Arial" w:cs="Arial"/>
          <w:color w:val="000000"/>
          <w:lang w:eastAsia="en-GB"/>
        </w:rPr>
      </w:pPr>
    </w:p>
    <w:p w14:paraId="4F5CD123" w14:textId="77777777" w:rsidR="00C0765D" w:rsidRPr="008A6A1D" w:rsidRDefault="00C0765D" w:rsidP="00B05A31">
      <w:pPr>
        <w:numPr>
          <w:ilvl w:val="0"/>
          <w:numId w:val="11"/>
        </w:num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of a nature beyond which a local authority whose primary responsibility is to provide social services could be expected to provide. </w:t>
      </w:r>
    </w:p>
    <w:p w14:paraId="36CFFD9D" w14:textId="77777777" w:rsidR="00C0765D" w:rsidRDefault="00C0765D" w:rsidP="00B05A31">
      <w:pPr>
        <w:spacing w:after="0"/>
        <w:ind w:right="111"/>
        <w:contextualSpacing/>
        <w:jc w:val="both"/>
        <w:rPr>
          <w:rFonts w:ascii="Arial" w:eastAsia="Arial" w:hAnsi="Arial" w:cs="Arial"/>
          <w:color w:val="000000"/>
          <w:lang w:eastAsia="en-GB"/>
        </w:rPr>
      </w:pPr>
    </w:p>
    <w:p w14:paraId="350CE6F5" w14:textId="77777777" w:rsidR="00C0765D" w:rsidRPr="002F5815" w:rsidRDefault="00C0765D" w:rsidP="00B05A31">
      <w:pPr>
        <w:spacing w:after="0"/>
        <w:ind w:right="111"/>
        <w:contextualSpacing/>
        <w:jc w:val="both"/>
        <w:rPr>
          <w:rFonts w:ascii="Arial" w:eastAsia="Arial" w:hAnsi="Arial" w:cs="Arial"/>
          <w:b/>
          <w:bCs/>
          <w:color w:val="365F91" w:themeColor="accent1" w:themeShade="BF"/>
          <w:sz w:val="28"/>
          <w:szCs w:val="28"/>
          <w:lang w:eastAsia="en-GB"/>
        </w:rPr>
      </w:pPr>
      <w:r w:rsidRPr="002F5815">
        <w:rPr>
          <w:rFonts w:ascii="Arial" w:eastAsia="Arial" w:hAnsi="Arial" w:cs="Arial"/>
          <w:b/>
          <w:bCs/>
          <w:color w:val="365F91" w:themeColor="accent1" w:themeShade="BF"/>
          <w:sz w:val="28"/>
          <w:szCs w:val="28"/>
          <w:lang w:eastAsia="en-GB"/>
        </w:rPr>
        <w:t xml:space="preserve">Summary notes of the Local Resolution Meeting held on </w:t>
      </w:r>
      <w:r w:rsidRPr="002F5815">
        <w:rPr>
          <w:rFonts w:ascii="Arial" w:eastAsia="Arial" w:hAnsi="Arial" w:cs="Arial"/>
          <w:b/>
          <w:bCs/>
          <w:color w:val="365F91" w:themeColor="accent1" w:themeShade="BF"/>
          <w:sz w:val="28"/>
          <w:szCs w:val="28"/>
          <w:highlight w:val="yellow"/>
          <w:lang w:eastAsia="en-GB"/>
        </w:rPr>
        <w:t>DATE</w:t>
      </w:r>
      <w:r w:rsidRPr="002F5815">
        <w:rPr>
          <w:rFonts w:ascii="Arial" w:eastAsia="Arial" w:hAnsi="Arial" w:cs="Arial"/>
          <w:b/>
          <w:bCs/>
          <w:color w:val="365F91" w:themeColor="accent1" w:themeShade="BF"/>
          <w:sz w:val="28"/>
          <w:szCs w:val="28"/>
          <w:lang w:eastAsia="en-GB"/>
        </w:rPr>
        <w:t xml:space="preserve"> to consider </w:t>
      </w:r>
      <w:r w:rsidRPr="002F5815">
        <w:rPr>
          <w:rFonts w:ascii="Arial" w:eastAsia="Arial" w:hAnsi="Arial" w:cs="Arial"/>
          <w:b/>
          <w:bCs/>
          <w:color w:val="365F91" w:themeColor="accent1" w:themeShade="BF"/>
          <w:sz w:val="28"/>
          <w:szCs w:val="28"/>
          <w:highlight w:val="yellow"/>
          <w:lang w:eastAsia="en-GB"/>
        </w:rPr>
        <w:t>Mr/Mrs/Miss XXXX</w:t>
      </w:r>
      <w:r w:rsidRPr="002F5815">
        <w:rPr>
          <w:rFonts w:ascii="Arial" w:eastAsia="Arial" w:hAnsi="Arial" w:cs="Arial"/>
          <w:b/>
          <w:bCs/>
          <w:color w:val="365F91" w:themeColor="accent1" w:themeShade="BF"/>
          <w:sz w:val="28"/>
          <w:szCs w:val="28"/>
          <w:lang w:eastAsia="en-GB"/>
        </w:rPr>
        <w:t xml:space="preserve"> appeal.  </w:t>
      </w:r>
    </w:p>
    <w:p w14:paraId="4B0511E1" w14:textId="77777777" w:rsidR="00C0765D" w:rsidRPr="008A6A1D" w:rsidRDefault="00C0765D" w:rsidP="00B05A31">
      <w:pPr>
        <w:spacing w:after="0"/>
        <w:ind w:right="111"/>
        <w:contextualSpacing/>
        <w:jc w:val="both"/>
        <w:rPr>
          <w:rFonts w:ascii="Arial" w:eastAsia="Arial" w:hAnsi="Arial" w:cs="Arial"/>
          <w:color w:val="000000"/>
          <w:lang w:eastAsia="en-GB"/>
        </w:rPr>
      </w:pPr>
    </w:p>
    <w:p w14:paraId="1C8BCC84" w14:textId="77777777" w:rsidR="00C0765D" w:rsidRDefault="00C0765D" w:rsidP="00B05A31">
      <w:pPr>
        <w:spacing w:after="0"/>
        <w:ind w:right="111"/>
        <w:jc w:val="both"/>
        <w:rPr>
          <w:rFonts w:ascii="Arial" w:eastAsia="Arial" w:hAnsi="Arial" w:cs="Arial"/>
          <w:b/>
          <w:bCs/>
          <w:color w:val="365F91" w:themeColor="accent1" w:themeShade="BF"/>
          <w:lang w:eastAsia="en-GB"/>
        </w:rPr>
      </w:pPr>
      <w:r w:rsidRPr="002F5815">
        <w:rPr>
          <w:rFonts w:ascii="Arial" w:eastAsia="Arial" w:hAnsi="Arial" w:cs="Arial"/>
          <w:b/>
          <w:bCs/>
          <w:color w:val="365F91" w:themeColor="accent1" w:themeShade="BF"/>
          <w:lang w:eastAsia="en-GB"/>
        </w:rPr>
        <w:t>Introductions</w:t>
      </w:r>
    </w:p>
    <w:p w14:paraId="3A31AD62" w14:textId="77777777" w:rsidR="00C0765D" w:rsidRDefault="00C0765D" w:rsidP="00B05A31">
      <w:pPr>
        <w:spacing w:after="0"/>
        <w:ind w:right="111"/>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The Chair opened the meeting by introducing </w:t>
      </w:r>
      <w:r>
        <w:rPr>
          <w:rFonts w:ascii="Arial" w:eastAsia="Arial" w:hAnsi="Arial" w:cs="Arial"/>
          <w:color w:val="000000" w:themeColor="text1"/>
          <w:lang w:eastAsia="en-GB"/>
        </w:rPr>
        <w:t>themselves</w:t>
      </w:r>
      <w:r w:rsidRPr="008A6A1D">
        <w:rPr>
          <w:rFonts w:ascii="Arial" w:eastAsia="Arial" w:hAnsi="Arial" w:cs="Arial"/>
          <w:color w:val="000000" w:themeColor="text1"/>
          <w:lang w:eastAsia="en-GB"/>
        </w:rPr>
        <w:t xml:space="preserve">, welcoming all present and thanking </w:t>
      </w:r>
      <w:r w:rsidRPr="008A6A1D">
        <w:rPr>
          <w:rFonts w:ascii="Arial" w:eastAsia="Arial" w:hAnsi="Arial" w:cs="Arial"/>
          <w:color w:val="000000" w:themeColor="text1"/>
          <w:highlight w:val="yellow"/>
          <w:lang w:eastAsia="en-GB"/>
        </w:rPr>
        <w:t xml:space="preserve">Mr/Mrs/Miss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for attend</w:t>
      </w:r>
      <w:r>
        <w:rPr>
          <w:rFonts w:ascii="Arial" w:eastAsia="Arial" w:hAnsi="Arial" w:cs="Arial"/>
          <w:color w:val="000000" w:themeColor="text1"/>
          <w:highlight w:val="yellow"/>
          <w:lang w:eastAsia="en-GB"/>
        </w:rPr>
        <w:t>ing</w:t>
      </w:r>
      <w:r w:rsidRPr="008A6A1D">
        <w:rPr>
          <w:rFonts w:ascii="Arial" w:eastAsia="Arial" w:hAnsi="Arial" w:cs="Arial"/>
          <w:color w:val="000000" w:themeColor="text1"/>
          <w:highlight w:val="yellow"/>
          <w:lang w:eastAsia="en-GB"/>
        </w:rPr>
        <w:t>.</w:t>
      </w:r>
      <w:r w:rsidRPr="008A6A1D">
        <w:rPr>
          <w:rFonts w:ascii="Arial" w:eastAsia="Arial" w:hAnsi="Arial" w:cs="Arial"/>
          <w:color w:val="000000" w:themeColor="text1"/>
          <w:lang w:eastAsia="en-GB"/>
        </w:rPr>
        <w:t xml:space="preserve">  The Chair then asked all present to introduce themselves including job titles or relationship to </w:t>
      </w:r>
      <w:r w:rsidRPr="008A6A1D">
        <w:rPr>
          <w:rFonts w:ascii="Arial" w:eastAsia="Arial" w:hAnsi="Arial" w:cs="Arial"/>
          <w:color w:val="000000" w:themeColor="text1"/>
          <w:highlight w:val="yellow"/>
          <w:lang w:eastAsia="en-GB"/>
        </w:rPr>
        <w:t>Mr/Mrs/Miss x</w:t>
      </w:r>
      <w:r>
        <w:rPr>
          <w:rFonts w:ascii="Arial" w:eastAsia="Arial" w:hAnsi="Arial" w:cs="Arial"/>
          <w:color w:val="000000" w:themeColor="text1"/>
          <w:highlight w:val="yellow"/>
          <w:lang w:eastAsia="en-GB"/>
        </w:rPr>
        <w:t>xx</w:t>
      </w:r>
      <w:r w:rsidRPr="008A6A1D">
        <w:rPr>
          <w:rFonts w:ascii="Arial" w:eastAsia="Arial" w:hAnsi="Arial" w:cs="Arial"/>
          <w:color w:val="000000" w:themeColor="text1"/>
          <w:highlight w:val="yellow"/>
          <w:lang w:eastAsia="en-GB"/>
        </w:rPr>
        <w:t>x</w:t>
      </w:r>
      <w:r w:rsidRPr="008A6A1D">
        <w:rPr>
          <w:rFonts w:ascii="Arial" w:eastAsia="Arial" w:hAnsi="Arial" w:cs="Arial"/>
          <w:color w:val="000000" w:themeColor="text1"/>
          <w:lang w:eastAsia="en-GB"/>
        </w:rPr>
        <w:t xml:space="preserve">.  </w:t>
      </w:r>
    </w:p>
    <w:p w14:paraId="6EE6DA04" w14:textId="77777777" w:rsidR="00B05A31" w:rsidRPr="008A6A1D" w:rsidRDefault="00B05A31" w:rsidP="00B05A31">
      <w:pPr>
        <w:spacing w:after="0"/>
        <w:ind w:right="111"/>
        <w:jc w:val="both"/>
        <w:rPr>
          <w:rFonts w:ascii="Arial" w:eastAsia="Arial" w:hAnsi="Arial" w:cs="Arial"/>
          <w:color w:val="000000"/>
          <w:lang w:eastAsia="en-GB"/>
        </w:rPr>
      </w:pPr>
    </w:p>
    <w:p w14:paraId="1ED562BE" w14:textId="77777777" w:rsidR="00C0765D" w:rsidRPr="007E017F" w:rsidRDefault="00C0765D" w:rsidP="00B05A31">
      <w:pPr>
        <w:spacing w:after="0"/>
        <w:ind w:right="111"/>
        <w:jc w:val="both"/>
        <w:rPr>
          <w:rFonts w:ascii="Arial" w:eastAsia="Arial" w:hAnsi="Arial" w:cs="Arial"/>
          <w:color w:val="365F91" w:themeColor="accent1" w:themeShade="BF"/>
          <w:sz w:val="28"/>
          <w:szCs w:val="28"/>
          <w:lang w:eastAsia="en-GB"/>
        </w:rPr>
      </w:pPr>
      <w:r w:rsidRPr="007E017F">
        <w:rPr>
          <w:rFonts w:ascii="Arial" w:eastAsia="Arial" w:hAnsi="Arial" w:cs="Arial"/>
          <w:b/>
          <w:bCs/>
          <w:color w:val="365F91" w:themeColor="accent1" w:themeShade="BF"/>
          <w:sz w:val="28"/>
          <w:szCs w:val="28"/>
          <w:lang w:eastAsia="en-GB"/>
        </w:rPr>
        <w:t>Role and Purpose of the Appeal meeting</w:t>
      </w:r>
    </w:p>
    <w:p w14:paraId="7B39DA34" w14:textId="77777777" w:rsidR="00C0765D" w:rsidRPr="008A6A1D" w:rsidRDefault="00C0765D" w:rsidP="00B05A31">
      <w:pPr>
        <w:tabs>
          <w:tab w:val="left" w:pos="8150"/>
        </w:tabs>
        <w:spacing w:after="0"/>
        <w:jc w:val="both"/>
        <w:rPr>
          <w:rFonts w:ascii="Arial" w:eastAsia="Arial" w:hAnsi="Arial" w:cs="Arial"/>
          <w:i/>
          <w:iCs/>
        </w:rPr>
      </w:pPr>
      <w:r w:rsidRPr="008A6A1D">
        <w:rPr>
          <w:rFonts w:ascii="Arial" w:eastAsia="Arial" w:hAnsi="Arial" w:cs="Arial"/>
          <w:color w:val="000000" w:themeColor="text1"/>
          <w:lang w:eastAsia="en-GB"/>
        </w:rPr>
        <w:t xml:space="preserve">The Chair advised that the purpose of the meeting was to consider the reasons for disputing the decision of the DST assessment and to ensure that all information provided had been taken into consideration when making the eligibility decision. The meeting members would also review the process and application of the eligibility criteria for NHS Continuing Healthcare taken by </w:t>
      </w:r>
      <w:r>
        <w:rPr>
          <w:rFonts w:ascii="Arial" w:eastAsia="Arial" w:hAnsi="Arial" w:cs="Arial"/>
          <w:color w:val="000000" w:themeColor="text1"/>
          <w:lang w:eastAsia="en-GB"/>
        </w:rPr>
        <w:t>the ICB</w:t>
      </w:r>
      <w:r w:rsidRPr="008A6A1D">
        <w:rPr>
          <w:rFonts w:ascii="Arial" w:eastAsia="Arial" w:hAnsi="Arial" w:cs="Arial"/>
          <w:color w:val="000000" w:themeColor="text1"/>
          <w:lang w:eastAsia="en-GB"/>
        </w:rPr>
        <w:t xml:space="preserve"> in making the decision, in guidance with the Department of Health’s National Framework for NHS Continuing Healthcare and NHS-funded Nursing Care July 2022 (Revised). </w:t>
      </w:r>
    </w:p>
    <w:p w14:paraId="7574EC28" w14:textId="77777777" w:rsidR="00C0765D" w:rsidRPr="008A6A1D" w:rsidRDefault="00C0765D" w:rsidP="00B05A31">
      <w:pPr>
        <w:tabs>
          <w:tab w:val="left" w:pos="8150"/>
        </w:tabs>
        <w:spacing w:after="0"/>
        <w:jc w:val="both"/>
        <w:rPr>
          <w:rFonts w:ascii="Arial" w:eastAsia="Arial" w:hAnsi="Arial" w:cs="Arial"/>
        </w:rPr>
      </w:pPr>
    </w:p>
    <w:p w14:paraId="2194B0B2" w14:textId="77777777"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Despite the LRM being a formal process, it was for information gathering to ensure the Appeals Team had not missed any evidence being taken into consideration at the time when the review was undertaken.</w:t>
      </w:r>
    </w:p>
    <w:p w14:paraId="604B615F" w14:textId="77777777" w:rsidR="00C0765D" w:rsidRPr="008A6A1D" w:rsidRDefault="00C0765D" w:rsidP="00B05A31">
      <w:pPr>
        <w:spacing w:after="0"/>
        <w:ind w:right="111"/>
        <w:contextualSpacing/>
        <w:jc w:val="both"/>
        <w:rPr>
          <w:rFonts w:ascii="Arial" w:eastAsia="Arial" w:hAnsi="Arial" w:cs="Arial"/>
          <w:color w:val="000000"/>
          <w:lang w:eastAsia="en-GB"/>
        </w:rPr>
      </w:pPr>
    </w:p>
    <w:p w14:paraId="46E36901" w14:textId="197C57AA"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Following </w:t>
      </w:r>
      <w:r w:rsidR="00B05A31">
        <w:rPr>
          <w:rFonts w:ascii="Arial" w:eastAsia="Arial" w:hAnsi="Arial" w:cs="Arial"/>
          <w:color w:val="000000" w:themeColor="text1"/>
          <w:lang w:eastAsia="en-GB"/>
        </w:rPr>
        <w:t>the</w:t>
      </w:r>
      <w:r w:rsidRPr="008A6A1D">
        <w:rPr>
          <w:rFonts w:ascii="Arial" w:eastAsia="Arial" w:hAnsi="Arial" w:cs="Arial"/>
          <w:color w:val="000000" w:themeColor="text1"/>
          <w:lang w:eastAsia="en-GB"/>
        </w:rPr>
        <w:t xml:space="preserve"> meeting, a recommendation would be made by the Appeals Team which would be presented to the </w:t>
      </w:r>
      <w:r w:rsidRPr="00900C18">
        <w:rPr>
          <w:rFonts w:ascii="Arial" w:eastAsia="Arial" w:hAnsi="Arial" w:cs="Arial"/>
          <w:color w:val="000000" w:themeColor="text1"/>
          <w:lang w:eastAsia="en-GB"/>
        </w:rPr>
        <w:t>ICB</w:t>
      </w:r>
      <w:r w:rsidRPr="008A6A1D">
        <w:rPr>
          <w:rFonts w:ascii="Arial" w:eastAsia="Arial" w:hAnsi="Arial" w:cs="Arial"/>
          <w:color w:val="000000" w:themeColor="text1"/>
          <w:lang w:eastAsia="en-GB"/>
        </w:rPr>
        <w:t xml:space="preserve"> for verification.  Following this, the outcome letter and LRM report will be sent within an estimated time frame of </w:t>
      </w:r>
      <w:r>
        <w:rPr>
          <w:rFonts w:ascii="Arial" w:eastAsia="Arial" w:hAnsi="Arial" w:cs="Arial"/>
          <w:color w:val="000000" w:themeColor="text1"/>
          <w:lang w:eastAsia="en-GB"/>
        </w:rPr>
        <w:t>10 days</w:t>
      </w:r>
      <w:r w:rsidRPr="008A6A1D">
        <w:rPr>
          <w:rFonts w:ascii="Arial" w:eastAsia="Arial" w:hAnsi="Arial" w:cs="Arial"/>
          <w:color w:val="000000" w:themeColor="text1"/>
          <w:lang w:eastAsia="en-GB"/>
        </w:rPr>
        <w:t>.</w:t>
      </w:r>
    </w:p>
    <w:p w14:paraId="1D402FFF" w14:textId="77777777" w:rsidR="00C0765D" w:rsidRPr="008A6A1D" w:rsidRDefault="00C0765D" w:rsidP="00B05A31">
      <w:pPr>
        <w:spacing w:after="0"/>
        <w:ind w:right="111"/>
        <w:contextualSpacing/>
        <w:jc w:val="both"/>
        <w:rPr>
          <w:rFonts w:ascii="Arial" w:eastAsia="Arial" w:hAnsi="Arial" w:cs="Arial"/>
          <w:color w:val="000000"/>
          <w:lang w:eastAsia="en-GB"/>
        </w:rPr>
      </w:pPr>
    </w:p>
    <w:p w14:paraId="427DFAF1" w14:textId="35DE8C57"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The Chair informed the meeting members that the outcome following </w:t>
      </w:r>
      <w:r w:rsidR="00B05A31">
        <w:rPr>
          <w:rFonts w:ascii="Arial" w:eastAsia="Arial" w:hAnsi="Arial" w:cs="Arial"/>
          <w:color w:val="000000" w:themeColor="text1"/>
          <w:lang w:eastAsia="en-GB"/>
        </w:rPr>
        <w:t>the</w:t>
      </w:r>
      <w:r w:rsidRPr="008A6A1D">
        <w:rPr>
          <w:rFonts w:ascii="Arial" w:eastAsia="Arial" w:hAnsi="Arial" w:cs="Arial"/>
          <w:color w:val="000000" w:themeColor="text1"/>
          <w:lang w:eastAsia="en-GB"/>
        </w:rPr>
        <w:t xml:space="preserve"> meeting may be that </w:t>
      </w:r>
      <w:r w:rsidRPr="008A6A1D">
        <w:rPr>
          <w:rFonts w:ascii="Arial" w:eastAsia="Arial" w:hAnsi="Arial" w:cs="Arial"/>
          <w:color w:val="000000" w:themeColor="text1"/>
          <w:highlight w:val="yellow"/>
          <w:lang w:eastAsia="en-GB"/>
        </w:rPr>
        <w:t xml:space="preserve">Mr/Mrs/Miss.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color w:val="000000" w:themeColor="text1"/>
          <w:lang w:eastAsia="en-GB"/>
        </w:rPr>
        <w:t xml:space="preserve">was eligible, or alternatively, it may be found that the previous decision that </w:t>
      </w:r>
      <w:r w:rsidRPr="008A6A1D">
        <w:rPr>
          <w:rFonts w:ascii="Arial" w:eastAsia="Arial" w:hAnsi="Arial" w:cs="Arial"/>
          <w:color w:val="000000" w:themeColor="text1"/>
          <w:highlight w:val="yellow"/>
          <w:lang w:eastAsia="en-GB"/>
        </w:rPr>
        <w:t xml:space="preserve">Mr/Mrs/Miss.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color w:val="000000" w:themeColor="text1"/>
          <w:lang w:eastAsia="en-GB"/>
        </w:rPr>
        <w:t xml:space="preserve">was not eligible for CHC may remain unchanged.  </w:t>
      </w:r>
    </w:p>
    <w:p w14:paraId="7610B6F4" w14:textId="77777777" w:rsidR="00C0765D" w:rsidRDefault="00C0765D" w:rsidP="00B05A31">
      <w:pPr>
        <w:spacing w:after="0"/>
        <w:ind w:right="111"/>
        <w:contextualSpacing/>
        <w:jc w:val="both"/>
        <w:rPr>
          <w:rFonts w:ascii="Arial" w:eastAsia="Arial" w:hAnsi="Arial" w:cs="Arial"/>
          <w:color w:val="000000"/>
          <w:lang w:eastAsia="en-GB"/>
        </w:rPr>
      </w:pPr>
    </w:p>
    <w:p w14:paraId="7A47B2D0" w14:textId="77777777"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Outcome documents will include:</w:t>
      </w:r>
    </w:p>
    <w:p w14:paraId="2BA3BF4A" w14:textId="77777777" w:rsidR="00C0765D" w:rsidRPr="008A6A1D" w:rsidRDefault="00C0765D" w:rsidP="00B05A31">
      <w:pPr>
        <w:pStyle w:val="ListParagraph"/>
        <w:numPr>
          <w:ilvl w:val="0"/>
          <w:numId w:val="11"/>
        </w:numPr>
        <w:spacing w:after="0"/>
        <w:ind w:right="111"/>
        <w:jc w:val="both"/>
        <w:rPr>
          <w:rFonts w:ascii="Arial" w:eastAsia="Arial" w:hAnsi="Arial" w:cs="Arial"/>
          <w:color w:val="000000"/>
          <w:lang w:eastAsia="en-GB"/>
        </w:rPr>
      </w:pPr>
      <w:r w:rsidRPr="008A6A1D">
        <w:rPr>
          <w:rFonts w:ascii="Arial" w:eastAsia="Arial" w:hAnsi="Arial" w:cs="Arial"/>
          <w:color w:val="000000" w:themeColor="text1"/>
          <w:lang w:eastAsia="en-GB"/>
        </w:rPr>
        <w:t>A covering letter which will inform of how to proceed should you remain dissatisfied with the outcome.</w:t>
      </w:r>
    </w:p>
    <w:p w14:paraId="43EE38BF" w14:textId="77777777" w:rsidR="00C0765D" w:rsidRPr="008A6A1D" w:rsidRDefault="00C0765D" w:rsidP="00B05A31">
      <w:pPr>
        <w:pStyle w:val="ListParagraph"/>
        <w:numPr>
          <w:ilvl w:val="0"/>
          <w:numId w:val="11"/>
        </w:numPr>
        <w:spacing w:after="0"/>
        <w:ind w:right="111"/>
        <w:jc w:val="both"/>
        <w:rPr>
          <w:rFonts w:ascii="Arial" w:eastAsia="Arial" w:hAnsi="Arial" w:cs="Arial"/>
          <w:color w:val="000000"/>
          <w:lang w:eastAsia="en-GB"/>
        </w:rPr>
      </w:pPr>
      <w:r w:rsidRPr="008A6A1D">
        <w:rPr>
          <w:rFonts w:ascii="Arial" w:eastAsia="Arial" w:hAnsi="Arial" w:cs="Arial"/>
          <w:color w:val="000000" w:themeColor="text1"/>
          <w:lang w:eastAsia="en-GB"/>
        </w:rPr>
        <w:lastRenderedPageBreak/>
        <w:t xml:space="preserve">A Local Resolution Meeting Outcome Report, which will include LRM minutes (not verbatim) the 4 key characteristics and final decision. </w:t>
      </w:r>
    </w:p>
    <w:p w14:paraId="2503E070" w14:textId="77777777" w:rsidR="00C0765D" w:rsidRPr="008A6A1D" w:rsidRDefault="00C0765D" w:rsidP="00B05A31">
      <w:pPr>
        <w:pStyle w:val="ListParagraph"/>
        <w:numPr>
          <w:ilvl w:val="0"/>
          <w:numId w:val="11"/>
        </w:numPr>
        <w:spacing w:after="0"/>
        <w:ind w:right="111"/>
        <w:jc w:val="both"/>
        <w:rPr>
          <w:rFonts w:ascii="Arial" w:eastAsia="Arial" w:hAnsi="Arial" w:cs="Arial"/>
          <w:color w:val="000000"/>
          <w:lang w:eastAsia="en-GB"/>
        </w:rPr>
      </w:pPr>
      <w:r w:rsidRPr="008A6A1D">
        <w:rPr>
          <w:rFonts w:ascii="Arial" w:eastAsia="Arial" w:hAnsi="Arial" w:cs="Arial"/>
          <w:color w:val="000000" w:themeColor="text1"/>
          <w:lang w:eastAsia="en-GB"/>
        </w:rPr>
        <w:t>Confirmation and summary of triage call made prior to the LRM.</w:t>
      </w:r>
    </w:p>
    <w:p w14:paraId="20C5F57E" w14:textId="77777777" w:rsidR="00C0765D" w:rsidRPr="00B05A31" w:rsidRDefault="00C0765D" w:rsidP="00B05A31">
      <w:pPr>
        <w:pStyle w:val="ListParagraph"/>
        <w:numPr>
          <w:ilvl w:val="0"/>
          <w:numId w:val="11"/>
        </w:numPr>
        <w:spacing w:after="0"/>
        <w:ind w:right="111"/>
        <w:jc w:val="both"/>
        <w:rPr>
          <w:rFonts w:ascii="Arial" w:eastAsia="Arial" w:hAnsi="Arial" w:cs="Arial"/>
          <w:color w:val="000000"/>
          <w:lang w:eastAsia="en-GB"/>
        </w:rPr>
      </w:pPr>
      <w:r w:rsidRPr="008A6A1D">
        <w:rPr>
          <w:rFonts w:ascii="Arial" w:eastAsia="Arial" w:hAnsi="Arial" w:cs="Arial"/>
          <w:color w:val="000000" w:themeColor="text1"/>
          <w:lang w:eastAsia="en-GB"/>
        </w:rPr>
        <w:t>Reimbursement information should this be appropriate.</w:t>
      </w:r>
    </w:p>
    <w:p w14:paraId="58356B40" w14:textId="77777777" w:rsidR="00B05A31" w:rsidRPr="008A6A1D" w:rsidRDefault="00B05A31" w:rsidP="00B05A31">
      <w:pPr>
        <w:pStyle w:val="ListParagraph"/>
        <w:spacing w:after="0"/>
        <w:ind w:right="111"/>
        <w:jc w:val="both"/>
        <w:rPr>
          <w:rFonts w:ascii="Arial" w:eastAsia="Arial" w:hAnsi="Arial" w:cs="Arial"/>
          <w:color w:val="000000"/>
          <w:lang w:eastAsia="en-GB"/>
        </w:rPr>
      </w:pPr>
    </w:p>
    <w:p w14:paraId="65679D37" w14:textId="77777777" w:rsidR="00C0765D" w:rsidRPr="007E017F" w:rsidRDefault="00C0765D" w:rsidP="00B05A31">
      <w:pPr>
        <w:spacing w:after="0"/>
        <w:ind w:right="111"/>
        <w:jc w:val="both"/>
        <w:rPr>
          <w:rFonts w:ascii="Arial" w:eastAsia="Arial" w:hAnsi="Arial" w:cs="Arial"/>
          <w:color w:val="365F91" w:themeColor="accent1" w:themeShade="BF"/>
          <w:sz w:val="28"/>
          <w:szCs w:val="28"/>
          <w:lang w:eastAsia="en-GB"/>
        </w:rPr>
      </w:pPr>
      <w:r w:rsidRPr="007E017F">
        <w:rPr>
          <w:rFonts w:ascii="Arial" w:eastAsia="Arial" w:hAnsi="Arial" w:cs="Arial"/>
          <w:b/>
          <w:bCs/>
          <w:color w:val="365F91" w:themeColor="accent1" w:themeShade="BF"/>
          <w:sz w:val="28"/>
          <w:szCs w:val="28"/>
          <w:lang w:eastAsia="en-GB"/>
        </w:rPr>
        <w:t>Format of the meeting</w:t>
      </w:r>
    </w:p>
    <w:p w14:paraId="53073AE5" w14:textId="14604E5E"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The Chair advised that the LRM would discuss any procedural issues that the appellant wished to raise and would then proceed to discuss the Decision Support Tool (DST) completed by the Multidisciplinary team (MDT) </w:t>
      </w:r>
      <w:r w:rsidRPr="00B8355D">
        <w:rPr>
          <w:rFonts w:ascii="Arial" w:eastAsia="Arial" w:hAnsi="Arial" w:cs="Arial"/>
          <w:color w:val="000000" w:themeColor="text1"/>
          <w:lang w:eastAsia="en-GB"/>
        </w:rPr>
        <w:t xml:space="preserve">on </w:t>
      </w:r>
      <w:r>
        <w:rPr>
          <w:rFonts w:ascii="Arial" w:eastAsia="Arial" w:hAnsi="Arial" w:cs="Arial"/>
          <w:color w:val="000000" w:themeColor="text1"/>
          <w:highlight w:val="yellow"/>
          <w:lang w:eastAsia="en-GB"/>
        </w:rPr>
        <w:t>DATE</w:t>
      </w:r>
      <w:r w:rsidRPr="008A6A1D">
        <w:rPr>
          <w:rFonts w:ascii="Arial" w:eastAsia="Arial" w:hAnsi="Arial" w:cs="Arial"/>
          <w:color w:val="000000" w:themeColor="text1"/>
          <w:lang w:eastAsia="en-GB"/>
        </w:rPr>
        <w:t>. The focus would be on the domains that the appellant had challenged,</w:t>
      </w:r>
      <w:r>
        <w:rPr>
          <w:rFonts w:ascii="Arial" w:eastAsia="Arial" w:hAnsi="Arial" w:cs="Arial"/>
          <w:color w:val="000000" w:themeColor="text1"/>
          <w:lang w:eastAsia="en-GB"/>
        </w:rPr>
        <w:t xml:space="preserve"> which were identified in the questionnaire and discussed during the Stage One call.</w:t>
      </w:r>
      <w:r w:rsidRPr="008A6A1D">
        <w:rPr>
          <w:rFonts w:ascii="Arial" w:eastAsia="Arial" w:hAnsi="Arial" w:cs="Arial"/>
          <w:color w:val="000000" w:themeColor="text1"/>
          <w:lang w:eastAsia="en-GB"/>
        </w:rPr>
        <w:t xml:space="preserve"> </w:t>
      </w:r>
      <w:r>
        <w:rPr>
          <w:rFonts w:ascii="Arial" w:eastAsia="Arial" w:hAnsi="Arial" w:cs="Arial"/>
          <w:color w:val="000000" w:themeColor="text1"/>
          <w:lang w:eastAsia="en-GB"/>
        </w:rPr>
        <w:t>T</w:t>
      </w:r>
      <w:r w:rsidRPr="008A6A1D">
        <w:rPr>
          <w:rFonts w:ascii="Arial" w:eastAsia="Arial" w:hAnsi="Arial" w:cs="Arial"/>
          <w:color w:val="000000" w:themeColor="text1"/>
          <w:lang w:eastAsia="en-GB"/>
        </w:rPr>
        <w:t xml:space="preserve">he four key indicators would </w:t>
      </w:r>
      <w:r>
        <w:rPr>
          <w:rFonts w:ascii="Arial" w:eastAsia="Arial" w:hAnsi="Arial" w:cs="Arial"/>
          <w:color w:val="000000" w:themeColor="text1"/>
          <w:lang w:eastAsia="en-GB"/>
        </w:rPr>
        <w:t xml:space="preserve">also </w:t>
      </w:r>
      <w:r w:rsidRPr="008A6A1D">
        <w:rPr>
          <w:rFonts w:ascii="Arial" w:eastAsia="Arial" w:hAnsi="Arial" w:cs="Arial"/>
          <w:color w:val="000000" w:themeColor="text1"/>
          <w:lang w:eastAsia="en-GB"/>
        </w:rPr>
        <w:t xml:space="preserve">be discussed.   </w:t>
      </w:r>
    </w:p>
    <w:p w14:paraId="576B3CF4" w14:textId="77777777" w:rsidR="00C0765D" w:rsidRPr="008A6A1D" w:rsidRDefault="00C0765D" w:rsidP="00B05A31">
      <w:pPr>
        <w:spacing w:after="0"/>
        <w:ind w:right="111"/>
        <w:contextualSpacing/>
        <w:jc w:val="both"/>
        <w:rPr>
          <w:rFonts w:ascii="Arial" w:eastAsia="Arial" w:hAnsi="Arial" w:cs="Arial"/>
          <w:color w:val="000000"/>
          <w:lang w:eastAsia="en-GB"/>
        </w:rPr>
      </w:pPr>
    </w:p>
    <w:p w14:paraId="480E4DB5" w14:textId="77777777"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At the end of the meeting </w:t>
      </w:r>
      <w:r>
        <w:rPr>
          <w:rFonts w:ascii="Arial" w:eastAsia="Arial" w:hAnsi="Arial" w:cs="Arial"/>
          <w:color w:val="000000" w:themeColor="text1"/>
          <w:lang w:eastAsia="en-GB"/>
        </w:rPr>
        <w:t xml:space="preserve">the </w:t>
      </w:r>
      <w:r w:rsidRPr="007E017F">
        <w:rPr>
          <w:rFonts w:ascii="Arial" w:eastAsia="Arial" w:hAnsi="Arial" w:cs="Arial"/>
          <w:color w:val="000000" w:themeColor="text1"/>
          <w:highlight w:val="yellow"/>
          <w:lang w:eastAsia="en-GB"/>
        </w:rPr>
        <w:t>appellant</w:t>
      </w:r>
      <w:r>
        <w:rPr>
          <w:rFonts w:ascii="Arial" w:eastAsia="Arial" w:hAnsi="Arial" w:cs="Arial"/>
          <w:color w:val="000000" w:themeColor="text1"/>
          <w:lang w:eastAsia="en-GB"/>
        </w:rPr>
        <w:t xml:space="preserve"> or </w:t>
      </w:r>
      <w:r w:rsidRPr="008A6A1D">
        <w:rPr>
          <w:rFonts w:ascii="Arial" w:eastAsia="Arial" w:hAnsi="Arial" w:cs="Arial"/>
          <w:color w:val="000000" w:themeColor="text1"/>
          <w:highlight w:val="yellow"/>
          <w:lang w:eastAsia="en-GB"/>
        </w:rPr>
        <w:t xml:space="preserve">Mr/Mrs/Miss.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color w:val="000000" w:themeColor="text1"/>
          <w:lang w:eastAsia="en-GB"/>
        </w:rPr>
        <w:t>representative</w:t>
      </w:r>
      <w:r>
        <w:rPr>
          <w:rFonts w:ascii="Arial" w:eastAsia="Arial" w:hAnsi="Arial" w:cs="Arial"/>
          <w:color w:val="000000" w:themeColor="text1"/>
          <w:lang w:eastAsia="en-GB"/>
        </w:rPr>
        <w:t xml:space="preserve"> </w:t>
      </w:r>
      <w:r w:rsidRPr="00A9708D">
        <w:rPr>
          <w:rFonts w:ascii="Arial" w:eastAsia="Arial" w:hAnsi="Arial" w:cs="Arial"/>
          <w:color w:val="000000" w:themeColor="text1"/>
          <w:highlight w:val="lightGray"/>
          <w:lang w:eastAsia="en-GB"/>
        </w:rPr>
        <w:t>[DELETE WHERE APPROPRIATE]</w:t>
      </w:r>
      <w:r w:rsidRPr="008A6A1D">
        <w:rPr>
          <w:rFonts w:ascii="Arial" w:eastAsia="Arial" w:hAnsi="Arial" w:cs="Arial"/>
          <w:color w:val="000000" w:themeColor="text1"/>
          <w:lang w:eastAsia="en-GB"/>
        </w:rPr>
        <w:t xml:space="preserve"> will be asked to leave the meeting and deliberations would follow. </w:t>
      </w:r>
    </w:p>
    <w:p w14:paraId="67C7F643" w14:textId="77777777" w:rsidR="00C0765D" w:rsidRPr="008A6A1D" w:rsidRDefault="00C0765D" w:rsidP="00B05A31">
      <w:pPr>
        <w:spacing w:after="0"/>
        <w:ind w:right="111"/>
        <w:contextualSpacing/>
        <w:jc w:val="both"/>
        <w:rPr>
          <w:rFonts w:ascii="Arial" w:eastAsia="Arial" w:hAnsi="Arial" w:cs="Arial"/>
          <w:color w:val="000000"/>
          <w:lang w:eastAsia="en-GB"/>
        </w:rPr>
      </w:pPr>
    </w:p>
    <w:p w14:paraId="7D3F5C8D" w14:textId="4DAB3700" w:rsidR="00C0765D" w:rsidRDefault="00C0765D" w:rsidP="00B05A31">
      <w:pPr>
        <w:spacing w:after="0"/>
        <w:ind w:right="111"/>
        <w:contextualSpacing/>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It was agreed by all present that the review was for DST completed on </w:t>
      </w:r>
      <w:r>
        <w:rPr>
          <w:rFonts w:ascii="Arial" w:eastAsia="Arial" w:hAnsi="Arial" w:cs="Arial"/>
          <w:color w:val="000000" w:themeColor="text1"/>
          <w:highlight w:val="yellow"/>
          <w:lang w:eastAsia="en-GB"/>
        </w:rPr>
        <w:t>DATE</w:t>
      </w:r>
      <w:r>
        <w:rPr>
          <w:rFonts w:ascii="Arial" w:eastAsia="Arial" w:hAnsi="Arial" w:cs="Arial"/>
          <w:color w:val="000000" w:themeColor="text1"/>
          <w:lang w:eastAsia="en-GB"/>
        </w:rPr>
        <w:t>.</w:t>
      </w:r>
    </w:p>
    <w:p w14:paraId="02CE82DD" w14:textId="77777777" w:rsidR="00C0765D" w:rsidRPr="008A6A1D" w:rsidRDefault="00C0765D" w:rsidP="00B05A31">
      <w:pPr>
        <w:spacing w:after="0"/>
        <w:ind w:right="111"/>
        <w:contextualSpacing/>
        <w:jc w:val="both"/>
        <w:rPr>
          <w:rFonts w:ascii="Arial" w:eastAsia="Arial" w:hAnsi="Arial" w:cs="Arial"/>
          <w:color w:val="000000"/>
          <w:lang w:eastAsia="en-GB"/>
        </w:rPr>
      </w:pPr>
    </w:p>
    <w:p w14:paraId="477F12A7" w14:textId="77777777" w:rsidR="00C0765D" w:rsidRPr="007E017F" w:rsidRDefault="00C0765D" w:rsidP="00B05A31">
      <w:pPr>
        <w:spacing w:after="0"/>
        <w:ind w:right="111"/>
        <w:jc w:val="both"/>
        <w:rPr>
          <w:rFonts w:ascii="Arial" w:eastAsia="Arial" w:hAnsi="Arial" w:cs="Arial"/>
          <w:color w:val="365F91" w:themeColor="accent1" w:themeShade="BF"/>
          <w:sz w:val="28"/>
          <w:szCs w:val="28"/>
          <w:lang w:eastAsia="en-GB"/>
        </w:rPr>
      </w:pPr>
      <w:r w:rsidRPr="007E017F">
        <w:rPr>
          <w:rFonts w:ascii="Arial" w:eastAsia="Arial" w:hAnsi="Arial" w:cs="Arial"/>
          <w:b/>
          <w:bCs/>
          <w:color w:val="365F91" w:themeColor="accent1" w:themeShade="BF"/>
          <w:sz w:val="28"/>
          <w:szCs w:val="28"/>
          <w:lang w:eastAsia="en-GB"/>
        </w:rPr>
        <w:t>Summary of the Case</w:t>
      </w:r>
    </w:p>
    <w:p w14:paraId="70FB7D9D" w14:textId="77777777" w:rsidR="00C0765D" w:rsidRDefault="00C0765D" w:rsidP="00B05A31">
      <w:pPr>
        <w:spacing w:after="0"/>
        <w:ind w:right="111"/>
        <w:contextualSpacing/>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The Chair confirmed with the applicant that they had received a copy of the DST and had a copy of their written submission within which they had identified their reasons for making an appeal.  </w:t>
      </w:r>
    </w:p>
    <w:p w14:paraId="45BA8F63" w14:textId="77777777" w:rsidR="00B05A31" w:rsidRPr="008A6A1D" w:rsidRDefault="00B05A31" w:rsidP="00B05A31">
      <w:pPr>
        <w:spacing w:after="0"/>
        <w:ind w:right="111"/>
        <w:contextualSpacing/>
        <w:jc w:val="both"/>
        <w:rPr>
          <w:rFonts w:ascii="Arial" w:eastAsia="Arial" w:hAnsi="Arial" w:cs="Arial"/>
          <w:color w:val="000000"/>
          <w:lang w:eastAsia="en-GB"/>
        </w:rPr>
      </w:pPr>
    </w:p>
    <w:p w14:paraId="7B0EE4EC" w14:textId="6A17C1B0" w:rsidR="00C0765D" w:rsidRDefault="00C0765D" w:rsidP="00B05A31">
      <w:pPr>
        <w:spacing w:after="0"/>
        <w:ind w:right="111"/>
        <w:contextualSpacing/>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The Chair asked the </w:t>
      </w:r>
      <w:r w:rsidRPr="00554A47">
        <w:rPr>
          <w:rFonts w:ascii="Arial" w:eastAsia="Arial" w:hAnsi="Arial" w:cs="Arial"/>
          <w:color w:val="000000" w:themeColor="text1"/>
          <w:highlight w:val="yellow"/>
          <w:lang w:eastAsia="en-GB"/>
        </w:rPr>
        <w:t>family/representative/individual</w:t>
      </w:r>
      <w:r w:rsidRPr="008A6A1D">
        <w:rPr>
          <w:rFonts w:ascii="Arial" w:eastAsia="Arial" w:hAnsi="Arial" w:cs="Arial"/>
          <w:color w:val="000000" w:themeColor="text1"/>
          <w:lang w:eastAsia="en-GB"/>
        </w:rPr>
        <w:t xml:space="preserve"> to give background information about </w:t>
      </w:r>
      <w:r>
        <w:rPr>
          <w:rFonts w:ascii="Arial" w:eastAsia="Arial" w:hAnsi="Arial" w:cs="Arial"/>
          <w:color w:val="000000" w:themeColor="text1"/>
          <w:lang w:eastAsia="en-GB"/>
        </w:rPr>
        <w:t>themselves/</w:t>
      </w:r>
      <w:r w:rsidRPr="008A6A1D">
        <w:rPr>
          <w:rFonts w:ascii="Arial" w:eastAsia="Arial" w:hAnsi="Arial" w:cs="Arial"/>
          <w:color w:val="000000" w:themeColor="text1"/>
          <w:lang w:eastAsia="en-GB"/>
        </w:rPr>
        <w:t xml:space="preserve">their </w:t>
      </w:r>
      <w:r w:rsidRPr="00554A47">
        <w:rPr>
          <w:rFonts w:ascii="Arial" w:eastAsia="Arial" w:hAnsi="Arial" w:cs="Arial"/>
          <w:color w:val="000000" w:themeColor="text1"/>
          <w:highlight w:val="yellow"/>
          <w:lang w:eastAsia="en-GB"/>
        </w:rPr>
        <w:t>XXXX (m</w:t>
      </w:r>
      <w:r w:rsidR="00B05A31">
        <w:rPr>
          <w:rFonts w:ascii="Arial" w:eastAsia="Arial" w:hAnsi="Arial" w:cs="Arial"/>
          <w:color w:val="000000" w:themeColor="text1"/>
          <w:highlight w:val="yellow"/>
          <w:lang w:eastAsia="en-GB"/>
        </w:rPr>
        <w:t>other</w:t>
      </w:r>
      <w:r w:rsidRPr="00554A47">
        <w:rPr>
          <w:rFonts w:ascii="Arial" w:eastAsia="Arial" w:hAnsi="Arial" w:cs="Arial"/>
          <w:color w:val="000000" w:themeColor="text1"/>
          <w:highlight w:val="yellow"/>
          <w:lang w:eastAsia="en-GB"/>
        </w:rPr>
        <w:t xml:space="preserve">, </w:t>
      </w:r>
      <w:r w:rsidR="00B05A31">
        <w:rPr>
          <w:rFonts w:ascii="Arial" w:eastAsia="Arial" w:hAnsi="Arial" w:cs="Arial"/>
          <w:color w:val="000000" w:themeColor="text1"/>
          <w:highlight w:val="yellow"/>
          <w:lang w:eastAsia="en-GB"/>
        </w:rPr>
        <w:t>father, client</w:t>
      </w:r>
      <w:r w:rsidRPr="00554A47">
        <w:rPr>
          <w:rFonts w:ascii="Arial" w:eastAsia="Arial" w:hAnsi="Arial" w:cs="Arial"/>
          <w:color w:val="000000" w:themeColor="text1"/>
          <w:highlight w:val="yellow"/>
          <w:lang w:eastAsia="en-GB"/>
        </w:rPr>
        <w:t xml:space="preserve"> etc.)</w:t>
      </w:r>
      <w:r w:rsidRPr="008A6A1D">
        <w:rPr>
          <w:rFonts w:ascii="Arial" w:eastAsia="Arial" w:hAnsi="Arial" w:cs="Arial"/>
          <w:color w:val="000000" w:themeColor="text1"/>
          <w:lang w:eastAsia="en-GB"/>
        </w:rPr>
        <w:t xml:space="preserve"> and the time that led to their CHC assessment.</w:t>
      </w:r>
      <w:r>
        <w:rPr>
          <w:rFonts w:ascii="Arial" w:eastAsia="Arial" w:hAnsi="Arial" w:cs="Arial"/>
          <w:color w:val="000000" w:themeColor="text1"/>
          <w:lang w:eastAsia="en-GB"/>
        </w:rPr>
        <w:t xml:space="preserve"> </w:t>
      </w:r>
      <w:r w:rsidRPr="00A9708D">
        <w:rPr>
          <w:rFonts w:ascii="Arial" w:eastAsia="Arial" w:hAnsi="Arial" w:cs="Arial"/>
          <w:color w:val="000000" w:themeColor="text1"/>
          <w:highlight w:val="lightGray"/>
          <w:lang w:eastAsia="en-GB"/>
        </w:rPr>
        <w:t>[DELETE WHERE APPROPRIATE]</w:t>
      </w:r>
    </w:p>
    <w:p w14:paraId="23A45832" w14:textId="77777777" w:rsidR="00B05A31" w:rsidRPr="008A6A1D" w:rsidRDefault="00B05A31" w:rsidP="00B05A31">
      <w:pPr>
        <w:spacing w:after="0"/>
        <w:ind w:right="111"/>
        <w:contextualSpacing/>
        <w:jc w:val="both"/>
        <w:rPr>
          <w:rFonts w:ascii="Arial" w:eastAsia="Arial" w:hAnsi="Arial" w:cs="Arial"/>
          <w:color w:val="000000"/>
          <w:lang w:eastAsia="en-GB"/>
        </w:rPr>
      </w:pPr>
    </w:p>
    <w:p w14:paraId="0571195D" w14:textId="77777777" w:rsidR="00C0765D" w:rsidRDefault="00C0765D" w:rsidP="00B05A31">
      <w:pPr>
        <w:spacing w:after="0"/>
        <w:ind w:right="111"/>
        <w:contextualSpacing/>
        <w:jc w:val="both"/>
        <w:rPr>
          <w:rFonts w:ascii="Arial" w:eastAsia="Arial" w:hAnsi="Arial" w:cs="Arial"/>
          <w:color w:val="000000" w:themeColor="text1"/>
          <w:lang w:eastAsia="en-GB"/>
        </w:rPr>
      </w:pPr>
      <w:r w:rsidRPr="008A6A1D">
        <w:rPr>
          <w:rFonts w:ascii="Arial" w:eastAsia="Arial" w:hAnsi="Arial" w:cs="Arial"/>
          <w:color w:val="000000" w:themeColor="text1"/>
          <w:lang w:eastAsia="en-GB"/>
        </w:rPr>
        <w:t xml:space="preserve">The Chair invited the </w:t>
      </w:r>
      <w:r w:rsidRPr="00554A47">
        <w:rPr>
          <w:rFonts w:ascii="Arial" w:eastAsia="Arial" w:hAnsi="Arial" w:cs="Arial"/>
          <w:color w:val="000000" w:themeColor="text1"/>
          <w:highlight w:val="yellow"/>
          <w:lang w:eastAsia="en-GB"/>
        </w:rPr>
        <w:t>family/representative/individual</w:t>
      </w:r>
      <w:r w:rsidRPr="008A6A1D">
        <w:rPr>
          <w:rFonts w:ascii="Arial" w:eastAsia="Arial" w:hAnsi="Arial" w:cs="Arial"/>
          <w:color w:val="000000" w:themeColor="text1"/>
          <w:lang w:eastAsia="en-GB"/>
        </w:rPr>
        <w:t xml:space="preserve"> to discuss the care domains in the DST – paying specific attention to those which had been disputed. </w:t>
      </w:r>
    </w:p>
    <w:p w14:paraId="6B6E96FA" w14:textId="77777777" w:rsidR="00B05A31" w:rsidRPr="008A6A1D" w:rsidRDefault="00B05A31" w:rsidP="00B05A31">
      <w:pPr>
        <w:spacing w:after="0"/>
        <w:ind w:right="111"/>
        <w:contextualSpacing/>
        <w:jc w:val="both"/>
        <w:rPr>
          <w:rFonts w:ascii="Arial" w:eastAsia="Arial" w:hAnsi="Arial" w:cs="Arial"/>
          <w:color w:val="000000"/>
          <w:lang w:eastAsia="en-GB"/>
        </w:rPr>
      </w:pPr>
    </w:p>
    <w:p w14:paraId="5EE6C05A" w14:textId="77777777" w:rsidR="00C0765D" w:rsidRPr="008A6A1D" w:rsidRDefault="00C0765D" w:rsidP="00B05A31">
      <w:pPr>
        <w:spacing w:after="0"/>
        <w:ind w:right="111"/>
        <w:contextualSpacing/>
        <w:jc w:val="both"/>
        <w:rPr>
          <w:rFonts w:ascii="Arial" w:eastAsia="Arial" w:hAnsi="Arial" w:cs="Arial"/>
          <w:color w:val="000000"/>
          <w:lang w:eastAsia="en-GB"/>
        </w:rPr>
      </w:pPr>
      <w:r w:rsidRPr="008A6A1D">
        <w:rPr>
          <w:rFonts w:ascii="Arial" w:eastAsia="Arial" w:hAnsi="Arial" w:cs="Arial"/>
          <w:color w:val="000000" w:themeColor="text1"/>
          <w:lang w:eastAsia="en-GB"/>
        </w:rPr>
        <w:t xml:space="preserve">The </w:t>
      </w:r>
      <w:r w:rsidRPr="00554A47">
        <w:rPr>
          <w:rFonts w:ascii="Arial" w:eastAsia="Arial" w:hAnsi="Arial" w:cs="Arial"/>
          <w:color w:val="000000" w:themeColor="text1"/>
          <w:highlight w:val="yellow"/>
          <w:lang w:eastAsia="en-GB"/>
        </w:rPr>
        <w:t>family/representative/individual</w:t>
      </w:r>
      <w:r w:rsidRPr="008A6A1D">
        <w:rPr>
          <w:rFonts w:ascii="Arial" w:eastAsia="Arial" w:hAnsi="Arial" w:cs="Arial"/>
          <w:color w:val="000000" w:themeColor="text1"/>
          <w:lang w:eastAsia="en-GB"/>
        </w:rPr>
        <w:t xml:space="preserve"> were asked if they had identified any process issues prior to or during the CHC assessment.  </w:t>
      </w:r>
      <w:bookmarkStart w:id="24" w:name="_Hlk43128456"/>
    </w:p>
    <w:p w14:paraId="556E260B" w14:textId="77777777" w:rsidR="00C0765D" w:rsidRDefault="00C0765D" w:rsidP="00B05A31">
      <w:pPr>
        <w:spacing w:after="0"/>
        <w:ind w:right="111"/>
        <w:contextualSpacing/>
        <w:jc w:val="both"/>
        <w:rPr>
          <w:rFonts w:ascii="Arial" w:eastAsia="Arial" w:hAnsi="Arial" w:cs="Arial"/>
          <w:color w:val="000000"/>
          <w:lang w:eastAsia="en-GB"/>
        </w:rPr>
      </w:pPr>
    </w:p>
    <w:p w14:paraId="2C8E8E40" w14:textId="77777777" w:rsidR="00C0765D" w:rsidRPr="008F326B" w:rsidRDefault="00C0765D" w:rsidP="00B05A31">
      <w:pPr>
        <w:spacing w:after="0"/>
        <w:rPr>
          <w:rFonts w:ascii="Arial" w:hAnsi="Arial" w:cs="Arial"/>
          <w:b/>
          <w:bCs/>
          <w:color w:val="365F91" w:themeColor="accent1" w:themeShade="BF"/>
          <w:sz w:val="28"/>
          <w:szCs w:val="28"/>
          <w:lang w:eastAsia="en-GB"/>
        </w:rPr>
      </w:pPr>
      <w:bookmarkStart w:id="25" w:name="Appeal"/>
      <w:bookmarkEnd w:id="24"/>
      <w:r w:rsidRPr="008F326B">
        <w:rPr>
          <w:rFonts w:ascii="Arial" w:hAnsi="Arial" w:cs="Arial"/>
          <w:b/>
          <w:bCs/>
          <w:color w:val="365F91" w:themeColor="accent1" w:themeShade="BF"/>
          <w:sz w:val="28"/>
          <w:szCs w:val="28"/>
          <w:lang w:eastAsia="en-GB"/>
        </w:rPr>
        <w:t>Reasons for the appeal</w:t>
      </w:r>
    </w:p>
    <w:bookmarkEnd w:id="25"/>
    <w:p w14:paraId="71A18778" w14:textId="77777777" w:rsidR="00C0765D" w:rsidRPr="008F326B" w:rsidRDefault="00C0765D" w:rsidP="00B05A31">
      <w:pPr>
        <w:spacing w:after="0"/>
        <w:rPr>
          <w:rFonts w:ascii="Arial" w:hAnsi="Arial" w:cs="Arial"/>
        </w:rPr>
      </w:pPr>
      <w:r w:rsidRPr="008F326B">
        <w:rPr>
          <w:rFonts w:ascii="Arial" w:hAnsi="Arial" w:cs="Arial"/>
        </w:rPr>
        <w:t>The following reasons</w:t>
      </w:r>
      <w:r>
        <w:rPr>
          <w:rFonts w:ascii="Arial" w:hAnsi="Arial" w:cs="Arial"/>
        </w:rPr>
        <w:t xml:space="preserve"> were provided</w:t>
      </w:r>
      <w:r w:rsidRPr="008F326B">
        <w:rPr>
          <w:rFonts w:ascii="Arial" w:hAnsi="Arial" w:cs="Arial"/>
        </w:rPr>
        <w:t xml:space="preserve"> for making the appeal, the primary issues highlighted for further discussion were: </w:t>
      </w:r>
    </w:p>
    <w:p w14:paraId="5CD6EBAC" w14:textId="77777777" w:rsidR="00C0765D" w:rsidRPr="008A6A1D" w:rsidRDefault="00C0765D" w:rsidP="00B05A31">
      <w:pPr>
        <w:tabs>
          <w:tab w:val="left" w:pos="8150"/>
        </w:tabs>
        <w:spacing w:after="0"/>
        <w:jc w:val="both"/>
        <w:rPr>
          <w:rFonts w:ascii="Arial" w:eastAsia="Arial" w:hAnsi="Arial" w:cs="Arial"/>
          <w:b/>
          <w:bCs/>
        </w:rPr>
      </w:pPr>
    </w:p>
    <w:p w14:paraId="3C1C00AC" w14:textId="77777777" w:rsidR="00C0765D" w:rsidRPr="008A6A1D" w:rsidRDefault="00C0765D" w:rsidP="00B05A31">
      <w:pPr>
        <w:tabs>
          <w:tab w:val="left" w:pos="8150"/>
        </w:tabs>
        <w:spacing w:after="0"/>
        <w:jc w:val="both"/>
        <w:rPr>
          <w:rFonts w:ascii="Arial" w:eastAsia="Arial" w:hAnsi="Arial" w:cs="Arial"/>
          <w:b/>
          <w:bCs/>
          <w:highlight w:val="yellow"/>
        </w:rPr>
      </w:pPr>
      <w:r w:rsidRPr="008A6A1D">
        <w:rPr>
          <w:rFonts w:ascii="Arial" w:eastAsia="Arial" w:hAnsi="Arial" w:cs="Arial"/>
          <w:b/>
          <w:bCs/>
          <w:highlight w:val="yellow"/>
        </w:rPr>
        <w:t>Process:</w:t>
      </w:r>
      <w:r w:rsidRPr="008A6A1D">
        <w:rPr>
          <w:rFonts w:ascii="Arial" w:hAnsi="Arial" w:cs="Arial"/>
        </w:rPr>
        <w:tab/>
      </w:r>
    </w:p>
    <w:p w14:paraId="1952A280" w14:textId="77777777" w:rsidR="00C0765D" w:rsidRPr="008A6A1D" w:rsidRDefault="00C0765D" w:rsidP="00B05A31">
      <w:pPr>
        <w:pStyle w:val="ListParagraph"/>
        <w:numPr>
          <w:ilvl w:val="0"/>
          <w:numId w:val="11"/>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1230BE14" w14:textId="77777777" w:rsidR="00C0765D" w:rsidRPr="008A6A1D" w:rsidRDefault="00C0765D" w:rsidP="00B05A31">
      <w:pPr>
        <w:pStyle w:val="ListParagraph"/>
        <w:numPr>
          <w:ilvl w:val="0"/>
          <w:numId w:val="11"/>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72F8B3DE" w14:textId="77777777" w:rsidR="00C0765D" w:rsidRPr="008A6A1D" w:rsidRDefault="00C0765D" w:rsidP="00B05A31">
      <w:pPr>
        <w:pStyle w:val="ListParagraph"/>
        <w:numPr>
          <w:ilvl w:val="0"/>
          <w:numId w:val="11"/>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4A194B1A" w14:textId="77777777" w:rsidR="00C0765D" w:rsidRPr="008A6A1D" w:rsidRDefault="00C0765D" w:rsidP="00B05A31">
      <w:pPr>
        <w:pStyle w:val="ListParagraph"/>
        <w:numPr>
          <w:ilvl w:val="0"/>
          <w:numId w:val="11"/>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4762FD3C" w14:textId="77777777" w:rsidR="00C0765D" w:rsidRPr="008A6A1D" w:rsidRDefault="00C0765D" w:rsidP="00B05A31">
      <w:pPr>
        <w:tabs>
          <w:tab w:val="left" w:pos="8150"/>
        </w:tabs>
        <w:spacing w:after="0"/>
        <w:jc w:val="both"/>
        <w:rPr>
          <w:rFonts w:ascii="Arial" w:eastAsia="Arial" w:hAnsi="Arial" w:cs="Arial"/>
          <w:highlight w:val="yellow"/>
        </w:rPr>
      </w:pPr>
    </w:p>
    <w:p w14:paraId="3B99CA01" w14:textId="77777777" w:rsidR="00C0765D" w:rsidRPr="008A6A1D" w:rsidRDefault="00C0765D" w:rsidP="00B05A31">
      <w:pPr>
        <w:tabs>
          <w:tab w:val="left" w:pos="8150"/>
        </w:tabs>
        <w:spacing w:after="0"/>
        <w:jc w:val="both"/>
        <w:rPr>
          <w:rFonts w:ascii="Arial" w:eastAsia="Arial" w:hAnsi="Arial" w:cs="Arial"/>
          <w:b/>
          <w:bCs/>
          <w:highlight w:val="yellow"/>
        </w:rPr>
      </w:pPr>
      <w:r w:rsidRPr="008A6A1D">
        <w:rPr>
          <w:rFonts w:ascii="Arial" w:eastAsia="Arial" w:hAnsi="Arial" w:cs="Arial"/>
          <w:b/>
          <w:bCs/>
          <w:highlight w:val="yellow"/>
        </w:rPr>
        <w:t xml:space="preserve">Domains: </w:t>
      </w:r>
    </w:p>
    <w:p w14:paraId="15E74EB9" w14:textId="77777777" w:rsidR="00C0765D" w:rsidRPr="008A6A1D" w:rsidRDefault="00C0765D" w:rsidP="00B05A31">
      <w:pPr>
        <w:pStyle w:val="ListParagraph"/>
        <w:numPr>
          <w:ilvl w:val="0"/>
          <w:numId w:val="15"/>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65C3D82F" w14:textId="77777777" w:rsidR="00C0765D" w:rsidRPr="008A6A1D" w:rsidRDefault="00C0765D" w:rsidP="00B05A31">
      <w:pPr>
        <w:pStyle w:val="ListParagraph"/>
        <w:numPr>
          <w:ilvl w:val="0"/>
          <w:numId w:val="15"/>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25498022" w14:textId="77777777" w:rsidR="00C0765D" w:rsidRPr="008A6A1D" w:rsidRDefault="00C0765D" w:rsidP="00B05A31">
      <w:pPr>
        <w:pStyle w:val="ListParagraph"/>
        <w:numPr>
          <w:ilvl w:val="0"/>
          <w:numId w:val="15"/>
        </w:numPr>
        <w:tabs>
          <w:tab w:val="left" w:pos="8150"/>
        </w:tabs>
        <w:spacing w:after="0"/>
        <w:jc w:val="both"/>
        <w:rPr>
          <w:rFonts w:ascii="Arial" w:eastAsia="Arial" w:hAnsi="Arial" w:cs="Arial"/>
          <w:highlight w:val="yellow"/>
        </w:rPr>
      </w:pPr>
      <w:r w:rsidRPr="008A6A1D">
        <w:rPr>
          <w:rFonts w:ascii="Arial" w:eastAsia="Arial" w:hAnsi="Arial" w:cs="Arial"/>
          <w:highlight w:val="yellow"/>
        </w:rPr>
        <w:t>x</w:t>
      </w:r>
    </w:p>
    <w:p w14:paraId="1FE3AB37" w14:textId="77777777" w:rsidR="00C0765D" w:rsidRPr="00683F47" w:rsidRDefault="00C0765D" w:rsidP="00B05A31">
      <w:pPr>
        <w:spacing w:after="0"/>
        <w:jc w:val="both"/>
        <w:rPr>
          <w:rFonts w:ascii="Arial" w:eastAsia="Arial" w:hAnsi="Arial" w:cs="Arial"/>
          <w:b/>
          <w:bCs/>
          <w:color w:val="365F91" w:themeColor="accent1" w:themeShade="BF"/>
          <w:sz w:val="28"/>
          <w:szCs w:val="28"/>
        </w:rPr>
      </w:pPr>
      <w:r w:rsidRPr="00683F47">
        <w:rPr>
          <w:rFonts w:ascii="Arial" w:eastAsia="Arial" w:hAnsi="Arial" w:cs="Arial"/>
          <w:b/>
          <w:bCs/>
          <w:color w:val="365F91" w:themeColor="accent1" w:themeShade="BF"/>
          <w:sz w:val="28"/>
          <w:szCs w:val="28"/>
        </w:rPr>
        <w:lastRenderedPageBreak/>
        <w:t>Evidence available at Local Resolution Meeting</w:t>
      </w:r>
      <w:r w:rsidRPr="00683F47">
        <w:rPr>
          <w:rFonts w:ascii="Arial" w:eastAsia="Arial" w:hAnsi="Arial" w:cs="Arial"/>
          <w:b/>
          <w:bCs/>
          <w:color w:val="365F91" w:themeColor="accent1" w:themeShade="BF"/>
          <w:sz w:val="28"/>
          <w:szCs w:val="28"/>
          <w:highlight w:val="yellow"/>
        </w:rPr>
        <w:t xml:space="preserve"> </w:t>
      </w:r>
    </w:p>
    <w:p w14:paraId="4326B72A" w14:textId="77777777" w:rsidR="00C0765D" w:rsidRPr="008A6A1D" w:rsidRDefault="00C0765D" w:rsidP="00B05A31">
      <w:pPr>
        <w:spacing w:after="0"/>
        <w:jc w:val="both"/>
        <w:rPr>
          <w:rFonts w:ascii="Arial" w:eastAsia="Arial" w:hAnsi="Arial" w:cs="Arial"/>
        </w:rPr>
      </w:pPr>
      <w:r w:rsidRPr="008A6A1D">
        <w:rPr>
          <w:rFonts w:ascii="Arial" w:eastAsia="Arial" w:hAnsi="Arial" w:cs="Arial"/>
        </w:rPr>
        <w:t>(include application form, DST, Checklist, NOD, written submissions</w:t>
      </w:r>
      <w:r w:rsidRPr="000E5277">
        <w:rPr>
          <w:rFonts w:ascii="Arial" w:eastAsia="Arial" w:hAnsi="Arial" w:cs="Arial"/>
        </w:rPr>
        <w:t>, electronic evidence)</w:t>
      </w:r>
    </w:p>
    <w:p w14:paraId="3F4DA7BD" w14:textId="77777777" w:rsidR="00C0765D" w:rsidRPr="008A6A1D" w:rsidRDefault="00C0765D" w:rsidP="00B05A31">
      <w:pPr>
        <w:pStyle w:val="ListParagraph"/>
        <w:numPr>
          <w:ilvl w:val="0"/>
          <w:numId w:val="14"/>
        </w:numPr>
        <w:spacing w:after="0"/>
        <w:jc w:val="both"/>
        <w:rPr>
          <w:rFonts w:ascii="Arial" w:eastAsia="Arial" w:hAnsi="Arial" w:cs="Arial"/>
          <w:highlight w:val="yellow"/>
        </w:rPr>
      </w:pPr>
      <w:r w:rsidRPr="008A6A1D">
        <w:rPr>
          <w:rFonts w:ascii="Arial" w:eastAsia="Arial" w:hAnsi="Arial" w:cs="Arial"/>
          <w:highlight w:val="yellow"/>
        </w:rPr>
        <w:t>x</w:t>
      </w:r>
    </w:p>
    <w:p w14:paraId="2128E391" w14:textId="77777777" w:rsidR="00C0765D" w:rsidRPr="008A6A1D" w:rsidRDefault="00C0765D" w:rsidP="00B05A31">
      <w:pPr>
        <w:pStyle w:val="ListParagraph"/>
        <w:numPr>
          <w:ilvl w:val="0"/>
          <w:numId w:val="14"/>
        </w:numPr>
        <w:spacing w:after="0"/>
        <w:jc w:val="both"/>
        <w:rPr>
          <w:rFonts w:ascii="Arial" w:eastAsia="Arial" w:hAnsi="Arial" w:cs="Arial"/>
          <w:highlight w:val="yellow"/>
        </w:rPr>
      </w:pPr>
      <w:r w:rsidRPr="008A6A1D">
        <w:rPr>
          <w:rFonts w:ascii="Arial" w:eastAsia="Arial" w:hAnsi="Arial" w:cs="Arial"/>
          <w:highlight w:val="yellow"/>
        </w:rPr>
        <w:t>x</w:t>
      </w:r>
    </w:p>
    <w:p w14:paraId="38AEE65A" w14:textId="77777777" w:rsidR="00C0765D" w:rsidRPr="008A6A1D" w:rsidRDefault="00C0765D" w:rsidP="00B05A31">
      <w:pPr>
        <w:pStyle w:val="ListParagraph"/>
        <w:numPr>
          <w:ilvl w:val="0"/>
          <w:numId w:val="14"/>
        </w:numPr>
        <w:spacing w:after="0"/>
        <w:jc w:val="both"/>
        <w:rPr>
          <w:rFonts w:ascii="Arial" w:eastAsia="Arial" w:hAnsi="Arial" w:cs="Arial"/>
          <w:highlight w:val="yellow"/>
        </w:rPr>
      </w:pPr>
      <w:r w:rsidRPr="008A6A1D">
        <w:rPr>
          <w:rFonts w:ascii="Arial" w:eastAsia="Arial" w:hAnsi="Arial" w:cs="Arial"/>
          <w:highlight w:val="yellow"/>
        </w:rPr>
        <w:t>x</w:t>
      </w:r>
    </w:p>
    <w:p w14:paraId="28C7D8C6" w14:textId="77777777" w:rsidR="00C0765D" w:rsidRPr="008A6A1D" w:rsidRDefault="00C0765D" w:rsidP="00B05A31">
      <w:pPr>
        <w:pStyle w:val="ListParagraph"/>
        <w:numPr>
          <w:ilvl w:val="0"/>
          <w:numId w:val="14"/>
        </w:numPr>
        <w:spacing w:after="0"/>
        <w:jc w:val="both"/>
        <w:rPr>
          <w:rFonts w:ascii="Arial" w:eastAsia="Arial" w:hAnsi="Arial" w:cs="Arial"/>
          <w:highlight w:val="yellow"/>
        </w:rPr>
      </w:pPr>
      <w:r w:rsidRPr="008A6A1D">
        <w:rPr>
          <w:rFonts w:ascii="Arial" w:eastAsia="Arial" w:hAnsi="Arial" w:cs="Arial"/>
          <w:highlight w:val="yellow"/>
        </w:rPr>
        <w:t>x</w:t>
      </w:r>
    </w:p>
    <w:p w14:paraId="15D3E1C0" w14:textId="77777777" w:rsidR="00C0765D" w:rsidRPr="008A6A1D" w:rsidRDefault="00C0765D" w:rsidP="00B05A31">
      <w:pPr>
        <w:pStyle w:val="ListParagraph"/>
        <w:numPr>
          <w:ilvl w:val="0"/>
          <w:numId w:val="14"/>
        </w:numPr>
        <w:spacing w:after="0"/>
        <w:jc w:val="both"/>
        <w:rPr>
          <w:rFonts w:ascii="Arial" w:eastAsia="Arial" w:hAnsi="Arial" w:cs="Arial"/>
          <w:highlight w:val="yellow"/>
        </w:rPr>
      </w:pPr>
      <w:r w:rsidRPr="008A6A1D">
        <w:rPr>
          <w:rFonts w:ascii="Arial" w:eastAsia="Arial" w:hAnsi="Arial" w:cs="Arial"/>
          <w:highlight w:val="yellow"/>
        </w:rPr>
        <w:t>x</w:t>
      </w:r>
    </w:p>
    <w:p w14:paraId="0FBD8A72" w14:textId="77777777" w:rsidR="00C0765D" w:rsidRPr="00637836" w:rsidRDefault="00C0765D" w:rsidP="00B05A31">
      <w:pPr>
        <w:spacing w:after="0"/>
        <w:rPr>
          <w:rFonts w:ascii="Arial" w:eastAsia="Arial" w:hAnsi="Arial" w:cs="Arial"/>
          <w:b/>
          <w:bCs/>
          <w:color w:val="365F91" w:themeColor="accent1" w:themeShade="BF"/>
          <w:sz w:val="28"/>
          <w:szCs w:val="28"/>
        </w:rPr>
      </w:pPr>
      <w:bookmarkStart w:id="26" w:name="Summary"/>
      <w:r w:rsidRPr="00637836">
        <w:rPr>
          <w:rFonts w:ascii="Arial" w:eastAsia="Arial" w:hAnsi="Arial" w:cs="Arial"/>
          <w:b/>
          <w:bCs/>
          <w:color w:val="365F91" w:themeColor="accent1" w:themeShade="BF"/>
          <w:sz w:val="28"/>
          <w:szCs w:val="28"/>
        </w:rPr>
        <w:t>Summary of Domain Levels of Needs</w:t>
      </w:r>
    </w:p>
    <w:tbl>
      <w:tblPr>
        <w:tblStyle w:val="TableGrid"/>
        <w:tblW w:w="10206" w:type="dxa"/>
        <w:tblInd w:w="-5" w:type="dxa"/>
        <w:tblLook w:val="04A0" w:firstRow="1" w:lastRow="0" w:firstColumn="1" w:lastColumn="0" w:noHBand="0" w:noVBand="1"/>
      </w:tblPr>
      <w:tblGrid>
        <w:gridCol w:w="1879"/>
        <w:gridCol w:w="2466"/>
        <w:gridCol w:w="3214"/>
        <w:gridCol w:w="2647"/>
      </w:tblGrid>
      <w:tr w:rsidR="00C0765D" w:rsidRPr="008A6A1D" w14:paraId="523FC03E" w14:textId="77777777" w:rsidTr="00A8713D">
        <w:trPr>
          <w:trHeight w:val="532"/>
        </w:trPr>
        <w:tc>
          <w:tcPr>
            <w:tcW w:w="1746" w:type="dxa"/>
            <w:tcBorders>
              <w:top w:val="single" w:sz="4" w:space="0" w:color="auto"/>
              <w:left w:val="single" w:sz="4" w:space="0" w:color="auto"/>
              <w:bottom w:val="single" w:sz="4" w:space="0" w:color="auto"/>
              <w:right w:val="single" w:sz="4" w:space="0" w:color="auto"/>
            </w:tcBorders>
            <w:shd w:val="clear" w:color="auto" w:fill="8DB3E2"/>
            <w:hideMark/>
          </w:tcPr>
          <w:bookmarkEnd w:id="26"/>
          <w:p w14:paraId="7574ECAF" w14:textId="77777777" w:rsidR="00C0765D" w:rsidRPr="008A6A1D" w:rsidRDefault="00C0765D" w:rsidP="00B05A31">
            <w:pPr>
              <w:spacing w:line="276" w:lineRule="auto"/>
              <w:jc w:val="center"/>
              <w:rPr>
                <w:rFonts w:ascii="Arial" w:eastAsia="Arial" w:hAnsi="Arial" w:cs="Arial"/>
                <w:b/>
                <w:bCs/>
              </w:rPr>
            </w:pPr>
            <w:r w:rsidRPr="008A6A1D">
              <w:rPr>
                <w:rFonts w:ascii="Arial" w:eastAsia="Arial" w:hAnsi="Arial" w:cs="Arial"/>
                <w:b/>
                <w:bCs/>
              </w:rPr>
              <w:t>Domain</w:t>
            </w:r>
          </w:p>
        </w:tc>
        <w:tc>
          <w:tcPr>
            <w:tcW w:w="2507" w:type="dxa"/>
            <w:tcBorders>
              <w:top w:val="single" w:sz="4" w:space="0" w:color="auto"/>
              <w:left w:val="single" w:sz="4" w:space="0" w:color="auto"/>
              <w:bottom w:val="single" w:sz="4" w:space="0" w:color="auto"/>
              <w:right w:val="single" w:sz="4" w:space="0" w:color="auto"/>
            </w:tcBorders>
            <w:shd w:val="clear" w:color="auto" w:fill="8DB3E2"/>
            <w:hideMark/>
          </w:tcPr>
          <w:p w14:paraId="21A8FB66" w14:textId="77777777" w:rsidR="00C0765D" w:rsidRPr="008A6A1D" w:rsidRDefault="00C0765D" w:rsidP="00B05A31">
            <w:pPr>
              <w:spacing w:line="276" w:lineRule="auto"/>
              <w:jc w:val="center"/>
              <w:rPr>
                <w:rFonts w:ascii="Arial" w:eastAsia="Arial" w:hAnsi="Arial" w:cs="Arial"/>
                <w:b/>
                <w:bCs/>
              </w:rPr>
            </w:pPr>
            <w:r w:rsidRPr="008A6A1D">
              <w:rPr>
                <w:rFonts w:ascii="Arial" w:eastAsia="Arial" w:hAnsi="Arial" w:cs="Arial"/>
                <w:b/>
                <w:bCs/>
              </w:rPr>
              <w:t xml:space="preserve">MDT Date:  </w:t>
            </w:r>
            <w:r w:rsidRPr="00637836">
              <w:rPr>
                <w:rFonts w:ascii="Arial" w:eastAsia="Arial" w:hAnsi="Arial" w:cs="Arial"/>
                <w:b/>
                <w:bCs/>
                <w:highlight w:val="yellow"/>
              </w:rPr>
              <w:t>DATE</w:t>
            </w:r>
          </w:p>
          <w:p w14:paraId="6AC13B6A" w14:textId="77777777" w:rsidR="00C0765D" w:rsidRPr="008A6A1D" w:rsidRDefault="00C0765D" w:rsidP="00B05A31">
            <w:pPr>
              <w:spacing w:line="276" w:lineRule="auto"/>
              <w:jc w:val="center"/>
              <w:rPr>
                <w:rFonts w:ascii="Arial" w:eastAsia="Arial" w:hAnsi="Arial" w:cs="Arial"/>
                <w:b/>
                <w:bCs/>
              </w:rPr>
            </w:pPr>
          </w:p>
        </w:tc>
        <w:tc>
          <w:tcPr>
            <w:tcW w:w="3260" w:type="dxa"/>
            <w:tcBorders>
              <w:top w:val="single" w:sz="4" w:space="0" w:color="auto"/>
              <w:left w:val="single" w:sz="4" w:space="0" w:color="auto"/>
              <w:bottom w:val="single" w:sz="4" w:space="0" w:color="auto"/>
              <w:right w:val="single" w:sz="4" w:space="0" w:color="auto"/>
            </w:tcBorders>
            <w:shd w:val="clear" w:color="auto" w:fill="8DB3E2"/>
            <w:hideMark/>
          </w:tcPr>
          <w:p w14:paraId="121136AA" w14:textId="77777777" w:rsidR="00C0765D" w:rsidRPr="008A6A1D" w:rsidRDefault="00C0765D" w:rsidP="00B05A31">
            <w:pPr>
              <w:spacing w:line="276" w:lineRule="auto"/>
              <w:jc w:val="center"/>
              <w:rPr>
                <w:rFonts w:ascii="Arial" w:eastAsia="Arial" w:hAnsi="Arial" w:cs="Arial"/>
                <w:b/>
                <w:bCs/>
              </w:rPr>
            </w:pPr>
            <w:r w:rsidRPr="008A6A1D">
              <w:rPr>
                <w:rFonts w:ascii="Arial" w:eastAsia="Arial" w:hAnsi="Arial" w:cs="Arial"/>
                <w:b/>
                <w:bCs/>
              </w:rPr>
              <w:t xml:space="preserve">Appellants </w:t>
            </w:r>
            <w:r>
              <w:rPr>
                <w:rFonts w:ascii="Arial" w:eastAsia="Arial" w:hAnsi="Arial" w:cs="Arial"/>
                <w:b/>
                <w:bCs/>
              </w:rPr>
              <w:t>Comments</w:t>
            </w:r>
          </w:p>
        </w:tc>
        <w:tc>
          <w:tcPr>
            <w:tcW w:w="2693" w:type="dxa"/>
            <w:tcBorders>
              <w:top w:val="single" w:sz="4" w:space="0" w:color="auto"/>
              <w:left w:val="single" w:sz="4" w:space="0" w:color="auto"/>
              <w:bottom w:val="single" w:sz="4" w:space="0" w:color="auto"/>
              <w:right w:val="single" w:sz="4" w:space="0" w:color="auto"/>
            </w:tcBorders>
            <w:shd w:val="clear" w:color="auto" w:fill="8DB3E2"/>
            <w:hideMark/>
          </w:tcPr>
          <w:p w14:paraId="396AD37A" w14:textId="77777777" w:rsidR="00C0765D" w:rsidRPr="008A6A1D" w:rsidRDefault="00C0765D" w:rsidP="00B05A31">
            <w:pPr>
              <w:spacing w:line="276" w:lineRule="auto"/>
              <w:jc w:val="center"/>
              <w:rPr>
                <w:rFonts w:ascii="Arial" w:eastAsia="Arial" w:hAnsi="Arial" w:cs="Arial"/>
                <w:b/>
                <w:bCs/>
              </w:rPr>
            </w:pPr>
            <w:r w:rsidRPr="008A6A1D">
              <w:rPr>
                <w:rFonts w:ascii="Arial" w:eastAsia="Arial" w:hAnsi="Arial" w:cs="Arial"/>
                <w:b/>
                <w:bCs/>
              </w:rPr>
              <w:t xml:space="preserve">LRM Date: </w:t>
            </w:r>
            <w:r w:rsidRPr="00637836">
              <w:rPr>
                <w:rFonts w:ascii="Arial" w:eastAsia="Arial" w:hAnsi="Arial" w:cs="Arial"/>
                <w:b/>
                <w:bCs/>
                <w:highlight w:val="yellow"/>
              </w:rPr>
              <w:t>DATE</w:t>
            </w:r>
          </w:p>
        </w:tc>
      </w:tr>
      <w:tr w:rsidR="00C0765D" w:rsidRPr="008A6A1D" w14:paraId="7347554F"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72BEEAF4"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Breathing</w:t>
            </w:r>
          </w:p>
        </w:tc>
        <w:tc>
          <w:tcPr>
            <w:tcW w:w="2507" w:type="dxa"/>
            <w:tcBorders>
              <w:top w:val="single" w:sz="4" w:space="0" w:color="auto"/>
              <w:left w:val="single" w:sz="4" w:space="0" w:color="auto"/>
              <w:bottom w:val="single" w:sz="4" w:space="0" w:color="auto"/>
              <w:right w:val="single" w:sz="4" w:space="0" w:color="auto"/>
            </w:tcBorders>
          </w:tcPr>
          <w:p w14:paraId="21488A14"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6E5E96B" w14:textId="77777777" w:rsidR="00C0765D" w:rsidRDefault="00C0765D" w:rsidP="00B05A31">
            <w:pPr>
              <w:spacing w:line="276" w:lineRule="auto"/>
              <w:jc w:val="center"/>
              <w:rPr>
                <w:rFonts w:ascii="Arial" w:eastAsia="Arial" w:hAnsi="Arial" w:cs="Arial"/>
              </w:rPr>
            </w:pPr>
          </w:p>
          <w:p w14:paraId="6D38AB00" w14:textId="77777777" w:rsidR="00C0765D" w:rsidRDefault="00C0765D" w:rsidP="00B05A31">
            <w:pPr>
              <w:spacing w:line="276" w:lineRule="auto"/>
              <w:jc w:val="center"/>
              <w:rPr>
                <w:rFonts w:ascii="Arial" w:eastAsia="Arial" w:hAnsi="Arial" w:cs="Arial"/>
              </w:rPr>
            </w:pPr>
          </w:p>
          <w:p w14:paraId="32050607"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05C50B18" w14:textId="77777777" w:rsidR="00C0765D" w:rsidRPr="008A6A1D" w:rsidRDefault="00C0765D" w:rsidP="00B05A31">
            <w:pPr>
              <w:spacing w:line="276" w:lineRule="auto"/>
              <w:jc w:val="center"/>
              <w:rPr>
                <w:rFonts w:ascii="Arial" w:eastAsia="Arial" w:hAnsi="Arial" w:cs="Arial"/>
              </w:rPr>
            </w:pPr>
          </w:p>
        </w:tc>
      </w:tr>
      <w:tr w:rsidR="00C0765D" w:rsidRPr="008A6A1D" w14:paraId="47A83A1C"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12A09D61"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Nutrition</w:t>
            </w:r>
          </w:p>
        </w:tc>
        <w:tc>
          <w:tcPr>
            <w:tcW w:w="2507" w:type="dxa"/>
            <w:tcBorders>
              <w:top w:val="single" w:sz="4" w:space="0" w:color="auto"/>
              <w:left w:val="single" w:sz="4" w:space="0" w:color="auto"/>
              <w:bottom w:val="single" w:sz="4" w:space="0" w:color="auto"/>
              <w:right w:val="single" w:sz="4" w:space="0" w:color="auto"/>
            </w:tcBorders>
          </w:tcPr>
          <w:p w14:paraId="36C25872"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58C7EED2" w14:textId="77777777" w:rsidR="00C0765D" w:rsidRDefault="00C0765D" w:rsidP="00B05A31">
            <w:pPr>
              <w:spacing w:line="276" w:lineRule="auto"/>
              <w:jc w:val="center"/>
              <w:rPr>
                <w:rFonts w:ascii="Arial" w:eastAsia="Arial" w:hAnsi="Arial" w:cs="Arial"/>
              </w:rPr>
            </w:pPr>
          </w:p>
          <w:p w14:paraId="0921CD3A" w14:textId="77777777" w:rsidR="00C0765D" w:rsidRDefault="00C0765D" w:rsidP="00B05A31">
            <w:pPr>
              <w:spacing w:line="276" w:lineRule="auto"/>
              <w:jc w:val="center"/>
              <w:rPr>
                <w:rFonts w:ascii="Arial" w:eastAsia="Arial" w:hAnsi="Arial" w:cs="Arial"/>
              </w:rPr>
            </w:pPr>
          </w:p>
          <w:p w14:paraId="70CAE2DD"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326E2C5A" w14:textId="77777777" w:rsidR="00C0765D" w:rsidRPr="008A6A1D" w:rsidRDefault="00C0765D" w:rsidP="00B05A31">
            <w:pPr>
              <w:spacing w:line="276" w:lineRule="auto"/>
              <w:jc w:val="center"/>
              <w:rPr>
                <w:rFonts w:ascii="Arial" w:eastAsia="Arial" w:hAnsi="Arial" w:cs="Arial"/>
              </w:rPr>
            </w:pPr>
          </w:p>
        </w:tc>
      </w:tr>
      <w:tr w:rsidR="00C0765D" w:rsidRPr="008A6A1D" w14:paraId="3A076E9B"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1BCA0D9B"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Continence</w:t>
            </w:r>
          </w:p>
        </w:tc>
        <w:tc>
          <w:tcPr>
            <w:tcW w:w="2507" w:type="dxa"/>
            <w:tcBorders>
              <w:top w:val="single" w:sz="4" w:space="0" w:color="auto"/>
              <w:left w:val="single" w:sz="4" w:space="0" w:color="auto"/>
              <w:bottom w:val="single" w:sz="4" w:space="0" w:color="auto"/>
              <w:right w:val="single" w:sz="4" w:space="0" w:color="auto"/>
            </w:tcBorders>
          </w:tcPr>
          <w:p w14:paraId="3178A716"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CAEBE2C" w14:textId="77777777" w:rsidR="00C0765D" w:rsidRDefault="00C0765D" w:rsidP="00B05A31">
            <w:pPr>
              <w:spacing w:line="276" w:lineRule="auto"/>
              <w:jc w:val="center"/>
              <w:rPr>
                <w:rFonts w:ascii="Arial" w:eastAsia="Arial" w:hAnsi="Arial" w:cs="Arial"/>
              </w:rPr>
            </w:pPr>
          </w:p>
          <w:p w14:paraId="56C28D40" w14:textId="77777777" w:rsidR="00C0765D" w:rsidRDefault="00C0765D" w:rsidP="00B05A31">
            <w:pPr>
              <w:spacing w:line="276" w:lineRule="auto"/>
              <w:jc w:val="center"/>
              <w:rPr>
                <w:rFonts w:ascii="Arial" w:eastAsia="Arial" w:hAnsi="Arial" w:cs="Arial"/>
              </w:rPr>
            </w:pPr>
          </w:p>
          <w:p w14:paraId="00B1C66B"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3F159524" w14:textId="77777777" w:rsidR="00C0765D" w:rsidRPr="008A6A1D" w:rsidRDefault="00C0765D" w:rsidP="00B05A31">
            <w:pPr>
              <w:spacing w:line="276" w:lineRule="auto"/>
              <w:jc w:val="center"/>
              <w:rPr>
                <w:rFonts w:ascii="Arial" w:eastAsia="Arial" w:hAnsi="Arial" w:cs="Arial"/>
              </w:rPr>
            </w:pPr>
          </w:p>
        </w:tc>
      </w:tr>
      <w:tr w:rsidR="00C0765D" w:rsidRPr="008A6A1D" w14:paraId="06581D73"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4A2AFE29"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Skin</w:t>
            </w:r>
          </w:p>
        </w:tc>
        <w:tc>
          <w:tcPr>
            <w:tcW w:w="2507" w:type="dxa"/>
            <w:tcBorders>
              <w:top w:val="single" w:sz="4" w:space="0" w:color="auto"/>
              <w:left w:val="single" w:sz="4" w:space="0" w:color="auto"/>
              <w:bottom w:val="single" w:sz="4" w:space="0" w:color="auto"/>
              <w:right w:val="single" w:sz="4" w:space="0" w:color="auto"/>
            </w:tcBorders>
          </w:tcPr>
          <w:p w14:paraId="6E653A2B"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3C756434" w14:textId="77777777" w:rsidR="00C0765D" w:rsidRDefault="00C0765D" w:rsidP="00B05A31">
            <w:pPr>
              <w:spacing w:line="276" w:lineRule="auto"/>
              <w:jc w:val="center"/>
              <w:rPr>
                <w:rFonts w:ascii="Arial" w:eastAsia="Arial" w:hAnsi="Arial" w:cs="Arial"/>
              </w:rPr>
            </w:pPr>
          </w:p>
          <w:p w14:paraId="7E91FDF9" w14:textId="77777777" w:rsidR="00C0765D" w:rsidRDefault="00C0765D" w:rsidP="00B05A31">
            <w:pPr>
              <w:spacing w:line="276" w:lineRule="auto"/>
              <w:jc w:val="center"/>
              <w:rPr>
                <w:rFonts w:ascii="Arial" w:eastAsia="Arial" w:hAnsi="Arial" w:cs="Arial"/>
              </w:rPr>
            </w:pPr>
          </w:p>
          <w:p w14:paraId="41C9268E"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5CD8DB0B" w14:textId="77777777" w:rsidR="00C0765D" w:rsidRPr="008A6A1D" w:rsidRDefault="00C0765D" w:rsidP="00B05A31">
            <w:pPr>
              <w:spacing w:line="276" w:lineRule="auto"/>
              <w:jc w:val="center"/>
              <w:rPr>
                <w:rFonts w:ascii="Arial" w:eastAsia="Arial" w:hAnsi="Arial" w:cs="Arial"/>
              </w:rPr>
            </w:pPr>
          </w:p>
        </w:tc>
      </w:tr>
      <w:tr w:rsidR="00C0765D" w:rsidRPr="008A6A1D" w14:paraId="69AE26F7"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hideMark/>
          </w:tcPr>
          <w:p w14:paraId="7D6E8031"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Mobility</w:t>
            </w:r>
          </w:p>
        </w:tc>
        <w:tc>
          <w:tcPr>
            <w:tcW w:w="2507" w:type="dxa"/>
            <w:tcBorders>
              <w:top w:val="single" w:sz="4" w:space="0" w:color="auto"/>
              <w:left w:val="single" w:sz="4" w:space="0" w:color="auto"/>
              <w:bottom w:val="single" w:sz="4" w:space="0" w:color="auto"/>
              <w:right w:val="single" w:sz="4" w:space="0" w:color="auto"/>
            </w:tcBorders>
          </w:tcPr>
          <w:p w14:paraId="1338D994"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06FFCD53" w14:textId="77777777" w:rsidR="00C0765D" w:rsidRDefault="00C0765D" w:rsidP="00B05A31">
            <w:pPr>
              <w:spacing w:line="276" w:lineRule="auto"/>
              <w:jc w:val="center"/>
              <w:rPr>
                <w:rFonts w:ascii="Arial" w:eastAsia="Arial" w:hAnsi="Arial" w:cs="Arial"/>
              </w:rPr>
            </w:pPr>
          </w:p>
          <w:p w14:paraId="1E74925E" w14:textId="77777777" w:rsidR="00C0765D" w:rsidRDefault="00C0765D" w:rsidP="00B05A31">
            <w:pPr>
              <w:spacing w:line="276" w:lineRule="auto"/>
              <w:jc w:val="center"/>
              <w:rPr>
                <w:rFonts w:ascii="Arial" w:eastAsia="Arial" w:hAnsi="Arial" w:cs="Arial"/>
              </w:rPr>
            </w:pPr>
          </w:p>
          <w:p w14:paraId="791FCFE0"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5476B943" w14:textId="77777777" w:rsidR="00C0765D" w:rsidRPr="008A6A1D" w:rsidRDefault="00C0765D" w:rsidP="00B05A31">
            <w:pPr>
              <w:spacing w:line="276" w:lineRule="auto"/>
              <w:jc w:val="center"/>
              <w:rPr>
                <w:rFonts w:ascii="Arial" w:eastAsia="Arial" w:hAnsi="Arial" w:cs="Arial"/>
              </w:rPr>
            </w:pPr>
          </w:p>
        </w:tc>
      </w:tr>
      <w:tr w:rsidR="00C0765D" w:rsidRPr="008A6A1D" w14:paraId="2741BA08"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5919B396"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Communication</w:t>
            </w:r>
          </w:p>
        </w:tc>
        <w:tc>
          <w:tcPr>
            <w:tcW w:w="2507" w:type="dxa"/>
            <w:tcBorders>
              <w:top w:val="single" w:sz="4" w:space="0" w:color="auto"/>
              <w:left w:val="single" w:sz="4" w:space="0" w:color="auto"/>
              <w:bottom w:val="single" w:sz="4" w:space="0" w:color="auto"/>
              <w:right w:val="single" w:sz="4" w:space="0" w:color="auto"/>
            </w:tcBorders>
          </w:tcPr>
          <w:p w14:paraId="4A0B63DF"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32034ECF" w14:textId="77777777" w:rsidR="00C0765D" w:rsidRDefault="00C0765D" w:rsidP="00B05A31">
            <w:pPr>
              <w:spacing w:line="276" w:lineRule="auto"/>
              <w:jc w:val="center"/>
              <w:rPr>
                <w:rFonts w:ascii="Arial" w:eastAsia="Arial" w:hAnsi="Arial" w:cs="Arial"/>
              </w:rPr>
            </w:pPr>
          </w:p>
          <w:p w14:paraId="43F32B26" w14:textId="77777777" w:rsidR="00C0765D" w:rsidRDefault="00C0765D" w:rsidP="00B05A31">
            <w:pPr>
              <w:spacing w:line="276" w:lineRule="auto"/>
              <w:jc w:val="center"/>
              <w:rPr>
                <w:rFonts w:ascii="Arial" w:eastAsia="Arial" w:hAnsi="Arial" w:cs="Arial"/>
              </w:rPr>
            </w:pPr>
          </w:p>
          <w:p w14:paraId="62CB2360"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2618FA29" w14:textId="77777777" w:rsidR="00C0765D" w:rsidRPr="008A6A1D" w:rsidRDefault="00C0765D" w:rsidP="00B05A31">
            <w:pPr>
              <w:spacing w:line="276" w:lineRule="auto"/>
              <w:jc w:val="center"/>
              <w:rPr>
                <w:rFonts w:ascii="Arial" w:eastAsia="Arial" w:hAnsi="Arial" w:cs="Arial"/>
              </w:rPr>
            </w:pPr>
          </w:p>
        </w:tc>
      </w:tr>
      <w:tr w:rsidR="00C0765D" w:rsidRPr="008A6A1D" w14:paraId="0432A548"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1F8A9528" w14:textId="2CD73A5A"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Psy</w:t>
            </w:r>
            <w:r w:rsidR="00B05A31">
              <w:rPr>
                <w:rFonts w:ascii="Arial" w:eastAsia="Arial" w:hAnsi="Arial" w:cs="Arial"/>
                <w:b/>
                <w:bCs/>
              </w:rPr>
              <w:t>chological</w:t>
            </w:r>
            <w:r w:rsidRPr="002211CF">
              <w:rPr>
                <w:rFonts w:ascii="Arial" w:eastAsia="Arial" w:hAnsi="Arial" w:cs="Arial"/>
                <w:b/>
                <w:bCs/>
              </w:rPr>
              <w:t xml:space="preserve"> &amp; Emotional</w:t>
            </w:r>
          </w:p>
        </w:tc>
        <w:tc>
          <w:tcPr>
            <w:tcW w:w="2507" w:type="dxa"/>
            <w:tcBorders>
              <w:top w:val="single" w:sz="4" w:space="0" w:color="auto"/>
              <w:left w:val="single" w:sz="4" w:space="0" w:color="auto"/>
              <w:bottom w:val="single" w:sz="4" w:space="0" w:color="auto"/>
              <w:right w:val="single" w:sz="4" w:space="0" w:color="auto"/>
            </w:tcBorders>
          </w:tcPr>
          <w:p w14:paraId="2288E79D"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92A41D5" w14:textId="77777777" w:rsidR="00C0765D" w:rsidRDefault="00C0765D" w:rsidP="00B05A31">
            <w:pPr>
              <w:spacing w:line="276" w:lineRule="auto"/>
              <w:jc w:val="center"/>
              <w:rPr>
                <w:rFonts w:ascii="Arial" w:eastAsia="Arial" w:hAnsi="Arial" w:cs="Arial"/>
              </w:rPr>
            </w:pPr>
          </w:p>
          <w:p w14:paraId="652C7360" w14:textId="77777777" w:rsidR="00C0765D" w:rsidRDefault="00C0765D" w:rsidP="00B05A31">
            <w:pPr>
              <w:spacing w:line="276" w:lineRule="auto"/>
              <w:jc w:val="center"/>
              <w:rPr>
                <w:rFonts w:ascii="Arial" w:eastAsia="Arial" w:hAnsi="Arial" w:cs="Arial"/>
              </w:rPr>
            </w:pPr>
          </w:p>
          <w:p w14:paraId="75531266"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0EF5BBCF" w14:textId="77777777" w:rsidR="00C0765D" w:rsidRPr="008A6A1D" w:rsidRDefault="00C0765D" w:rsidP="00B05A31">
            <w:pPr>
              <w:spacing w:line="276" w:lineRule="auto"/>
              <w:jc w:val="center"/>
              <w:rPr>
                <w:rFonts w:ascii="Arial" w:eastAsia="Arial" w:hAnsi="Arial" w:cs="Arial"/>
              </w:rPr>
            </w:pPr>
          </w:p>
        </w:tc>
      </w:tr>
      <w:tr w:rsidR="00C0765D" w:rsidRPr="008A6A1D" w14:paraId="7D60B40E"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25FB6DA9"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Cognition</w:t>
            </w:r>
          </w:p>
        </w:tc>
        <w:tc>
          <w:tcPr>
            <w:tcW w:w="2507" w:type="dxa"/>
            <w:tcBorders>
              <w:top w:val="single" w:sz="4" w:space="0" w:color="auto"/>
              <w:left w:val="single" w:sz="4" w:space="0" w:color="auto"/>
              <w:bottom w:val="single" w:sz="4" w:space="0" w:color="auto"/>
              <w:right w:val="single" w:sz="4" w:space="0" w:color="auto"/>
            </w:tcBorders>
          </w:tcPr>
          <w:p w14:paraId="39AAB035"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6436A37D" w14:textId="77777777" w:rsidR="00C0765D" w:rsidRDefault="00C0765D" w:rsidP="00B05A31">
            <w:pPr>
              <w:spacing w:line="276" w:lineRule="auto"/>
              <w:jc w:val="center"/>
              <w:rPr>
                <w:rFonts w:ascii="Arial" w:eastAsia="Arial" w:hAnsi="Arial" w:cs="Arial"/>
              </w:rPr>
            </w:pPr>
          </w:p>
          <w:p w14:paraId="1F2AE221" w14:textId="77777777" w:rsidR="00C0765D" w:rsidRDefault="00C0765D" w:rsidP="00B05A31">
            <w:pPr>
              <w:spacing w:line="276" w:lineRule="auto"/>
              <w:jc w:val="center"/>
              <w:rPr>
                <w:rFonts w:ascii="Arial" w:eastAsia="Arial" w:hAnsi="Arial" w:cs="Arial"/>
              </w:rPr>
            </w:pPr>
          </w:p>
          <w:p w14:paraId="4B31DF29"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534AF332" w14:textId="77777777" w:rsidR="00C0765D" w:rsidRPr="008A6A1D" w:rsidRDefault="00C0765D" w:rsidP="00B05A31">
            <w:pPr>
              <w:spacing w:line="276" w:lineRule="auto"/>
              <w:jc w:val="center"/>
              <w:rPr>
                <w:rFonts w:ascii="Arial" w:eastAsia="Arial" w:hAnsi="Arial" w:cs="Arial"/>
              </w:rPr>
            </w:pPr>
          </w:p>
        </w:tc>
      </w:tr>
      <w:tr w:rsidR="00C0765D" w:rsidRPr="008A6A1D" w14:paraId="3E8DC809"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tcPr>
          <w:p w14:paraId="01E876B3"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Behaviour</w:t>
            </w:r>
          </w:p>
        </w:tc>
        <w:tc>
          <w:tcPr>
            <w:tcW w:w="2507" w:type="dxa"/>
            <w:tcBorders>
              <w:top w:val="single" w:sz="4" w:space="0" w:color="auto"/>
              <w:left w:val="single" w:sz="4" w:space="0" w:color="auto"/>
              <w:bottom w:val="single" w:sz="4" w:space="0" w:color="auto"/>
              <w:right w:val="single" w:sz="4" w:space="0" w:color="auto"/>
            </w:tcBorders>
          </w:tcPr>
          <w:p w14:paraId="4E1E5D02"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7DE30777" w14:textId="77777777" w:rsidR="00C0765D" w:rsidRDefault="00C0765D" w:rsidP="00B05A31">
            <w:pPr>
              <w:spacing w:line="276" w:lineRule="auto"/>
              <w:jc w:val="center"/>
              <w:rPr>
                <w:rFonts w:ascii="Arial" w:eastAsia="Arial" w:hAnsi="Arial" w:cs="Arial"/>
              </w:rPr>
            </w:pPr>
          </w:p>
          <w:p w14:paraId="09A26D19" w14:textId="77777777" w:rsidR="00C0765D" w:rsidRDefault="00C0765D" w:rsidP="00B05A31">
            <w:pPr>
              <w:spacing w:line="276" w:lineRule="auto"/>
              <w:jc w:val="center"/>
              <w:rPr>
                <w:rFonts w:ascii="Arial" w:eastAsia="Arial" w:hAnsi="Arial" w:cs="Arial"/>
              </w:rPr>
            </w:pPr>
          </w:p>
          <w:p w14:paraId="37401E24"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31D11E8D" w14:textId="77777777" w:rsidR="00C0765D" w:rsidRPr="008A6A1D" w:rsidRDefault="00C0765D" w:rsidP="00B05A31">
            <w:pPr>
              <w:spacing w:line="276" w:lineRule="auto"/>
              <w:jc w:val="center"/>
              <w:rPr>
                <w:rFonts w:ascii="Arial" w:eastAsia="Arial" w:hAnsi="Arial" w:cs="Arial"/>
              </w:rPr>
            </w:pPr>
          </w:p>
        </w:tc>
      </w:tr>
      <w:tr w:rsidR="00C0765D" w:rsidRPr="008A6A1D" w14:paraId="6D93F766"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hideMark/>
          </w:tcPr>
          <w:p w14:paraId="603FDFAD" w14:textId="2F08DB0B"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Drug</w:t>
            </w:r>
            <w:r w:rsidR="006B2E8C">
              <w:rPr>
                <w:rFonts w:ascii="Arial" w:eastAsia="Arial" w:hAnsi="Arial" w:cs="Arial"/>
                <w:b/>
                <w:bCs/>
              </w:rPr>
              <w:t xml:space="preserve"> Therapies</w:t>
            </w:r>
            <w:r w:rsidRPr="002211CF">
              <w:rPr>
                <w:rFonts w:ascii="Arial" w:eastAsia="Arial" w:hAnsi="Arial" w:cs="Arial"/>
                <w:b/>
                <w:bCs/>
              </w:rPr>
              <w:t xml:space="preserve"> &amp; </w:t>
            </w:r>
            <w:r w:rsidR="00B05A31">
              <w:rPr>
                <w:rFonts w:ascii="Arial" w:eastAsia="Arial" w:hAnsi="Arial" w:cs="Arial"/>
                <w:b/>
                <w:bCs/>
              </w:rPr>
              <w:t>M</w:t>
            </w:r>
            <w:r w:rsidRPr="002211CF">
              <w:rPr>
                <w:rFonts w:ascii="Arial" w:eastAsia="Arial" w:hAnsi="Arial" w:cs="Arial"/>
                <w:b/>
                <w:bCs/>
              </w:rPr>
              <w:t>ed</w:t>
            </w:r>
            <w:r w:rsidR="00B05A31">
              <w:rPr>
                <w:rFonts w:ascii="Arial" w:eastAsia="Arial" w:hAnsi="Arial" w:cs="Arial"/>
                <w:b/>
                <w:bCs/>
              </w:rPr>
              <w:t>ication</w:t>
            </w:r>
          </w:p>
        </w:tc>
        <w:tc>
          <w:tcPr>
            <w:tcW w:w="2507" w:type="dxa"/>
            <w:tcBorders>
              <w:top w:val="single" w:sz="4" w:space="0" w:color="auto"/>
              <w:left w:val="single" w:sz="4" w:space="0" w:color="auto"/>
              <w:bottom w:val="single" w:sz="4" w:space="0" w:color="auto"/>
              <w:right w:val="single" w:sz="4" w:space="0" w:color="auto"/>
            </w:tcBorders>
          </w:tcPr>
          <w:p w14:paraId="0D74EAF5"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59667D30" w14:textId="77777777" w:rsidR="00C0765D" w:rsidRDefault="00C0765D" w:rsidP="00B05A31">
            <w:pPr>
              <w:spacing w:line="276" w:lineRule="auto"/>
              <w:jc w:val="center"/>
              <w:rPr>
                <w:rFonts w:ascii="Arial" w:eastAsia="Arial" w:hAnsi="Arial" w:cs="Arial"/>
              </w:rPr>
            </w:pPr>
          </w:p>
          <w:p w14:paraId="4BDD7F84" w14:textId="77777777" w:rsidR="00C0765D" w:rsidRDefault="00C0765D" w:rsidP="00B05A31">
            <w:pPr>
              <w:spacing w:line="276" w:lineRule="auto"/>
              <w:jc w:val="center"/>
              <w:rPr>
                <w:rFonts w:ascii="Arial" w:eastAsia="Arial" w:hAnsi="Arial" w:cs="Arial"/>
              </w:rPr>
            </w:pPr>
          </w:p>
          <w:p w14:paraId="0B71C612"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26C84F39" w14:textId="77777777" w:rsidR="00C0765D" w:rsidRPr="008A6A1D" w:rsidRDefault="00C0765D" w:rsidP="00B05A31">
            <w:pPr>
              <w:spacing w:line="276" w:lineRule="auto"/>
              <w:jc w:val="center"/>
              <w:rPr>
                <w:rFonts w:ascii="Arial" w:eastAsia="Arial" w:hAnsi="Arial" w:cs="Arial"/>
              </w:rPr>
            </w:pPr>
          </w:p>
        </w:tc>
      </w:tr>
      <w:tr w:rsidR="00C0765D" w:rsidRPr="008A6A1D" w14:paraId="3B7BCAC9"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hideMark/>
          </w:tcPr>
          <w:p w14:paraId="6086FF03" w14:textId="181A1829" w:rsidR="00C0765D" w:rsidRPr="002211CF" w:rsidRDefault="00B05A31" w:rsidP="00B05A31">
            <w:pPr>
              <w:spacing w:line="276" w:lineRule="auto"/>
              <w:rPr>
                <w:rFonts w:ascii="Arial" w:eastAsia="Arial" w:hAnsi="Arial" w:cs="Arial"/>
                <w:b/>
                <w:bCs/>
              </w:rPr>
            </w:pPr>
            <w:r>
              <w:rPr>
                <w:rFonts w:ascii="Arial" w:eastAsia="Arial" w:hAnsi="Arial" w:cs="Arial"/>
                <w:b/>
                <w:bCs/>
              </w:rPr>
              <w:t xml:space="preserve">Altered States of </w:t>
            </w:r>
            <w:r w:rsidR="006B2E8C">
              <w:rPr>
                <w:rFonts w:ascii="Arial" w:eastAsia="Arial" w:hAnsi="Arial" w:cs="Arial"/>
                <w:b/>
                <w:bCs/>
              </w:rPr>
              <w:t>Consciousness</w:t>
            </w:r>
          </w:p>
        </w:tc>
        <w:tc>
          <w:tcPr>
            <w:tcW w:w="2507" w:type="dxa"/>
            <w:tcBorders>
              <w:top w:val="single" w:sz="4" w:space="0" w:color="auto"/>
              <w:left w:val="single" w:sz="4" w:space="0" w:color="auto"/>
              <w:bottom w:val="single" w:sz="4" w:space="0" w:color="auto"/>
              <w:right w:val="single" w:sz="4" w:space="0" w:color="auto"/>
            </w:tcBorders>
          </w:tcPr>
          <w:p w14:paraId="35F1F2C7"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1DFB8A39" w14:textId="77777777" w:rsidR="00C0765D" w:rsidRDefault="00C0765D" w:rsidP="00B05A31">
            <w:pPr>
              <w:spacing w:line="276" w:lineRule="auto"/>
              <w:jc w:val="center"/>
              <w:rPr>
                <w:rFonts w:ascii="Arial" w:eastAsia="Arial" w:hAnsi="Arial" w:cs="Arial"/>
              </w:rPr>
            </w:pPr>
          </w:p>
          <w:p w14:paraId="55F25C96" w14:textId="77777777" w:rsidR="00C0765D" w:rsidRDefault="00C0765D" w:rsidP="00B05A31">
            <w:pPr>
              <w:spacing w:line="276" w:lineRule="auto"/>
              <w:jc w:val="center"/>
              <w:rPr>
                <w:rFonts w:ascii="Arial" w:eastAsia="Arial" w:hAnsi="Arial" w:cs="Arial"/>
              </w:rPr>
            </w:pPr>
          </w:p>
          <w:p w14:paraId="4DD6C2F4"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4301EA06" w14:textId="77777777" w:rsidR="00C0765D" w:rsidRPr="008A6A1D" w:rsidRDefault="00C0765D" w:rsidP="00B05A31">
            <w:pPr>
              <w:spacing w:line="276" w:lineRule="auto"/>
              <w:jc w:val="center"/>
              <w:rPr>
                <w:rFonts w:ascii="Arial" w:eastAsia="Arial" w:hAnsi="Arial" w:cs="Arial"/>
              </w:rPr>
            </w:pPr>
          </w:p>
        </w:tc>
      </w:tr>
      <w:tr w:rsidR="00C0765D" w:rsidRPr="008A6A1D" w14:paraId="09A0AAD3" w14:textId="77777777" w:rsidTr="00A8713D">
        <w:tc>
          <w:tcPr>
            <w:tcW w:w="1746" w:type="dxa"/>
            <w:tcBorders>
              <w:top w:val="single" w:sz="4" w:space="0" w:color="auto"/>
              <w:left w:val="single" w:sz="4" w:space="0" w:color="auto"/>
              <w:bottom w:val="single" w:sz="4" w:space="0" w:color="auto"/>
              <w:right w:val="single" w:sz="4" w:space="0" w:color="auto"/>
            </w:tcBorders>
            <w:shd w:val="clear" w:color="auto" w:fill="DBE5F1"/>
            <w:hideMark/>
          </w:tcPr>
          <w:p w14:paraId="171F5C5C" w14:textId="77777777" w:rsidR="00C0765D" w:rsidRPr="002211CF" w:rsidRDefault="00C0765D" w:rsidP="00B05A31">
            <w:pPr>
              <w:spacing w:line="276" w:lineRule="auto"/>
              <w:rPr>
                <w:rFonts w:ascii="Arial" w:eastAsia="Arial" w:hAnsi="Arial" w:cs="Arial"/>
                <w:b/>
                <w:bCs/>
              </w:rPr>
            </w:pPr>
            <w:r w:rsidRPr="002211CF">
              <w:rPr>
                <w:rFonts w:ascii="Arial" w:eastAsia="Arial" w:hAnsi="Arial" w:cs="Arial"/>
                <w:b/>
                <w:bCs/>
              </w:rPr>
              <w:t>Other</w:t>
            </w:r>
          </w:p>
        </w:tc>
        <w:tc>
          <w:tcPr>
            <w:tcW w:w="2507" w:type="dxa"/>
            <w:tcBorders>
              <w:top w:val="single" w:sz="4" w:space="0" w:color="auto"/>
              <w:left w:val="single" w:sz="4" w:space="0" w:color="auto"/>
              <w:bottom w:val="single" w:sz="4" w:space="0" w:color="auto"/>
              <w:right w:val="single" w:sz="4" w:space="0" w:color="auto"/>
            </w:tcBorders>
          </w:tcPr>
          <w:p w14:paraId="2926F902" w14:textId="77777777" w:rsidR="00C0765D" w:rsidRPr="008A6A1D" w:rsidRDefault="00C0765D" w:rsidP="00B05A31">
            <w:pPr>
              <w:spacing w:line="276" w:lineRule="auto"/>
              <w:jc w:val="center"/>
              <w:rPr>
                <w:rFonts w:ascii="Arial" w:eastAsia="Arial" w:hAnsi="Arial" w:cs="Arial"/>
              </w:rPr>
            </w:pPr>
          </w:p>
        </w:tc>
        <w:tc>
          <w:tcPr>
            <w:tcW w:w="3260" w:type="dxa"/>
            <w:tcBorders>
              <w:top w:val="single" w:sz="4" w:space="0" w:color="auto"/>
              <w:left w:val="single" w:sz="4" w:space="0" w:color="auto"/>
              <w:bottom w:val="single" w:sz="4" w:space="0" w:color="auto"/>
              <w:right w:val="single" w:sz="4" w:space="0" w:color="auto"/>
            </w:tcBorders>
          </w:tcPr>
          <w:p w14:paraId="572B956C" w14:textId="77777777" w:rsidR="00C0765D" w:rsidRDefault="00C0765D" w:rsidP="00B05A31">
            <w:pPr>
              <w:spacing w:line="276" w:lineRule="auto"/>
              <w:jc w:val="center"/>
              <w:rPr>
                <w:rFonts w:ascii="Arial" w:eastAsia="Arial" w:hAnsi="Arial" w:cs="Arial"/>
              </w:rPr>
            </w:pPr>
          </w:p>
          <w:p w14:paraId="3E1025F4" w14:textId="77777777" w:rsidR="00C0765D" w:rsidRDefault="00C0765D" w:rsidP="00B05A31">
            <w:pPr>
              <w:spacing w:line="276" w:lineRule="auto"/>
              <w:jc w:val="center"/>
              <w:rPr>
                <w:rFonts w:ascii="Arial" w:eastAsia="Arial" w:hAnsi="Arial" w:cs="Arial"/>
              </w:rPr>
            </w:pPr>
          </w:p>
          <w:p w14:paraId="0C8CD3B1" w14:textId="77777777" w:rsidR="00C0765D" w:rsidRPr="008A6A1D" w:rsidRDefault="00C0765D" w:rsidP="00B05A31">
            <w:pPr>
              <w:spacing w:line="276" w:lineRule="auto"/>
              <w:jc w:val="center"/>
              <w:rPr>
                <w:rFonts w:ascii="Arial" w:eastAsia="Arial" w:hAnsi="Arial" w:cs="Arial"/>
              </w:rPr>
            </w:pPr>
          </w:p>
        </w:tc>
        <w:tc>
          <w:tcPr>
            <w:tcW w:w="2693" w:type="dxa"/>
            <w:tcBorders>
              <w:top w:val="single" w:sz="4" w:space="0" w:color="auto"/>
              <w:left w:val="single" w:sz="4" w:space="0" w:color="auto"/>
              <w:bottom w:val="single" w:sz="4" w:space="0" w:color="auto"/>
              <w:right w:val="single" w:sz="4" w:space="0" w:color="auto"/>
            </w:tcBorders>
          </w:tcPr>
          <w:p w14:paraId="11A1DCCF" w14:textId="77777777" w:rsidR="00C0765D" w:rsidRPr="008A6A1D" w:rsidRDefault="00C0765D" w:rsidP="00B05A31">
            <w:pPr>
              <w:spacing w:line="276" w:lineRule="auto"/>
              <w:jc w:val="center"/>
              <w:rPr>
                <w:rFonts w:ascii="Arial" w:eastAsia="Arial" w:hAnsi="Arial" w:cs="Arial"/>
              </w:rPr>
            </w:pPr>
          </w:p>
        </w:tc>
      </w:tr>
    </w:tbl>
    <w:p w14:paraId="0F2A7CBE" w14:textId="77777777" w:rsidR="00C0765D" w:rsidRPr="00AE5554" w:rsidRDefault="00C0765D" w:rsidP="00B05A31">
      <w:pPr>
        <w:spacing w:after="0"/>
        <w:rPr>
          <w:rFonts w:ascii="Arial" w:eastAsia="Arial" w:hAnsi="Arial" w:cs="Arial"/>
          <w:b/>
          <w:bCs/>
          <w:color w:val="365F91" w:themeColor="accent1" w:themeShade="BF"/>
          <w:sz w:val="28"/>
          <w:szCs w:val="28"/>
        </w:rPr>
      </w:pPr>
      <w:r w:rsidRPr="00AE5554">
        <w:rPr>
          <w:rFonts w:ascii="Arial" w:eastAsia="Arial" w:hAnsi="Arial" w:cs="Arial"/>
          <w:b/>
          <w:bCs/>
          <w:color w:val="365F91" w:themeColor="accent1" w:themeShade="BF"/>
          <w:sz w:val="28"/>
          <w:szCs w:val="28"/>
        </w:rPr>
        <w:lastRenderedPageBreak/>
        <w:t>Review of Care Domains</w:t>
      </w:r>
    </w:p>
    <w:p w14:paraId="6C004BAE" w14:textId="77777777" w:rsidR="00C0765D" w:rsidRPr="00AE5554" w:rsidRDefault="00C0765D" w:rsidP="00B05A31">
      <w:pPr>
        <w:pStyle w:val="ListParagraph"/>
        <w:numPr>
          <w:ilvl w:val="0"/>
          <w:numId w:val="12"/>
        </w:numPr>
        <w:spacing w:after="0"/>
        <w:ind w:left="190"/>
        <w:jc w:val="both"/>
        <w:rPr>
          <w:rFonts w:ascii="Arial" w:eastAsia="Arial" w:hAnsi="Arial" w:cs="Arial"/>
          <w:b/>
          <w:bCs/>
          <w:color w:val="365F91" w:themeColor="accent1" w:themeShade="BF"/>
          <w:sz w:val="28"/>
          <w:szCs w:val="28"/>
        </w:rPr>
      </w:pPr>
      <w:bookmarkStart w:id="27" w:name="Breathing"/>
      <w:r w:rsidRPr="00AE5554">
        <w:rPr>
          <w:rFonts w:ascii="Arial" w:eastAsia="Arial" w:hAnsi="Arial" w:cs="Arial"/>
          <w:b/>
          <w:bCs/>
          <w:color w:val="365F91" w:themeColor="accent1" w:themeShade="BF"/>
          <w:sz w:val="28"/>
          <w:szCs w:val="28"/>
        </w:rPr>
        <w:t>Breathing</w:t>
      </w:r>
    </w:p>
    <w:tbl>
      <w:tblPr>
        <w:tblStyle w:val="TableGrid"/>
        <w:tblW w:w="5000" w:type="pct"/>
        <w:tblLook w:val="04A0" w:firstRow="1" w:lastRow="0" w:firstColumn="1" w:lastColumn="0" w:noHBand="0" w:noVBand="1"/>
      </w:tblPr>
      <w:tblGrid>
        <w:gridCol w:w="4485"/>
        <w:gridCol w:w="1886"/>
        <w:gridCol w:w="2645"/>
      </w:tblGrid>
      <w:tr w:rsidR="00C0765D" w:rsidRPr="008A6A1D" w14:paraId="30A22171" w14:textId="77777777" w:rsidTr="00A8713D">
        <w:trPr>
          <w:trHeight w:val="659"/>
        </w:trPr>
        <w:tc>
          <w:tcPr>
            <w:tcW w:w="2487" w:type="pct"/>
            <w:shd w:val="clear" w:color="auto" w:fill="8DB3E2"/>
          </w:tcPr>
          <w:bookmarkEnd w:id="27"/>
          <w:p w14:paraId="62643710"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DST Recommendation</w:t>
            </w:r>
          </w:p>
        </w:tc>
        <w:tc>
          <w:tcPr>
            <w:tcW w:w="1046" w:type="pct"/>
            <w:shd w:val="clear" w:color="auto" w:fill="8DB3E2"/>
          </w:tcPr>
          <w:p w14:paraId="39A14D89"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highlight w:val="yellow"/>
              </w:rPr>
              <w:t>Domain Level</w:t>
            </w:r>
          </w:p>
        </w:tc>
        <w:tc>
          <w:tcPr>
            <w:tcW w:w="1467" w:type="pct"/>
            <w:shd w:val="clear" w:color="auto" w:fill="8DB3E2"/>
          </w:tcPr>
          <w:sdt>
            <w:sdtPr>
              <w:rPr>
                <w:rFonts w:ascii="Arial" w:hAnsi="Arial" w:cs="Arial"/>
                <w:sz w:val="24"/>
                <w:szCs w:val="24"/>
              </w:rPr>
              <w:alias w:val="Level of Need"/>
              <w:tag w:val="Level of Need"/>
              <w:id w:val="1080097756"/>
              <w:placeholder>
                <w:docPart w:val="69CDC307C6F348CA94F769D505265A8A"/>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7C2849BF" w14:textId="33F34F67" w:rsidR="00C0765D" w:rsidRPr="008A6A1D" w:rsidRDefault="00B05A31" w:rsidP="00B05A31">
                <w:pPr>
                  <w:pStyle w:val="NoSpacing"/>
                  <w:spacing w:before="120" w:line="276" w:lineRule="auto"/>
                  <w:mirrorIndents/>
                  <w:jc w:val="both"/>
                  <w:rPr>
                    <w:rFonts w:ascii="Arial" w:eastAsia="Arial" w:hAnsi="Arial" w:cs="Arial"/>
                    <w:sz w:val="24"/>
                    <w:szCs w:val="24"/>
                  </w:rPr>
                </w:pPr>
                <w:r>
                  <w:rPr>
                    <w:rFonts w:ascii="Arial" w:hAnsi="Arial" w:cs="Arial"/>
                    <w:sz w:val="24"/>
                    <w:szCs w:val="24"/>
                  </w:rPr>
                  <w:t>choose item</w:t>
                </w:r>
              </w:p>
            </w:sdtContent>
          </w:sdt>
        </w:tc>
      </w:tr>
      <w:tr w:rsidR="00C0765D" w:rsidRPr="008A6A1D" w14:paraId="624542E5" w14:textId="77777777" w:rsidTr="00A8713D">
        <w:tc>
          <w:tcPr>
            <w:tcW w:w="5000" w:type="pct"/>
            <w:gridSpan w:val="3"/>
            <w:shd w:val="clear" w:color="auto" w:fill="DBE5F1"/>
          </w:tcPr>
          <w:p w14:paraId="56E9CC08"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 xml:space="preserve">No </w:t>
            </w:r>
          </w:p>
        </w:tc>
      </w:tr>
      <w:tr w:rsidR="00C0765D" w:rsidRPr="008A6A1D" w14:paraId="04B5E9AF" w14:textId="77777777" w:rsidTr="00A8713D">
        <w:tc>
          <w:tcPr>
            <w:tcW w:w="5000" w:type="pct"/>
            <w:gridSpan w:val="3"/>
            <w:shd w:val="clear" w:color="auto" w:fill="DBE5F1"/>
          </w:tcPr>
          <w:p w14:paraId="16242BED"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bookmarkStart w:id="28" w:name="_Hlk62654508"/>
            <w:r w:rsidRPr="008A6A1D">
              <w:rPr>
                <w:rFonts w:ascii="Arial" w:eastAsia="Arial" w:hAnsi="Arial" w:cs="Arial"/>
                <w:b/>
                <w:bCs/>
                <w:sz w:val="24"/>
                <w:szCs w:val="24"/>
              </w:rPr>
              <w:t xml:space="preserve">Appellants Submission </w:t>
            </w:r>
          </w:p>
        </w:tc>
      </w:tr>
      <w:tr w:rsidR="00C0765D" w:rsidRPr="008A6A1D" w14:paraId="0C0E343E" w14:textId="77777777" w:rsidTr="00A8713D">
        <w:tc>
          <w:tcPr>
            <w:tcW w:w="5000" w:type="pct"/>
            <w:gridSpan w:val="3"/>
            <w:shd w:val="clear" w:color="auto" w:fill="FFFFFF" w:themeFill="background1"/>
          </w:tcPr>
          <w:p w14:paraId="51D29618"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16D5076A"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058A282E"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203428CE"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bookmarkEnd w:id="28"/>
      <w:tr w:rsidR="00C0765D" w:rsidRPr="008A6A1D" w14:paraId="732F63DA" w14:textId="77777777" w:rsidTr="00A8713D">
        <w:tc>
          <w:tcPr>
            <w:tcW w:w="5000" w:type="pct"/>
            <w:gridSpan w:val="3"/>
            <w:shd w:val="clear" w:color="auto" w:fill="DBE5F1"/>
          </w:tcPr>
          <w:p w14:paraId="17F6D3FE"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highlight w:val="yellow"/>
              </w:rPr>
            </w:pPr>
            <w:r w:rsidRPr="008A6A1D">
              <w:rPr>
                <w:rFonts w:ascii="Arial" w:eastAsia="Arial" w:hAnsi="Arial" w:cs="Arial"/>
                <w:b/>
                <w:bCs/>
                <w:sz w:val="24"/>
                <w:szCs w:val="24"/>
              </w:rPr>
              <w:t>Comments and Discussion at today’s LRM</w:t>
            </w:r>
          </w:p>
        </w:tc>
      </w:tr>
      <w:tr w:rsidR="00C0765D" w:rsidRPr="008A6A1D" w14:paraId="09201B11" w14:textId="77777777" w:rsidTr="00A8713D">
        <w:tc>
          <w:tcPr>
            <w:tcW w:w="5000" w:type="pct"/>
            <w:gridSpan w:val="3"/>
          </w:tcPr>
          <w:p w14:paraId="7C16A551" w14:textId="77777777" w:rsidR="00C0765D" w:rsidRPr="008A6A1D" w:rsidRDefault="00C0765D" w:rsidP="00B05A31">
            <w:pPr>
              <w:spacing w:line="276" w:lineRule="auto"/>
              <w:rPr>
                <w:rFonts w:ascii="Arial" w:eastAsia="Arial" w:hAnsi="Arial" w:cs="Arial"/>
                <w:b/>
                <w:bCs/>
                <w:sz w:val="24"/>
                <w:szCs w:val="24"/>
              </w:rPr>
            </w:pPr>
          </w:p>
          <w:p w14:paraId="0BD10FD6"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6E593E82" w14:textId="77777777" w:rsidR="00C0765D" w:rsidRPr="008A6A1D" w:rsidRDefault="00C0765D" w:rsidP="00B05A31">
            <w:pPr>
              <w:spacing w:line="276" w:lineRule="auto"/>
              <w:rPr>
                <w:rFonts w:ascii="Arial" w:eastAsia="Arial" w:hAnsi="Arial" w:cs="Arial"/>
                <w:sz w:val="24"/>
                <w:szCs w:val="24"/>
              </w:rPr>
            </w:pPr>
          </w:p>
          <w:p w14:paraId="70C00326"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1145C7D0" w14:textId="77777777" w:rsidR="00C0765D" w:rsidRPr="008A6A1D" w:rsidRDefault="00C0765D" w:rsidP="00B05A31">
            <w:pPr>
              <w:spacing w:line="276" w:lineRule="auto"/>
              <w:rPr>
                <w:rFonts w:ascii="Arial" w:eastAsia="Arial" w:hAnsi="Arial" w:cs="Arial"/>
                <w:b/>
                <w:bCs/>
              </w:rPr>
            </w:pPr>
          </w:p>
          <w:p w14:paraId="3D0F258B" w14:textId="77777777" w:rsidR="00C0765D" w:rsidRPr="008A6A1D" w:rsidRDefault="00C0765D" w:rsidP="00B05A31">
            <w:pPr>
              <w:spacing w:line="276" w:lineRule="auto"/>
              <w:rPr>
                <w:rFonts w:ascii="Arial" w:eastAsia="Arial" w:hAnsi="Arial" w:cs="Arial"/>
                <w:b/>
                <w:bCs/>
              </w:rPr>
            </w:pPr>
          </w:p>
        </w:tc>
      </w:tr>
      <w:tr w:rsidR="00C0765D" w:rsidRPr="008A6A1D" w14:paraId="2C1989E1" w14:textId="77777777" w:rsidTr="00A8713D">
        <w:tc>
          <w:tcPr>
            <w:tcW w:w="2487" w:type="pct"/>
            <w:shd w:val="clear" w:color="auto" w:fill="DBE5F1"/>
          </w:tcPr>
          <w:p w14:paraId="2FBB1F49"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LRM Deliberations</w:t>
            </w:r>
          </w:p>
        </w:tc>
        <w:tc>
          <w:tcPr>
            <w:tcW w:w="1046" w:type="pct"/>
            <w:shd w:val="clear" w:color="auto" w:fill="DBE5F1"/>
          </w:tcPr>
          <w:p w14:paraId="38AC11A1" w14:textId="77777777" w:rsidR="00C0765D" w:rsidRPr="00821833" w:rsidRDefault="00C0765D" w:rsidP="00B05A31">
            <w:pPr>
              <w:pStyle w:val="NoSpacing"/>
              <w:spacing w:before="120" w:line="276" w:lineRule="auto"/>
              <w:mirrorIndents/>
              <w:rPr>
                <w:rFonts w:ascii="Arial" w:eastAsia="Arial" w:hAnsi="Arial" w:cs="Arial"/>
                <w:b/>
                <w:bCs/>
                <w:sz w:val="24"/>
                <w:szCs w:val="24"/>
              </w:rPr>
            </w:pPr>
            <w:r w:rsidRPr="002462AB">
              <w:rPr>
                <w:rFonts w:ascii="Arial" w:eastAsia="Arial" w:hAnsi="Arial" w:cs="Arial"/>
                <w:b/>
                <w:bCs/>
                <w:sz w:val="24"/>
                <w:szCs w:val="24"/>
                <w:highlight w:val="yellow"/>
              </w:rPr>
              <w:t>Domain Level</w:t>
            </w:r>
          </w:p>
        </w:tc>
        <w:tc>
          <w:tcPr>
            <w:tcW w:w="1467" w:type="pct"/>
            <w:shd w:val="clear" w:color="auto" w:fill="DBE5F1"/>
          </w:tcPr>
          <w:sdt>
            <w:sdtPr>
              <w:rPr>
                <w:rFonts w:ascii="Arial" w:hAnsi="Arial" w:cs="Arial"/>
                <w:sz w:val="24"/>
                <w:szCs w:val="24"/>
              </w:rPr>
              <w:alias w:val="Level of Need"/>
              <w:tag w:val="Level of Need"/>
              <w:id w:val="138077374"/>
              <w:placeholder>
                <w:docPart w:val="E1A91883BB664490AF2FFAEBC318EB20"/>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3C2D2CB9" w14:textId="77777777" w:rsidR="00C0765D" w:rsidRPr="00821833" w:rsidRDefault="00C0765D" w:rsidP="00B05A31">
                <w:pPr>
                  <w:pStyle w:val="NoSpacing"/>
                  <w:spacing w:before="120" w:line="276" w:lineRule="auto"/>
                  <w:mirrorIndents/>
                  <w:jc w:val="both"/>
                  <w:rPr>
                    <w:rFonts w:ascii="Arial" w:eastAsia="Arial" w:hAnsi="Arial" w:cs="Arial"/>
                    <w:sz w:val="24"/>
                    <w:szCs w:val="24"/>
                  </w:rPr>
                </w:pPr>
                <w:r w:rsidRPr="00821833">
                  <w:rPr>
                    <w:rFonts w:ascii="Arial" w:hAnsi="Arial" w:cs="Arial"/>
                    <w:sz w:val="24"/>
                    <w:szCs w:val="24"/>
                  </w:rPr>
                  <w:t>choose item</w:t>
                </w:r>
              </w:p>
            </w:sdtContent>
          </w:sdt>
        </w:tc>
      </w:tr>
      <w:tr w:rsidR="00C0765D" w:rsidRPr="008A6A1D" w14:paraId="58F1EAFF" w14:textId="77777777" w:rsidTr="00A8713D">
        <w:tc>
          <w:tcPr>
            <w:tcW w:w="5000" w:type="pct"/>
            <w:gridSpan w:val="3"/>
          </w:tcPr>
          <w:p w14:paraId="6ACB39F4" w14:textId="77777777" w:rsidR="00C0765D" w:rsidRPr="008A6A1D" w:rsidRDefault="00C0765D" w:rsidP="00B05A31">
            <w:pPr>
              <w:spacing w:line="276" w:lineRule="auto"/>
              <w:rPr>
                <w:rFonts w:ascii="Arial" w:eastAsia="Arial" w:hAnsi="Arial" w:cs="Arial"/>
                <w:b/>
                <w:bCs/>
                <w:sz w:val="24"/>
                <w:szCs w:val="24"/>
              </w:rPr>
            </w:pPr>
            <w:bookmarkStart w:id="29" w:name="_Hlk43185750"/>
            <w:r w:rsidRPr="008A6A1D">
              <w:rPr>
                <w:rFonts w:ascii="Arial" w:eastAsia="Arial" w:hAnsi="Arial" w:cs="Arial"/>
                <w:sz w:val="24"/>
                <w:szCs w:val="24"/>
              </w:rPr>
              <w:t>The panel scrutinised all the available evidence and considered the comments made at today’s meeting</w:t>
            </w:r>
          </w:p>
          <w:p w14:paraId="117B2ED8" w14:textId="77777777" w:rsidR="00C0765D" w:rsidRPr="008A6A1D" w:rsidRDefault="00C0765D" w:rsidP="00B05A31">
            <w:pPr>
              <w:spacing w:line="276" w:lineRule="auto"/>
              <w:rPr>
                <w:rFonts w:ascii="Arial" w:eastAsia="Arial" w:hAnsi="Arial" w:cs="Arial"/>
                <w:b/>
                <w:bCs/>
                <w:sz w:val="24"/>
                <w:szCs w:val="24"/>
              </w:rPr>
            </w:pPr>
          </w:p>
          <w:p w14:paraId="3DC0C8D8" w14:textId="77777777" w:rsidR="00C0765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27E5DF09" w14:textId="77777777" w:rsidR="00C0765D" w:rsidRDefault="00C0765D" w:rsidP="00B05A31">
            <w:pPr>
              <w:spacing w:line="276" w:lineRule="auto"/>
              <w:rPr>
                <w:rFonts w:ascii="Arial" w:eastAsia="Arial" w:hAnsi="Arial" w:cs="Arial"/>
                <w:b/>
                <w:bCs/>
                <w:sz w:val="24"/>
                <w:szCs w:val="24"/>
              </w:rPr>
            </w:pPr>
          </w:p>
          <w:p w14:paraId="38AA2A92" w14:textId="77777777" w:rsidR="00C0765D" w:rsidRDefault="00C0765D" w:rsidP="00B05A31">
            <w:pPr>
              <w:spacing w:line="276" w:lineRule="auto"/>
              <w:rPr>
                <w:rFonts w:ascii="Arial" w:eastAsia="Arial" w:hAnsi="Arial" w:cs="Arial"/>
                <w:b/>
                <w:bCs/>
                <w:sz w:val="24"/>
                <w:szCs w:val="24"/>
              </w:rPr>
            </w:pPr>
          </w:p>
          <w:p w14:paraId="732FF5C2" w14:textId="77777777" w:rsidR="00C0765D" w:rsidRPr="008A6A1D" w:rsidRDefault="00C0765D" w:rsidP="00B05A31">
            <w:pPr>
              <w:spacing w:line="276" w:lineRule="auto"/>
              <w:rPr>
                <w:rFonts w:ascii="Arial" w:eastAsia="Arial" w:hAnsi="Arial" w:cs="Arial"/>
                <w:b/>
                <w:bCs/>
                <w:sz w:val="24"/>
                <w:szCs w:val="24"/>
              </w:rPr>
            </w:pPr>
          </w:p>
          <w:p w14:paraId="11F401B3" w14:textId="77777777" w:rsidR="00C0765D" w:rsidRPr="008A6A1D" w:rsidRDefault="00C0765D" w:rsidP="00B05A31">
            <w:pPr>
              <w:spacing w:line="276" w:lineRule="auto"/>
              <w:rPr>
                <w:rFonts w:ascii="Arial" w:eastAsia="Arial" w:hAnsi="Arial" w:cs="Arial"/>
                <w:b/>
                <w:bCs/>
                <w:sz w:val="24"/>
                <w:szCs w:val="24"/>
              </w:rPr>
            </w:pPr>
          </w:p>
        </w:tc>
      </w:tr>
      <w:bookmarkEnd w:id="29"/>
    </w:tbl>
    <w:p w14:paraId="53D1109A" w14:textId="77777777" w:rsidR="00C0765D" w:rsidRDefault="00C0765D" w:rsidP="00B05A31">
      <w:pPr>
        <w:spacing w:after="0"/>
        <w:rPr>
          <w:rFonts w:ascii="Arial" w:eastAsia="Arial" w:hAnsi="Arial" w:cs="Arial"/>
        </w:rPr>
      </w:pPr>
    </w:p>
    <w:p w14:paraId="1676C73A" w14:textId="77777777" w:rsidR="00C0765D" w:rsidRPr="000672B8" w:rsidRDefault="00C0765D" w:rsidP="00B05A31">
      <w:pPr>
        <w:pStyle w:val="ListParagraph"/>
        <w:numPr>
          <w:ilvl w:val="0"/>
          <w:numId w:val="12"/>
        </w:numPr>
        <w:spacing w:after="0"/>
        <w:ind w:left="247"/>
        <w:rPr>
          <w:rFonts w:ascii="Arial" w:eastAsia="Arial" w:hAnsi="Arial" w:cs="Arial"/>
          <w:b/>
          <w:bCs/>
          <w:color w:val="365F91" w:themeColor="accent1" w:themeShade="BF"/>
          <w:sz w:val="28"/>
          <w:szCs w:val="28"/>
        </w:rPr>
      </w:pPr>
      <w:bookmarkStart w:id="30" w:name="Nutrition"/>
      <w:r w:rsidRPr="000672B8">
        <w:rPr>
          <w:rFonts w:ascii="Arial" w:eastAsia="Arial" w:hAnsi="Arial" w:cs="Arial"/>
          <w:b/>
          <w:bCs/>
          <w:color w:val="365F91" w:themeColor="accent1" w:themeShade="BF"/>
          <w:sz w:val="28"/>
          <w:szCs w:val="28"/>
        </w:rPr>
        <w:t>Nutrition</w:t>
      </w:r>
    </w:p>
    <w:tbl>
      <w:tblPr>
        <w:tblStyle w:val="TableGrid"/>
        <w:tblW w:w="5000" w:type="pct"/>
        <w:tblLook w:val="04A0" w:firstRow="1" w:lastRow="0" w:firstColumn="1" w:lastColumn="0" w:noHBand="0" w:noVBand="1"/>
      </w:tblPr>
      <w:tblGrid>
        <w:gridCol w:w="4482"/>
        <w:gridCol w:w="1663"/>
        <w:gridCol w:w="2871"/>
      </w:tblGrid>
      <w:tr w:rsidR="00C0765D" w:rsidRPr="008A6A1D" w14:paraId="766B1F70" w14:textId="77777777" w:rsidTr="00A8713D">
        <w:tc>
          <w:tcPr>
            <w:tcW w:w="2486" w:type="pct"/>
            <w:shd w:val="clear" w:color="auto" w:fill="8DB3E2"/>
          </w:tcPr>
          <w:bookmarkEnd w:id="30"/>
          <w:p w14:paraId="65C5C965"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922" w:type="pct"/>
            <w:shd w:val="clear" w:color="auto" w:fill="8DB3E2"/>
          </w:tcPr>
          <w:p w14:paraId="6FCC12E9"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w:t>
            </w:r>
            <w:r>
              <w:rPr>
                <w:rFonts w:ascii="Arial" w:eastAsia="Arial" w:hAnsi="Arial" w:cs="Arial"/>
                <w:b/>
                <w:bCs/>
                <w:sz w:val="24"/>
                <w:szCs w:val="24"/>
              </w:rPr>
              <w:t>l</w:t>
            </w:r>
          </w:p>
        </w:tc>
        <w:tc>
          <w:tcPr>
            <w:tcW w:w="1593" w:type="pct"/>
            <w:shd w:val="clear" w:color="auto" w:fill="8DB3E2"/>
          </w:tcPr>
          <w:sdt>
            <w:sdtPr>
              <w:rPr>
                <w:rFonts w:ascii="Arial" w:hAnsi="Arial" w:cs="Arial"/>
                <w:sz w:val="24"/>
                <w:szCs w:val="24"/>
              </w:rPr>
              <w:alias w:val="Level of Need"/>
              <w:tag w:val="Level of Need"/>
              <w:id w:val="444205180"/>
              <w:placeholder>
                <w:docPart w:val="ED1BCCB1DC234057A407D045F1A4D8DE"/>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02FE7214"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0DCF5F33" w14:textId="77777777" w:rsidTr="00A8713D">
        <w:tc>
          <w:tcPr>
            <w:tcW w:w="5000" w:type="pct"/>
            <w:gridSpan w:val="3"/>
            <w:shd w:val="clear" w:color="auto" w:fill="DBE5F1"/>
          </w:tcPr>
          <w:p w14:paraId="06A1F20C"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486CE76C" w14:textId="77777777" w:rsidTr="00A8713D">
        <w:tc>
          <w:tcPr>
            <w:tcW w:w="5000" w:type="pct"/>
            <w:gridSpan w:val="3"/>
            <w:shd w:val="clear" w:color="auto" w:fill="DBE5F1"/>
          </w:tcPr>
          <w:p w14:paraId="6783DAC7" w14:textId="77777777" w:rsidR="00C0765D" w:rsidRPr="008A6A1D" w:rsidRDefault="00C0765D" w:rsidP="00B05A31">
            <w:pPr>
              <w:pStyle w:val="NoSpacing"/>
              <w:spacing w:before="120" w:line="276" w:lineRule="auto"/>
              <w:mirrorIndents/>
              <w:jc w:val="both"/>
              <w:rPr>
                <w:rFonts w:ascii="Arial" w:eastAsia="Arial" w:hAnsi="Arial" w:cs="Arial"/>
                <w:sz w:val="24"/>
                <w:szCs w:val="24"/>
                <w:highlight w:val="yellow"/>
              </w:rPr>
            </w:pPr>
            <w:r w:rsidRPr="008A6A1D">
              <w:rPr>
                <w:rFonts w:ascii="Arial" w:eastAsia="Arial" w:hAnsi="Arial" w:cs="Arial"/>
                <w:b/>
                <w:bCs/>
                <w:sz w:val="24"/>
                <w:szCs w:val="24"/>
              </w:rPr>
              <w:t xml:space="preserve">Appellants Submission </w:t>
            </w:r>
          </w:p>
        </w:tc>
      </w:tr>
      <w:tr w:rsidR="00C0765D" w:rsidRPr="008A6A1D" w14:paraId="0BEAFAE2" w14:textId="77777777" w:rsidTr="00A8713D">
        <w:tc>
          <w:tcPr>
            <w:tcW w:w="5000" w:type="pct"/>
            <w:gridSpan w:val="3"/>
          </w:tcPr>
          <w:p w14:paraId="14F6FFFD"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62C75A02"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14D4FB69"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49BDA836"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4202A6A9" w14:textId="77777777" w:rsidTr="00A8713D">
        <w:tc>
          <w:tcPr>
            <w:tcW w:w="5000" w:type="pct"/>
            <w:gridSpan w:val="3"/>
            <w:shd w:val="clear" w:color="auto" w:fill="DBE5F1"/>
          </w:tcPr>
          <w:p w14:paraId="50A76CB8"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highlight w:val="yellow"/>
              </w:rPr>
            </w:pPr>
            <w:r w:rsidRPr="008A6A1D">
              <w:rPr>
                <w:rFonts w:ascii="Arial" w:eastAsia="Arial" w:hAnsi="Arial" w:cs="Arial"/>
                <w:b/>
                <w:bCs/>
                <w:sz w:val="24"/>
                <w:szCs w:val="24"/>
              </w:rPr>
              <w:lastRenderedPageBreak/>
              <w:t>Comments and Discussion at today’s LRM</w:t>
            </w:r>
          </w:p>
        </w:tc>
      </w:tr>
      <w:tr w:rsidR="00C0765D" w:rsidRPr="008A6A1D" w14:paraId="17507694" w14:textId="77777777" w:rsidTr="00A8713D">
        <w:tc>
          <w:tcPr>
            <w:tcW w:w="5000" w:type="pct"/>
            <w:gridSpan w:val="3"/>
            <w:shd w:val="clear" w:color="auto" w:fill="FFFFFF" w:themeFill="background1"/>
          </w:tcPr>
          <w:p w14:paraId="7AC076BC"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4498063A" w14:textId="77777777" w:rsidR="00C0765D" w:rsidRPr="008A6A1D" w:rsidRDefault="00C0765D" w:rsidP="00B05A31">
            <w:pPr>
              <w:spacing w:line="276" w:lineRule="auto"/>
              <w:rPr>
                <w:rFonts w:ascii="Arial" w:eastAsia="Arial" w:hAnsi="Arial" w:cs="Arial"/>
                <w:sz w:val="24"/>
                <w:szCs w:val="24"/>
              </w:rPr>
            </w:pPr>
          </w:p>
          <w:p w14:paraId="1733C9B2"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38CD7759" w14:textId="77777777" w:rsidR="00C0765D" w:rsidRPr="008A6A1D" w:rsidRDefault="00C0765D" w:rsidP="00B05A31">
            <w:pPr>
              <w:spacing w:line="276" w:lineRule="auto"/>
              <w:rPr>
                <w:rFonts w:ascii="Arial" w:eastAsia="Arial" w:hAnsi="Arial" w:cs="Arial"/>
                <w:b/>
                <w:bCs/>
              </w:rPr>
            </w:pPr>
          </w:p>
          <w:p w14:paraId="3D686853" w14:textId="77777777" w:rsidR="00C0765D" w:rsidRPr="008A6A1D" w:rsidRDefault="00C0765D" w:rsidP="00B05A31">
            <w:pPr>
              <w:spacing w:line="276" w:lineRule="auto"/>
              <w:rPr>
                <w:rFonts w:ascii="Arial" w:eastAsia="Arial" w:hAnsi="Arial" w:cs="Arial"/>
                <w:sz w:val="24"/>
                <w:szCs w:val="24"/>
              </w:rPr>
            </w:pPr>
          </w:p>
          <w:p w14:paraId="69770D92" w14:textId="77777777" w:rsidR="00C0765D" w:rsidRPr="008A6A1D" w:rsidRDefault="00C0765D" w:rsidP="00B05A31">
            <w:pPr>
              <w:spacing w:line="276" w:lineRule="auto"/>
              <w:rPr>
                <w:rFonts w:ascii="Arial" w:eastAsia="Arial" w:hAnsi="Arial" w:cs="Arial"/>
                <w:sz w:val="24"/>
                <w:szCs w:val="24"/>
              </w:rPr>
            </w:pPr>
          </w:p>
        </w:tc>
      </w:tr>
      <w:tr w:rsidR="00C0765D" w:rsidRPr="008A6A1D" w14:paraId="7AE0B9AB" w14:textId="77777777" w:rsidTr="00A8713D">
        <w:trPr>
          <w:cantSplit/>
          <w:trHeight w:val="627"/>
        </w:trPr>
        <w:tc>
          <w:tcPr>
            <w:tcW w:w="2486" w:type="pct"/>
            <w:shd w:val="clear" w:color="auto" w:fill="DBE5F1"/>
          </w:tcPr>
          <w:p w14:paraId="04E1CBC2"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LRM Deliberations</w:t>
            </w:r>
          </w:p>
        </w:tc>
        <w:tc>
          <w:tcPr>
            <w:tcW w:w="922" w:type="pct"/>
            <w:shd w:val="clear" w:color="auto" w:fill="DBE5F1"/>
          </w:tcPr>
          <w:p w14:paraId="65528999" w14:textId="77777777" w:rsidR="00C0765D" w:rsidRPr="000672B8" w:rsidRDefault="00C0765D" w:rsidP="00B05A31">
            <w:pPr>
              <w:pStyle w:val="NoSpacing"/>
              <w:spacing w:before="120" w:line="276" w:lineRule="auto"/>
              <w:mirrorIndents/>
              <w:rPr>
                <w:rFonts w:ascii="Arial" w:eastAsia="Arial" w:hAnsi="Arial" w:cs="Arial"/>
                <w:b/>
                <w:bCs/>
                <w:sz w:val="24"/>
                <w:szCs w:val="24"/>
              </w:rPr>
            </w:pPr>
            <w:r w:rsidRPr="000672B8">
              <w:rPr>
                <w:rFonts w:ascii="Arial" w:eastAsia="Arial" w:hAnsi="Arial" w:cs="Arial"/>
                <w:b/>
                <w:bCs/>
                <w:sz w:val="24"/>
                <w:szCs w:val="24"/>
              </w:rPr>
              <w:t>Domain Level</w:t>
            </w:r>
          </w:p>
        </w:tc>
        <w:tc>
          <w:tcPr>
            <w:tcW w:w="1593" w:type="pct"/>
            <w:shd w:val="clear" w:color="auto" w:fill="DBE5F1"/>
          </w:tcPr>
          <w:sdt>
            <w:sdtPr>
              <w:rPr>
                <w:rFonts w:ascii="Arial" w:hAnsi="Arial" w:cs="Arial"/>
                <w:sz w:val="24"/>
                <w:szCs w:val="24"/>
              </w:rPr>
              <w:alias w:val="Level of Need"/>
              <w:tag w:val="Level of Need"/>
              <w:id w:val="-2065174047"/>
              <w:placeholder>
                <w:docPart w:val="ED5DA696AADB4DBCBA0837F3C4D461D9"/>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2A758E4C" w14:textId="77777777" w:rsidR="00C0765D" w:rsidRPr="000672B8" w:rsidRDefault="00C0765D" w:rsidP="00B05A31">
                <w:pPr>
                  <w:pStyle w:val="NoSpacing"/>
                  <w:spacing w:before="120" w:line="276" w:lineRule="auto"/>
                  <w:mirrorIndents/>
                  <w:jc w:val="both"/>
                  <w:rPr>
                    <w:rFonts w:ascii="Arial" w:eastAsia="Arial" w:hAnsi="Arial" w:cs="Arial"/>
                    <w:sz w:val="24"/>
                    <w:szCs w:val="24"/>
                  </w:rPr>
                </w:pPr>
                <w:r w:rsidRPr="000672B8">
                  <w:rPr>
                    <w:rFonts w:ascii="Arial" w:hAnsi="Arial" w:cs="Arial"/>
                    <w:sz w:val="24"/>
                    <w:szCs w:val="24"/>
                  </w:rPr>
                  <w:t>choose item</w:t>
                </w:r>
              </w:p>
            </w:sdtContent>
          </w:sdt>
        </w:tc>
      </w:tr>
      <w:tr w:rsidR="00C0765D" w:rsidRPr="008A6A1D" w14:paraId="596D31E0" w14:textId="77777777" w:rsidTr="00A8713D">
        <w:tc>
          <w:tcPr>
            <w:tcW w:w="5000" w:type="pct"/>
            <w:gridSpan w:val="3"/>
          </w:tcPr>
          <w:p w14:paraId="1A3FE0F1"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1FA52EEE" w14:textId="77777777" w:rsidR="00C0765D" w:rsidRPr="008A6A1D" w:rsidRDefault="00C0765D" w:rsidP="00B05A31">
            <w:pPr>
              <w:spacing w:line="276" w:lineRule="auto"/>
              <w:rPr>
                <w:rFonts w:ascii="Arial" w:eastAsia="Arial" w:hAnsi="Arial" w:cs="Arial"/>
                <w:b/>
                <w:bCs/>
                <w:sz w:val="24"/>
                <w:szCs w:val="24"/>
              </w:rPr>
            </w:pPr>
          </w:p>
          <w:p w14:paraId="1F062ED7"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4B3FA16E" w14:textId="77777777" w:rsidR="00C0765D" w:rsidRPr="008A6A1D" w:rsidRDefault="00C0765D" w:rsidP="00B05A31">
            <w:pPr>
              <w:spacing w:line="276" w:lineRule="auto"/>
              <w:rPr>
                <w:rFonts w:ascii="Arial" w:eastAsia="Arial" w:hAnsi="Arial" w:cs="Arial"/>
                <w:b/>
                <w:bCs/>
                <w:sz w:val="24"/>
                <w:szCs w:val="24"/>
              </w:rPr>
            </w:pPr>
          </w:p>
          <w:p w14:paraId="6320E30F" w14:textId="77777777" w:rsidR="00C0765D" w:rsidRDefault="00C0765D" w:rsidP="00B05A31">
            <w:pPr>
              <w:spacing w:line="276" w:lineRule="auto"/>
              <w:rPr>
                <w:rFonts w:ascii="Arial" w:eastAsia="Arial" w:hAnsi="Arial" w:cs="Arial"/>
                <w:b/>
                <w:bCs/>
                <w:sz w:val="24"/>
                <w:szCs w:val="24"/>
              </w:rPr>
            </w:pPr>
          </w:p>
          <w:p w14:paraId="7FB39814" w14:textId="77777777" w:rsidR="00C0765D" w:rsidRDefault="00C0765D" w:rsidP="00B05A31">
            <w:pPr>
              <w:spacing w:line="276" w:lineRule="auto"/>
              <w:rPr>
                <w:rFonts w:ascii="Arial" w:eastAsia="Arial" w:hAnsi="Arial" w:cs="Arial"/>
                <w:b/>
                <w:bCs/>
                <w:sz w:val="24"/>
                <w:szCs w:val="24"/>
              </w:rPr>
            </w:pPr>
          </w:p>
          <w:p w14:paraId="27DE2B1B" w14:textId="77777777" w:rsidR="00C0765D" w:rsidRPr="008A6A1D" w:rsidRDefault="00C0765D" w:rsidP="00B05A31">
            <w:pPr>
              <w:spacing w:line="276" w:lineRule="auto"/>
              <w:rPr>
                <w:rFonts w:ascii="Arial" w:eastAsia="Arial" w:hAnsi="Arial" w:cs="Arial"/>
                <w:b/>
                <w:bCs/>
                <w:sz w:val="24"/>
                <w:szCs w:val="24"/>
              </w:rPr>
            </w:pPr>
          </w:p>
          <w:p w14:paraId="11287DC2" w14:textId="77777777" w:rsidR="00C0765D" w:rsidRPr="008A6A1D" w:rsidRDefault="00C0765D" w:rsidP="00B05A31">
            <w:pPr>
              <w:spacing w:line="276" w:lineRule="auto"/>
              <w:rPr>
                <w:rFonts w:ascii="Arial" w:eastAsia="Arial" w:hAnsi="Arial" w:cs="Arial"/>
                <w:sz w:val="24"/>
                <w:szCs w:val="24"/>
              </w:rPr>
            </w:pPr>
          </w:p>
        </w:tc>
      </w:tr>
    </w:tbl>
    <w:p w14:paraId="4D1F3345" w14:textId="77777777" w:rsidR="00C0765D" w:rsidRDefault="00C0765D" w:rsidP="00B05A31">
      <w:pPr>
        <w:spacing w:after="0"/>
        <w:rPr>
          <w:rFonts w:ascii="Arial" w:eastAsia="Arial" w:hAnsi="Arial" w:cs="Arial"/>
        </w:rPr>
      </w:pPr>
    </w:p>
    <w:p w14:paraId="40FEB030" w14:textId="77777777" w:rsidR="00C0765D" w:rsidRPr="002462AB" w:rsidRDefault="00C0765D" w:rsidP="00B05A31">
      <w:pPr>
        <w:pStyle w:val="ListParagraph"/>
        <w:numPr>
          <w:ilvl w:val="0"/>
          <w:numId w:val="12"/>
        </w:numPr>
        <w:spacing w:after="0"/>
        <w:ind w:left="360"/>
        <w:jc w:val="both"/>
        <w:rPr>
          <w:rFonts w:ascii="Arial" w:eastAsia="Arial" w:hAnsi="Arial" w:cs="Arial"/>
          <w:b/>
          <w:bCs/>
          <w:color w:val="365F91" w:themeColor="accent1" w:themeShade="BF"/>
          <w:sz w:val="28"/>
          <w:szCs w:val="28"/>
        </w:rPr>
      </w:pPr>
      <w:bookmarkStart w:id="31" w:name="Continence"/>
      <w:r w:rsidRPr="002462AB">
        <w:rPr>
          <w:rFonts w:ascii="Arial" w:eastAsia="Arial" w:hAnsi="Arial" w:cs="Arial"/>
          <w:b/>
          <w:bCs/>
          <w:color w:val="365F91" w:themeColor="accent1" w:themeShade="BF"/>
          <w:sz w:val="28"/>
          <w:szCs w:val="28"/>
        </w:rPr>
        <w:t>Continence</w:t>
      </w:r>
      <w:bookmarkEnd w:id="31"/>
    </w:p>
    <w:tbl>
      <w:tblPr>
        <w:tblStyle w:val="TableGrid"/>
        <w:tblW w:w="5000" w:type="pct"/>
        <w:tblLook w:val="04A0" w:firstRow="1" w:lastRow="0" w:firstColumn="1" w:lastColumn="0" w:noHBand="0" w:noVBand="1"/>
      </w:tblPr>
      <w:tblGrid>
        <w:gridCol w:w="4479"/>
        <w:gridCol w:w="144"/>
        <w:gridCol w:w="1542"/>
        <w:gridCol w:w="103"/>
        <w:gridCol w:w="2748"/>
      </w:tblGrid>
      <w:tr w:rsidR="00C0765D" w:rsidRPr="008A6A1D" w14:paraId="32902419" w14:textId="77777777" w:rsidTr="00A8713D">
        <w:tc>
          <w:tcPr>
            <w:tcW w:w="2484" w:type="pct"/>
            <w:shd w:val="clear" w:color="auto" w:fill="8DB3E2"/>
          </w:tcPr>
          <w:p w14:paraId="05B9FE47"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DST Recommendation</w:t>
            </w:r>
          </w:p>
        </w:tc>
        <w:tc>
          <w:tcPr>
            <w:tcW w:w="992" w:type="pct"/>
            <w:gridSpan w:val="3"/>
            <w:shd w:val="clear" w:color="auto" w:fill="8DB3E2"/>
          </w:tcPr>
          <w:p w14:paraId="4B5C9F4B" w14:textId="77777777" w:rsidR="00C0765D" w:rsidRPr="000672B8" w:rsidRDefault="00C0765D" w:rsidP="00B05A31">
            <w:pPr>
              <w:pStyle w:val="NoSpacing"/>
              <w:spacing w:before="120" w:line="276" w:lineRule="auto"/>
              <w:mirrorIndents/>
              <w:jc w:val="both"/>
              <w:rPr>
                <w:rFonts w:ascii="Arial" w:eastAsia="Arial" w:hAnsi="Arial" w:cs="Arial"/>
                <w:b/>
                <w:bCs/>
                <w:sz w:val="24"/>
                <w:szCs w:val="24"/>
              </w:rPr>
            </w:pPr>
            <w:r w:rsidRPr="000672B8">
              <w:rPr>
                <w:rFonts w:ascii="Arial" w:eastAsia="Arial" w:hAnsi="Arial" w:cs="Arial"/>
                <w:b/>
                <w:bCs/>
                <w:sz w:val="24"/>
                <w:szCs w:val="24"/>
              </w:rPr>
              <w:t>Domain Level</w:t>
            </w:r>
          </w:p>
        </w:tc>
        <w:tc>
          <w:tcPr>
            <w:tcW w:w="1523" w:type="pct"/>
            <w:shd w:val="clear" w:color="auto" w:fill="8DB3E2"/>
          </w:tcPr>
          <w:sdt>
            <w:sdtPr>
              <w:rPr>
                <w:rFonts w:ascii="Arial" w:hAnsi="Arial" w:cs="Arial"/>
                <w:sz w:val="24"/>
                <w:szCs w:val="24"/>
              </w:rPr>
              <w:alias w:val="Level of Need"/>
              <w:tag w:val="Level of Need"/>
              <w:id w:val="199285042"/>
              <w:placeholder>
                <w:docPart w:val="3CD3F4A431784CC7A7D201CEEF414F74"/>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3B57CE3F"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sidRPr="008A6A1D">
                  <w:rPr>
                    <w:rFonts w:ascii="Arial" w:hAnsi="Arial" w:cs="Arial"/>
                    <w:sz w:val="24"/>
                    <w:szCs w:val="24"/>
                  </w:rPr>
                  <w:t>choose item</w:t>
                </w:r>
              </w:p>
            </w:sdtContent>
          </w:sdt>
        </w:tc>
      </w:tr>
      <w:tr w:rsidR="00C0765D" w:rsidRPr="008A6A1D" w14:paraId="604E2DFE" w14:textId="77777777" w:rsidTr="00A8713D">
        <w:tc>
          <w:tcPr>
            <w:tcW w:w="5000" w:type="pct"/>
            <w:gridSpan w:val="5"/>
            <w:shd w:val="clear" w:color="auto" w:fill="DBE5F1"/>
          </w:tcPr>
          <w:p w14:paraId="5EC5AB6C" w14:textId="77777777" w:rsidR="00C0765D" w:rsidRPr="008A6A1D" w:rsidRDefault="00C0765D" w:rsidP="00B05A31">
            <w:pPr>
              <w:spacing w:before="120" w:line="276" w:lineRule="auto"/>
              <w:rPr>
                <w:rFonts w:ascii="Arial" w:eastAsia="Arial" w:hAnsi="Arial" w:cs="Arial"/>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73AFB827" w14:textId="77777777" w:rsidTr="00A8713D">
        <w:tc>
          <w:tcPr>
            <w:tcW w:w="5000" w:type="pct"/>
            <w:gridSpan w:val="5"/>
            <w:shd w:val="clear" w:color="auto" w:fill="DBE5F1"/>
          </w:tcPr>
          <w:p w14:paraId="3247485C"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205A0118" w14:textId="77777777" w:rsidTr="00A8713D">
        <w:tc>
          <w:tcPr>
            <w:tcW w:w="5000" w:type="pct"/>
            <w:gridSpan w:val="5"/>
            <w:shd w:val="clear" w:color="auto" w:fill="FFFFFF" w:themeFill="background1"/>
          </w:tcPr>
          <w:p w14:paraId="37389BFE"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11C52170"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52A08813"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73911831"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775E8A6A" w14:textId="77777777" w:rsidTr="00A8713D">
        <w:tc>
          <w:tcPr>
            <w:tcW w:w="5000" w:type="pct"/>
            <w:gridSpan w:val="5"/>
            <w:shd w:val="clear" w:color="auto" w:fill="DBE5F1"/>
          </w:tcPr>
          <w:p w14:paraId="37E8C1C6" w14:textId="77777777" w:rsidR="00C0765D" w:rsidRPr="008A6A1D" w:rsidRDefault="00C0765D" w:rsidP="00B05A31">
            <w:pPr>
              <w:pStyle w:val="NoSpacing"/>
              <w:spacing w:before="120" w:line="276" w:lineRule="auto"/>
              <w:mirrorIndents/>
              <w:jc w:val="both"/>
              <w:rPr>
                <w:rFonts w:ascii="Arial" w:eastAsia="Arial" w:hAnsi="Arial" w:cs="Arial"/>
                <w:sz w:val="24"/>
                <w:szCs w:val="24"/>
                <w:highlight w:val="yellow"/>
              </w:rPr>
            </w:pPr>
            <w:r w:rsidRPr="008A6A1D">
              <w:rPr>
                <w:rFonts w:ascii="Arial" w:eastAsia="Arial" w:hAnsi="Arial" w:cs="Arial"/>
                <w:b/>
                <w:bCs/>
                <w:sz w:val="24"/>
                <w:szCs w:val="24"/>
              </w:rPr>
              <w:t>Comments and Discussion at today’s LRM</w:t>
            </w:r>
          </w:p>
        </w:tc>
      </w:tr>
      <w:tr w:rsidR="00C0765D" w:rsidRPr="008A6A1D" w14:paraId="2155B9D7" w14:textId="77777777" w:rsidTr="00A8713D">
        <w:tc>
          <w:tcPr>
            <w:tcW w:w="5000" w:type="pct"/>
            <w:gridSpan w:val="5"/>
          </w:tcPr>
          <w:p w14:paraId="00F0FB46" w14:textId="77777777" w:rsidR="00C0765D" w:rsidRPr="008A6A1D" w:rsidRDefault="00C0765D" w:rsidP="00B05A31">
            <w:pPr>
              <w:spacing w:line="276" w:lineRule="auto"/>
              <w:rPr>
                <w:rFonts w:ascii="Arial" w:eastAsia="Arial" w:hAnsi="Arial" w:cs="Arial"/>
              </w:rPr>
            </w:pPr>
          </w:p>
          <w:p w14:paraId="37E45C29"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4EB05F6C" w14:textId="77777777" w:rsidR="00C0765D" w:rsidRPr="008A6A1D" w:rsidRDefault="00C0765D" w:rsidP="00B05A31">
            <w:pPr>
              <w:spacing w:line="276" w:lineRule="auto"/>
              <w:rPr>
                <w:rFonts w:ascii="Arial" w:eastAsia="Arial" w:hAnsi="Arial" w:cs="Arial"/>
                <w:sz w:val="24"/>
                <w:szCs w:val="24"/>
              </w:rPr>
            </w:pPr>
          </w:p>
          <w:p w14:paraId="5F497EF6"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21987D35" w14:textId="77777777" w:rsidR="00C0765D" w:rsidRPr="008A6A1D" w:rsidRDefault="00C0765D" w:rsidP="00B05A31">
            <w:pPr>
              <w:spacing w:line="276" w:lineRule="auto"/>
              <w:rPr>
                <w:rFonts w:ascii="Arial" w:eastAsia="Arial" w:hAnsi="Arial" w:cs="Arial"/>
              </w:rPr>
            </w:pPr>
          </w:p>
          <w:p w14:paraId="72082BEC" w14:textId="77777777" w:rsidR="00C0765D" w:rsidRPr="008A6A1D" w:rsidRDefault="00C0765D" w:rsidP="00B05A31">
            <w:pPr>
              <w:spacing w:line="276" w:lineRule="auto"/>
              <w:rPr>
                <w:rFonts w:ascii="Arial" w:eastAsia="Arial" w:hAnsi="Arial" w:cs="Arial"/>
              </w:rPr>
            </w:pPr>
          </w:p>
          <w:p w14:paraId="3E89FC7D" w14:textId="77777777" w:rsidR="00C0765D" w:rsidRPr="008A6A1D" w:rsidRDefault="00C0765D" w:rsidP="00B05A31">
            <w:pPr>
              <w:spacing w:line="276" w:lineRule="auto"/>
              <w:rPr>
                <w:rFonts w:ascii="Arial" w:eastAsia="Arial" w:hAnsi="Arial" w:cs="Arial"/>
              </w:rPr>
            </w:pPr>
          </w:p>
          <w:p w14:paraId="4EA815B6" w14:textId="77777777" w:rsidR="00C0765D" w:rsidRPr="008A6A1D" w:rsidRDefault="00C0765D" w:rsidP="00B05A31">
            <w:pPr>
              <w:spacing w:line="276" w:lineRule="auto"/>
              <w:rPr>
                <w:rFonts w:ascii="Arial" w:eastAsia="Arial" w:hAnsi="Arial" w:cs="Arial"/>
                <w:sz w:val="24"/>
                <w:szCs w:val="24"/>
              </w:rPr>
            </w:pPr>
          </w:p>
        </w:tc>
      </w:tr>
      <w:tr w:rsidR="00C0765D" w:rsidRPr="008A6A1D" w14:paraId="736F3D67" w14:textId="77777777" w:rsidTr="00A8713D">
        <w:tc>
          <w:tcPr>
            <w:tcW w:w="2564" w:type="pct"/>
            <w:gridSpan w:val="2"/>
            <w:shd w:val="clear" w:color="auto" w:fill="DBE5F1"/>
          </w:tcPr>
          <w:p w14:paraId="70C734F6"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LRM Deliberations</w:t>
            </w:r>
          </w:p>
        </w:tc>
        <w:tc>
          <w:tcPr>
            <w:tcW w:w="855" w:type="pct"/>
            <w:shd w:val="clear" w:color="auto" w:fill="DBE5F1"/>
          </w:tcPr>
          <w:p w14:paraId="2547A2A0"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581" w:type="pct"/>
            <w:gridSpan w:val="2"/>
            <w:shd w:val="clear" w:color="auto" w:fill="DBE5F1"/>
          </w:tcPr>
          <w:sdt>
            <w:sdtPr>
              <w:rPr>
                <w:rFonts w:ascii="Arial" w:hAnsi="Arial" w:cs="Arial"/>
                <w:sz w:val="24"/>
                <w:szCs w:val="24"/>
              </w:rPr>
              <w:alias w:val="Level of Need"/>
              <w:tag w:val="Level of Need"/>
              <w:id w:val="566233039"/>
              <w:placeholder>
                <w:docPart w:val="97CDA00D2FD04851BA9C184922EA5124"/>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4836A546"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46280452" w14:textId="77777777" w:rsidTr="00A8713D">
        <w:tc>
          <w:tcPr>
            <w:tcW w:w="5000" w:type="pct"/>
            <w:gridSpan w:val="5"/>
          </w:tcPr>
          <w:p w14:paraId="0D93837E" w14:textId="77777777" w:rsidR="00C0765D" w:rsidRPr="008A6A1D" w:rsidRDefault="00C0765D" w:rsidP="00B05A31">
            <w:pPr>
              <w:spacing w:line="276" w:lineRule="auto"/>
              <w:rPr>
                <w:rFonts w:ascii="Arial" w:eastAsia="Arial" w:hAnsi="Arial" w:cs="Arial"/>
                <w:sz w:val="24"/>
                <w:szCs w:val="24"/>
              </w:rPr>
            </w:pPr>
          </w:p>
          <w:p w14:paraId="6F2841FA"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lastRenderedPageBreak/>
              <w:t>The panel scrutinised all the available evidence and considered the comments made at today’s meeting</w:t>
            </w:r>
          </w:p>
          <w:p w14:paraId="7677FF6A" w14:textId="77777777" w:rsidR="00C0765D" w:rsidRPr="008A6A1D" w:rsidRDefault="00C0765D" w:rsidP="00B05A31">
            <w:pPr>
              <w:spacing w:line="276" w:lineRule="auto"/>
              <w:rPr>
                <w:rFonts w:ascii="Arial" w:eastAsia="Arial" w:hAnsi="Arial" w:cs="Arial"/>
                <w:b/>
                <w:bCs/>
                <w:sz w:val="24"/>
                <w:szCs w:val="24"/>
              </w:rPr>
            </w:pPr>
          </w:p>
          <w:p w14:paraId="748E7F6A"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19BAF3BB" w14:textId="77777777" w:rsidR="00C0765D" w:rsidRPr="008A6A1D" w:rsidRDefault="00C0765D" w:rsidP="00B05A31">
            <w:pPr>
              <w:spacing w:line="276" w:lineRule="auto"/>
              <w:rPr>
                <w:rFonts w:ascii="Arial" w:eastAsia="Arial" w:hAnsi="Arial" w:cs="Arial"/>
                <w:b/>
                <w:bCs/>
                <w:sz w:val="24"/>
                <w:szCs w:val="24"/>
              </w:rPr>
            </w:pPr>
          </w:p>
          <w:p w14:paraId="342507E7" w14:textId="77777777" w:rsidR="00C0765D" w:rsidRPr="008A6A1D" w:rsidRDefault="00C0765D" w:rsidP="00B05A31">
            <w:pPr>
              <w:spacing w:line="276" w:lineRule="auto"/>
              <w:rPr>
                <w:rFonts w:ascii="Arial" w:eastAsia="Arial" w:hAnsi="Arial" w:cs="Arial"/>
                <w:b/>
                <w:bCs/>
                <w:sz w:val="24"/>
                <w:szCs w:val="24"/>
              </w:rPr>
            </w:pPr>
          </w:p>
          <w:p w14:paraId="0BAD00E3" w14:textId="77777777" w:rsidR="00C0765D" w:rsidRPr="008A6A1D" w:rsidRDefault="00C0765D" w:rsidP="00B05A31">
            <w:pPr>
              <w:spacing w:line="276" w:lineRule="auto"/>
              <w:rPr>
                <w:rFonts w:ascii="Arial" w:eastAsia="Arial" w:hAnsi="Arial" w:cs="Arial"/>
                <w:sz w:val="24"/>
                <w:szCs w:val="24"/>
              </w:rPr>
            </w:pPr>
          </w:p>
          <w:p w14:paraId="0707C163" w14:textId="77777777" w:rsidR="00C0765D" w:rsidRPr="008A6A1D" w:rsidRDefault="00C0765D" w:rsidP="00B05A31">
            <w:pPr>
              <w:spacing w:line="276" w:lineRule="auto"/>
              <w:rPr>
                <w:rFonts w:ascii="Arial" w:eastAsia="Arial" w:hAnsi="Arial" w:cs="Arial"/>
                <w:sz w:val="24"/>
                <w:szCs w:val="24"/>
              </w:rPr>
            </w:pPr>
          </w:p>
          <w:p w14:paraId="4F9299ED" w14:textId="77777777" w:rsidR="00C0765D" w:rsidRPr="008A6A1D" w:rsidRDefault="00C0765D" w:rsidP="00B05A31">
            <w:pPr>
              <w:spacing w:line="276" w:lineRule="auto"/>
              <w:rPr>
                <w:rFonts w:ascii="Arial" w:eastAsia="Arial" w:hAnsi="Arial" w:cs="Arial"/>
                <w:sz w:val="24"/>
                <w:szCs w:val="24"/>
              </w:rPr>
            </w:pPr>
          </w:p>
        </w:tc>
      </w:tr>
    </w:tbl>
    <w:p w14:paraId="083A94DC" w14:textId="77777777" w:rsidR="00C0765D" w:rsidRDefault="00C0765D" w:rsidP="00B05A31">
      <w:pPr>
        <w:spacing w:after="0"/>
        <w:rPr>
          <w:rFonts w:ascii="Arial" w:eastAsia="Arial" w:hAnsi="Arial" w:cs="Arial"/>
        </w:rPr>
      </w:pPr>
    </w:p>
    <w:p w14:paraId="4A6D71F2" w14:textId="77777777" w:rsidR="00C0765D" w:rsidRPr="002462AB"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32" w:name="Skin"/>
      <w:bookmarkStart w:id="33" w:name="_Hlk43185935"/>
      <w:r w:rsidRPr="002462AB">
        <w:rPr>
          <w:rFonts w:ascii="Arial" w:eastAsia="Arial" w:hAnsi="Arial" w:cs="Arial"/>
          <w:b/>
          <w:bCs/>
          <w:color w:val="365F91" w:themeColor="accent1" w:themeShade="BF"/>
          <w:sz w:val="28"/>
          <w:szCs w:val="28"/>
        </w:rPr>
        <w:t>Skin</w:t>
      </w:r>
      <w:bookmarkEnd w:id="32"/>
      <w:r w:rsidRPr="002462AB">
        <w:rPr>
          <w:rFonts w:ascii="Arial" w:eastAsia="Arial" w:hAnsi="Arial" w:cs="Arial"/>
          <w:b/>
          <w:bCs/>
          <w:color w:val="365F91" w:themeColor="accent1" w:themeShade="BF"/>
          <w:sz w:val="28"/>
          <w:szCs w:val="28"/>
        </w:rPr>
        <w:t xml:space="preserve"> (including tissue viability)</w:t>
      </w:r>
    </w:p>
    <w:tbl>
      <w:tblPr>
        <w:tblStyle w:val="TableGrid"/>
        <w:tblW w:w="5000" w:type="pct"/>
        <w:tblLook w:val="04A0" w:firstRow="1" w:lastRow="0" w:firstColumn="1" w:lastColumn="0" w:noHBand="0" w:noVBand="1"/>
      </w:tblPr>
      <w:tblGrid>
        <w:gridCol w:w="4565"/>
        <w:gridCol w:w="361"/>
        <w:gridCol w:w="1203"/>
        <w:gridCol w:w="361"/>
        <w:gridCol w:w="2526"/>
      </w:tblGrid>
      <w:tr w:rsidR="00C0765D" w:rsidRPr="008A6A1D" w14:paraId="7C9AE584" w14:textId="77777777" w:rsidTr="00A8713D">
        <w:tc>
          <w:tcPr>
            <w:tcW w:w="2732" w:type="pct"/>
            <w:gridSpan w:val="2"/>
            <w:shd w:val="clear" w:color="auto" w:fill="8DB3E2"/>
          </w:tcPr>
          <w:p w14:paraId="63B92954"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bookmarkStart w:id="34" w:name="_Hlk53126825"/>
            <w:bookmarkEnd w:id="33"/>
            <w:r w:rsidRPr="002462AB">
              <w:rPr>
                <w:rFonts w:ascii="Arial" w:eastAsia="Arial" w:hAnsi="Arial" w:cs="Arial"/>
                <w:b/>
                <w:bCs/>
                <w:sz w:val="24"/>
                <w:szCs w:val="24"/>
              </w:rPr>
              <w:t>DST Recommendation</w:t>
            </w:r>
          </w:p>
        </w:tc>
        <w:tc>
          <w:tcPr>
            <w:tcW w:w="867" w:type="pct"/>
            <w:gridSpan w:val="2"/>
            <w:shd w:val="clear" w:color="auto" w:fill="8DB3E2"/>
          </w:tcPr>
          <w:p w14:paraId="5173623E"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401" w:type="pct"/>
            <w:shd w:val="clear" w:color="auto" w:fill="8DB3E2"/>
          </w:tcPr>
          <w:sdt>
            <w:sdtPr>
              <w:rPr>
                <w:rFonts w:ascii="Arial" w:hAnsi="Arial" w:cs="Arial"/>
                <w:sz w:val="24"/>
                <w:szCs w:val="24"/>
              </w:rPr>
              <w:alias w:val="Level of Need"/>
              <w:tag w:val="Level of Need"/>
              <w:id w:val="1847510074"/>
              <w:placeholder>
                <w:docPart w:val="9FEC7462A27A4BFAA97C06CD1B0F9586"/>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528CBF7C"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bookmarkEnd w:id="34"/>
      <w:tr w:rsidR="00C0765D" w:rsidRPr="008A6A1D" w14:paraId="5BC54E75" w14:textId="77777777" w:rsidTr="00A8713D">
        <w:tc>
          <w:tcPr>
            <w:tcW w:w="5000" w:type="pct"/>
            <w:gridSpan w:val="5"/>
            <w:shd w:val="clear" w:color="auto" w:fill="DBE5F1"/>
          </w:tcPr>
          <w:p w14:paraId="5D63E140"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63A868B2" w14:textId="77777777" w:rsidTr="00A8713D">
        <w:tc>
          <w:tcPr>
            <w:tcW w:w="5000" w:type="pct"/>
            <w:gridSpan w:val="5"/>
            <w:shd w:val="clear" w:color="auto" w:fill="DBE5F1"/>
          </w:tcPr>
          <w:p w14:paraId="3B5FC229"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1F49DD27" w14:textId="77777777" w:rsidTr="00A8713D">
        <w:tc>
          <w:tcPr>
            <w:tcW w:w="5000" w:type="pct"/>
            <w:gridSpan w:val="5"/>
            <w:shd w:val="clear" w:color="auto" w:fill="FFFFFF" w:themeFill="background1"/>
          </w:tcPr>
          <w:p w14:paraId="4EC571A5"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07A59FE3"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77F36BE0"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507E7B37"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2D2FF52D" w14:textId="77777777" w:rsidTr="00A8713D">
        <w:tc>
          <w:tcPr>
            <w:tcW w:w="5000" w:type="pct"/>
            <w:gridSpan w:val="5"/>
            <w:shd w:val="clear" w:color="auto" w:fill="DBE5F1"/>
          </w:tcPr>
          <w:p w14:paraId="6FB5D16B"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Comments and Discussion at today’s LRM</w:t>
            </w:r>
          </w:p>
        </w:tc>
      </w:tr>
      <w:tr w:rsidR="00C0765D" w:rsidRPr="008A6A1D" w14:paraId="699EE207" w14:textId="77777777" w:rsidTr="00A8713D">
        <w:tc>
          <w:tcPr>
            <w:tcW w:w="5000" w:type="pct"/>
            <w:gridSpan w:val="5"/>
          </w:tcPr>
          <w:p w14:paraId="23DD8A34"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050BB1FA" w14:textId="77777777" w:rsidR="00C0765D" w:rsidRPr="008A6A1D" w:rsidRDefault="00C0765D" w:rsidP="00B05A31">
            <w:pPr>
              <w:spacing w:line="276" w:lineRule="auto"/>
              <w:rPr>
                <w:rFonts w:ascii="Arial" w:eastAsia="Arial" w:hAnsi="Arial" w:cs="Arial"/>
                <w:b/>
                <w:bCs/>
              </w:rPr>
            </w:pPr>
          </w:p>
          <w:p w14:paraId="2CB7896E"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182010FD" w14:textId="77777777" w:rsidR="00C0765D" w:rsidRPr="008A6A1D" w:rsidRDefault="00C0765D" w:rsidP="00B05A31">
            <w:pPr>
              <w:spacing w:line="276" w:lineRule="auto"/>
              <w:rPr>
                <w:rFonts w:ascii="Arial" w:eastAsia="Arial" w:hAnsi="Arial" w:cs="Arial"/>
                <w:sz w:val="24"/>
                <w:szCs w:val="24"/>
              </w:rPr>
            </w:pPr>
          </w:p>
          <w:p w14:paraId="21386D17" w14:textId="77777777" w:rsidR="00C0765D" w:rsidRPr="008A6A1D" w:rsidRDefault="00C0765D" w:rsidP="00B05A31">
            <w:pPr>
              <w:pStyle w:val="ListParagraph"/>
              <w:spacing w:line="276" w:lineRule="auto"/>
              <w:rPr>
                <w:rFonts w:ascii="Arial" w:eastAsia="Arial" w:hAnsi="Arial" w:cs="Arial"/>
                <w:sz w:val="24"/>
                <w:szCs w:val="24"/>
              </w:rPr>
            </w:pPr>
          </w:p>
          <w:p w14:paraId="0CBDC128" w14:textId="77777777" w:rsidR="00C0765D" w:rsidRPr="008A6A1D" w:rsidRDefault="00C0765D" w:rsidP="00B05A31">
            <w:pPr>
              <w:pStyle w:val="ListParagraph"/>
              <w:spacing w:line="276" w:lineRule="auto"/>
              <w:rPr>
                <w:rFonts w:ascii="Arial" w:eastAsia="Arial" w:hAnsi="Arial" w:cs="Arial"/>
                <w:sz w:val="24"/>
                <w:szCs w:val="24"/>
              </w:rPr>
            </w:pPr>
          </w:p>
          <w:p w14:paraId="66A7DF0A" w14:textId="77777777" w:rsidR="00C0765D" w:rsidRPr="008A6A1D" w:rsidRDefault="00C0765D" w:rsidP="00B05A31">
            <w:pPr>
              <w:pStyle w:val="ListParagraph"/>
              <w:spacing w:line="276" w:lineRule="auto"/>
              <w:rPr>
                <w:rFonts w:ascii="Arial" w:eastAsia="Arial" w:hAnsi="Arial" w:cs="Arial"/>
                <w:sz w:val="24"/>
                <w:szCs w:val="24"/>
              </w:rPr>
            </w:pPr>
          </w:p>
          <w:p w14:paraId="512475B9" w14:textId="77777777" w:rsidR="00C0765D" w:rsidRPr="008A6A1D" w:rsidRDefault="00C0765D" w:rsidP="00B05A31">
            <w:pPr>
              <w:pStyle w:val="ListParagraph"/>
              <w:spacing w:line="276" w:lineRule="auto"/>
              <w:rPr>
                <w:rFonts w:ascii="Arial" w:eastAsia="Arial" w:hAnsi="Arial" w:cs="Arial"/>
                <w:sz w:val="24"/>
                <w:szCs w:val="24"/>
              </w:rPr>
            </w:pPr>
          </w:p>
          <w:p w14:paraId="7EC5140B" w14:textId="77777777" w:rsidR="00C0765D" w:rsidRPr="008A6A1D" w:rsidRDefault="00C0765D" w:rsidP="00B05A31">
            <w:pPr>
              <w:spacing w:line="276" w:lineRule="auto"/>
              <w:rPr>
                <w:rFonts w:ascii="Arial" w:eastAsia="Arial" w:hAnsi="Arial" w:cs="Arial"/>
                <w:sz w:val="24"/>
                <w:szCs w:val="24"/>
              </w:rPr>
            </w:pPr>
          </w:p>
        </w:tc>
      </w:tr>
      <w:tr w:rsidR="00C0765D" w:rsidRPr="008A6A1D" w14:paraId="2748F485" w14:textId="77777777" w:rsidTr="00A8713D">
        <w:trPr>
          <w:trHeight w:val="792"/>
        </w:trPr>
        <w:tc>
          <w:tcPr>
            <w:tcW w:w="2532" w:type="pct"/>
            <w:shd w:val="clear" w:color="auto" w:fill="DBE5F1"/>
          </w:tcPr>
          <w:p w14:paraId="0F522673" w14:textId="77777777" w:rsidR="00C0765D" w:rsidRPr="002462AB" w:rsidRDefault="00C0765D" w:rsidP="00B05A31">
            <w:pPr>
              <w:spacing w:before="120" w:line="276" w:lineRule="auto"/>
              <w:rPr>
                <w:rFonts w:ascii="Arial" w:eastAsia="Arial" w:hAnsi="Arial" w:cs="Arial"/>
                <w:b/>
                <w:bCs/>
              </w:rPr>
            </w:pPr>
            <w:r w:rsidRPr="002462AB">
              <w:rPr>
                <w:rFonts w:ascii="Arial" w:eastAsia="Arial" w:hAnsi="Arial" w:cs="Arial"/>
                <w:b/>
                <w:bCs/>
                <w:sz w:val="24"/>
                <w:szCs w:val="24"/>
              </w:rPr>
              <w:t>LRM Deliberations</w:t>
            </w:r>
          </w:p>
        </w:tc>
        <w:tc>
          <w:tcPr>
            <w:tcW w:w="867" w:type="pct"/>
            <w:gridSpan w:val="2"/>
            <w:shd w:val="clear" w:color="auto" w:fill="DBE5F1"/>
          </w:tcPr>
          <w:p w14:paraId="5D99BF93"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601" w:type="pct"/>
            <w:gridSpan w:val="2"/>
            <w:shd w:val="clear" w:color="auto" w:fill="DBE5F1"/>
          </w:tcPr>
          <w:sdt>
            <w:sdtPr>
              <w:rPr>
                <w:rFonts w:ascii="Arial" w:hAnsi="Arial" w:cs="Arial"/>
                <w:sz w:val="24"/>
                <w:szCs w:val="24"/>
              </w:rPr>
              <w:alias w:val="Level of Need"/>
              <w:tag w:val="Level of Need"/>
              <w:id w:val="592896875"/>
              <w:placeholder>
                <w:docPart w:val="1D4502CF058647D38793B8E634806393"/>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6E575446"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0DB71828" w14:textId="77777777" w:rsidTr="00A8713D">
        <w:tc>
          <w:tcPr>
            <w:tcW w:w="5000" w:type="pct"/>
            <w:gridSpan w:val="5"/>
          </w:tcPr>
          <w:p w14:paraId="34D96C28" w14:textId="77777777" w:rsidR="00C0765D" w:rsidRPr="008A6A1D" w:rsidRDefault="00C0765D" w:rsidP="00B05A31">
            <w:pPr>
              <w:spacing w:line="276" w:lineRule="auto"/>
              <w:rPr>
                <w:rFonts w:ascii="Arial" w:eastAsia="Arial" w:hAnsi="Arial" w:cs="Arial"/>
                <w:sz w:val="24"/>
                <w:szCs w:val="24"/>
              </w:rPr>
            </w:pPr>
          </w:p>
          <w:p w14:paraId="14170C35"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533C0047" w14:textId="77777777" w:rsidR="00C0765D" w:rsidRPr="008A6A1D" w:rsidRDefault="00C0765D" w:rsidP="00B05A31">
            <w:pPr>
              <w:spacing w:line="276" w:lineRule="auto"/>
              <w:rPr>
                <w:rFonts w:ascii="Arial" w:eastAsia="Arial" w:hAnsi="Arial" w:cs="Arial"/>
                <w:b/>
                <w:bCs/>
                <w:sz w:val="24"/>
                <w:szCs w:val="24"/>
              </w:rPr>
            </w:pPr>
          </w:p>
          <w:p w14:paraId="3FE39862"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w:t>
            </w:r>
          </w:p>
          <w:p w14:paraId="1959B35B" w14:textId="77777777" w:rsidR="00C0765D" w:rsidRPr="008A6A1D" w:rsidRDefault="00C0765D" w:rsidP="00B05A31">
            <w:pPr>
              <w:spacing w:line="276" w:lineRule="auto"/>
              <w:rPr>
                <w:rFonts w:ascii="Arial" w:eastAsia="Arial" w:hAnsi="Arial" w:cs="Arial"/>
                <w:b/>
                <w:bCs/>
                <w:sz w:val="24"/>
                <w:szCs w:val="24"/>
              </w:rPr>
            </w:pPr>
          </w:p>
          <w:p w14:paraId="2142760A" w14:textId="77777777" w:rsidR="00C0765D" w:rsidRPr="008A6A1D" w:rsidRDefault="00C0765D" w:rsidP="00B05A31">
            <w:pPr>
              <w:spacing w:line="276" w:lineRule="auto"/>
              <w:rPr>
                <w:rFonts w:ascii="Arial" w:eastAsia="Arial" w:hAnsi="Arial" w:cs="Arial"/>
                <w:b/>
                <w:bCs/>
                <w:sz w:val="24"/>
                <w:szCs w:val="24"/>
              </w:rPr>
            </w:pPr>
          </w:p>
        </w:tc>
      </w:tr>
    </w:tbl>
    <w:p w14:paraId="442664B0" w14:textId="77777777" w:rsidR="00C0765D" w:rsidRDefault="00C0765D" w:rsidP="00B05A31">
      <w:pPr>
        <w:spacing w:after="0"/>
        <w:rPr>
          <w:rFonts w:ascii="Arial" w:eastAsia="Arial" w:hAnsi="Arial" w:cs="Arial"/>
          <w:sz w:val="32"/>
          <w:szCs w:val="32"/>
        </w:rPr>
      </w:pPr>
    </w:p>
    <w:p w14:paraId="0FF18995" w14:textId="77777777" w:rsidR="00C0765D" w:rsidRPr="000672B8"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35" w:name="Mobility"/>
      <w:bookmarkStart w:id="36" w:name="_Hlk43185974"/>
      <w:r w:rsidRPr="000672B8">
        <w:rPr>
          <w:rFonts w:ascii="Arial" w:eastAsia="Arial" w:hAnsi="Arial" w:cs="Arial"/>
          <w:b/>
          <w:bCs/>
          <w:color w:val="365F91" w:themeColor="accent1" w:themeShade="BF"/>
          <w:sz w:val="28"/>
          <w:szCs w:val="28"/>
        </w:rPr>
        <w:lastRenderedPageBreak/>
        <w:t>Mobility</w:t>
      </w:r>
      <w:bookmarkEnd w:id="35"/>
    </w:p>
    <w:tbl>
      <w:tblPr>
        <w:tblStyle w:val="TableGrid"/>
        <w:tblW w:w="5000" w:type="pct"/>
        <w:tblLook w:val="04A0" w:firstRow="1" w:lastRow="0" w:firstColumn="1" w:lastColumn="0" w:noHBand="0" w:noVBand="1"/>
      </w:tblPr>
      <w:tblGrid>
        <w:gridCol w:w="4504"/>
        <w:gridCol w:w="355"/>
        <w:gridCol w:w="1187"/>
        <w:gridCol w:w="355"/>
        <w:gridCol w:w="2615"/>
      </w:tblGrid>
      <w:tr w:rsidR="00C0765D" w:rsidRPr="008A6A1D" w14:paraId="25C50280" w14:textId="77777777" w:rsidTr="00A8713D">
        <w:tc>
          <w:tcPr>
            <w:tcW w:w="2695" w:type="pct"/>
            <w:gridSpan w:val="2"/>
            <w:shd w:val="clear" w:color="auto" w:fill="8DB3E2"/>
          </w:tcPr>
          <w:bookmarkEnd w:id="36"/>
          <w:p w14:paraId="4037E435"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855" w:type="pct"/>
            <w:gridSpan w:val="2"/>
            <w:shd w:val="clear" w:color="auto" w:fill="8DB3E2"/>
          </w:tcPr>
          <w:p w14:paraId="3B3A9F3E"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449" w:type="pct"/>
            <w:shd w:val="clear" w:color="auto" w:fill="8DB3E2"/>
          </w:tcPr>
          <w:sdt>
            <w:sdtPr>
              <w:rPr>
                <w:rFonts w:ascii="Arial" w:hAnsi="Arial" w:cs="Arial"/>
                <w:sz w:val="24"/>
                <w:szCs w:val="24"/>
              </w:rPr>
              <w:alias w:val="Level of Need"/>
              <w:tag w:val="Level of Need"/>
              <w:id w:val="-926575699"/>
              <w:placeholder>
                <w:docPart w:val="43365C7BBC0344789B05E5D52DF02F01"/>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52FBED22"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4D748807" w14:textId="77777777" w:rsidTr="00A8713D">
        <w:tc>
          <w:tcPr>
            <w:tcW w:w="5000" w:type="pct"/>
            <w:gridSpan w:val="5"/>
            <w:shd w:val="clear" w:color="auto" w:fill="DBE5F1"/>
          </w:tcPr>
          <w:p w14:paraId="11FDB77A"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537191E6" w14:textId="77777777" w:rsidTr="00A8713D">
        <w:tc>
          <w:tcPr>
            <w:tcW w:w="5000" w:type="pct"/>
            <w:gridSpan w:val="5"/>
            <w:shd w:val="clear" w:color="auto" w:fill="DBE5F1"/>
          </w:tcPr>
          <w:p w14:paraId="0A93640A"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273C3C75" w14:textId="77777777" w:rsidTr="00A8713D">
        <w:tc>
          <w:tcPr>
            <w:tcW w:w="5000" w:type="pct"/>
            <w:gridSpan w:val="5"/>
            <w:shd w:val="clear" w:color="auto" w:fill="FFFFFF" w:themeFill="background1"/>
          </w:tcPr>
          <w:p w14:paraId="46F6FC38"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0C36DE1E"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2FF3DC59"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395905B1"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7DC32BA0" w14:textId="77777777" w:rsidTr="00A8713D">
        <w:tc>
          <w:tcPr>
            <w:tcW w:w="5000" w:type="pct"/>
            <w:gridSpan w:val="5"/>
            <w:shd w:val="clear" w:color="auto" w:fill="DBE5F1"/>
          </w:tcPr>
          <w:p w14:paraId="4CE81039"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highlight w:val="yellow"/>
              </w:rPr>
            </w:pPr>
            <w:r w:rsidRPr="008A6A1D">
              <w:rPr>
                <w:rFonts w:ascii="Arial" w:eastAsia="Arial" w:hAnsi="Arial" w:cs="Arial"/>
                <w:b/>
                <w:bCs/>
                <w:sz w:val="24"/>
                <w:szCs w:val="24"/>
              </w:rPr>
              <w:t>Comments and Discussion at today’s LRM</w:t>
            </w:r>
          </w:p>
        </w:tc>
      </w:tr>
      <w:tr w:rsidR="00C0765D" w:rsidRPr="008A6A1D" w14:paraId="7489BD75" w14:textId="77777777" w:rsidTr="00A8713D">
        <w:tc>
          <w:tcPr>
            <w:tcW w:w="5000" w:type="pct"/>
            <w:gridSpan w:val="5"/>
          </w:tcPr>
          <w:p w14:paraId="436D9FEC"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5F9CF1E1" w14:textId="77777777" w:rsidR="00C0765D" w:rsidRPr="008A6A1D" w:rsidRDefault="00C0765D" w:rsidP="00B05A31">
            <w:pPr>
              <w:spacing w:line="276" w:lineRule="auto"/>
              <w:rPr>
                <w:rFonts w:ascii="Arial" w:eastAsia="Arial" w:hAnsi="Arial" w:cs="Arial"/>
                <w:b/>
                <w:bCs/>
              </w:rPr>
            </w:pPr>
          </w:p>
          <w:p w14:paraId="22F83A14"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27D8D5FA" w14:textId="77777777" w:rsidR="00C0765D" w:rsidRPr="008A6A1D" w:rsidRDefault="00C0765D" w:rsidP="00B05A31">
            <w:pPr>
              <w:spacing w:line="276" w:lineRule="auto"/>
              <w:rPr>
                <w:rFonts w:ascii="Arial" w:eastAsia="Arial" w:hAnsi="Arial" w:cs="Arial"/>
              </w:rPr>
            </w:pPr>
          </w:p>
          <w:p w14:paraId="4495A0F3" w14:textId="77777777" w:rsidR="00C0765D" w:rsidRPr="008A6A1D" w:rsidRDefault="00C0765D" w:rsidP="00B05A31">
            <w:pPr>
              <w:pStyle w:val="ListParagraph"/>
              <w:spacing w:line="276" w:lineRule="auto"/>
              <w:rPr>
                <w:rFonts w:ascii="Arial" w:eastAsia="Arial" w:hAnsi="Arial" w:cs="Arial"/>
                <w:sz w:val="24"/>
                <w:szCs w:val="24"/>
              </w:rPr>
            </w:pPr>
          </w:p>
          <w:p w14:paraId="3B4C6EE8" w14:textId="77777777" w:rsidR="00C0765D" w:rsidRPr="008A6A1D" w:rsidRDefault="00C0765D" w:rsidP="00B05A31">
            <w:pPr>
              <w:spacing w:line="276" w:lineRule="auto"/>
              <w:rPr>
                <w:rFonts w:ascii="Arial" w:eastAsia="Arial" w:hAnsi="Arial" w:cs="Arial"/>
              </w:rPr>
            </w:pPr>
          </w:p>
          <w:p w14:paraId="7E4791F2" w14:textId="77777777" w:rsidR="00C0765D" w:rsidRPr="008A6A1D" w:rsidRDefault="00C0765D" w:rsidP="00B05A31">
            <w:pPr>
              <w:spacing w:line="276" w:lineRule="auto"/>
              <w:rPr>
                <w:rFonts w:ascii="Arial" w:eastAsia="Arial" w:hAnsi="Arial" w:cs="Arial"/>
                <w:sz w:val="24"/>
                <w:szCs w:val="24"/>
              </w:rPr>
            </w:pPr>
          </w:p>
          <w:p w14:paraId="1AB6DEB0" w14:textId="77777777" w:rsidR="00C0765D" w:rsidRPr="008A6A1D" w:rsidRDefault="00C0765D" w:rsidP="00B05A31">
            <w:pPr>
              <w:spacing w:line="276" w:lineRule="auto"/>
              <w:rPr>
                <w:rFonts w:ascii="Arial" w:eastAsia="Arial" w:hAnsi="Arial" w:cs="Arial"/>
                <w:sz w:val="24"/>
                <w:szCs w:val="24"/>
              </w:rPr>
            </w:pPr>
          </w:p>
        </w:tc>
      </w:tr>
      <w:tr w:rsidR="00C0765D" w:rsidRPr="008A6A1D" w14:paraId="668BC229" w14:textId="77777777" w:rsidTr="00A8713D">
        <w:tc>
          <w:tcPr>
            <w:tcW w:w="2498" w:type="pct"/>
            <w:shd w:val="clear" w:color="auto" w:fill="DBE5F1"/>
          </w:tcPr>
          <w:p w14:paraId="63362232"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 xml:space="preserve">LRM Deliberations </w:t>
            </w:r>
          </w:p>
        </w:tc>
        <w:tc>
          <w:tcPr>
            <w:tcW w:w="855" w:type="pct"/>
            <w:gridSpan w:val="2"/>
            <w:shd w:val="clear" w:color="auto" w:fill="DBE5F1"/>
          </w:tcPr>
          <w:p w14:paraId="2ECAB933"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647" w:type="pct"/>
            <w:gridSpan w:val="2"/>
            <w:shd w:val="clear" w:color="auto" w:fill="DBE5F1"/>
          </w:tcPr>
          <w:sdt>
            <w:sdtPr>
              <w:rPr>
                <w:rFonts w:ascii="Arial" w:hAnsi="Arial" w:cs="Arial"/>
                <w:sz w:val="24"/>
                <w:szCs w:val="24"/>
              </w:rPr>
              <w:alias w:val="Level of Need"/>
              <w:tag w:val="Level of Need"/>
              <w:id w:val="687494516"/>
              <w:placeholder>
                <w:docPart w:val="28D512973BD743C99DDD57BDA50B6570"/>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322F959F"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12E2F10B" w14:textId="77777777" w:rsidTr="00A8713D">
        <w:tc>
          <w:tcPr>
            <w:tcW w:w="5000" w:type="pct"/>
            <w:gridSpan w:val="5"/>
          </w:tcPr>
          <w:p w14:paraId="1AA49116" w14:textId="77777777" w:rsidR="00C0765D" w:rsidRPr="008A6A1D" w:rsidRDefault="00C0765D" w:rsidP="00B05A31">
            <w:pPr>
              <w:spacing w:line="276" w:lineRule="auto"/>
              <w:rPr>
                <w:rFonts w:ascii="Arial" w:eastAsia="Arial" w:hAnsi="Arial" w:cs="Arial"/>
                <w:sz w:val="24"/>
                <w:szCs w:val="24"/>
              </w:rPr>
            </w:pPr>
          </w:p>
          <w:p w14:paraId="365ECBF0"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6DC292F2" w14:textId="77777777" w:rsidR="00C0765D" w:rsidRPr="008A6A1D" w:rsidRDefault="00C0765D" w:rsidP="00B05A31">
            <w:pPr>
              <w:spacing w:line="276" w:lineRule="auto"/>
              <w:rPr>
                <w:rFonts w:ascii="Arial" w:eastAsia="Arial" w:hAnsi="Arial" w:cs="Arial"/>
                <w:b/>
                <w:bCs/>
                <w:sz w:val="24"/>
                <w:szCs w:val="24"/>
              </w:rPr>
            </w:pPr>
          </w:p>
          <w:p w14:paraId="5C8C492B"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0CDFEF2F" w14:textId="77777777" w:rsidR="00C0765D" w:rsidRPr="008A6A1D" w:rsidRDefault="00C0765D" w:rsidP="00B05A31">
            <w:pPr>
              <w:spacing w:line="276" w:lineRule="auto"/>
              <w:rPr>
                <w:rFonts w:ascii="Arial" w:eastAsia="Arial" w:hAnsi="Arial" w:cs="Arial"/>
                <w:b/>
                <w:bCs/>
                <w:sz w:val="24"/>
                <w:szCs w:val="24"/>
              </w:rPr>
            </w:pPr>
          </w:p>
          <w:p w14:paraId="05E79B85" w14:textId="77777777" w:rsidR="00C0765D" w:rsidRPr="008A6A1D" w:rsidRDefault="00C0765D" w:rsidP="00B05A31">
            <w:pPr>
              <w:spacing w:line="276" w:lineRule="auto"/>
              <w:rPr>
                <w:rFonts w:ascii="Arial" w:eastAsia="Arial" w:hAnsi="Arial" w:cs="Arial"/>
                <w:b/>
                <w:bCs/>
                <w:sz w:val="24"/>
                <w:szCs w:val="24"/>
              </w:rPr>
            </w:pPr>
          </w:p>
          <w:p w14:paraId="2145EEB2" w14:textId="77777777" w:rsidR="00C0765D" w:rsidRPr="008A6A1D" w:rsidRDefault="00C0765D" w:rsidP="00B05A31">
            <w:pPr>
              <w:spacing w:line="276" w:lineRule="auto"/>
              <w:rPr>
                <w:rFonts w:ascii="Arial" w:eastAsia="Arial" w:hAnsi="Arial" w:cs="Arial"/>
                <w:sz w:val="24"/>
                <w:szCs w:val="24"/>
              </w:rPr>
            </w:pPr>
          </w:p>
        </w:tc>
      </w:tr>
    </w:tbl>
    <w:p w14:paraId="2745E653" w14:textId="77777777" w:rsidR="00C0765D" w:rsidRDefault="00C0765D" w:rsidP="00B05A31">
      <w:pPr>
        <w:spacing w:after="0"/>
        <w:rPr>
          <w:rFonts w:ascii="Arial" w:eastAsia="Arial" w:hAnsi="Arial" w:cs="Arial"/>
        </w:rPr>
      </w:pPr>
    </w:p>
    <w:p w14:paraId="3FA1C1E3" w14:textId="77777777" w:rsidR="00C0765D" w:rsidRPr="000672B8"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37" w:name="_Hlk43186211"/>
      <w:bookmarkStart w:id="38" w:name="Communication"/>
      <w:r w:rsidRPr="000672B8">
        <w:rPr>
          <w:rFonts w:ascii="Arial" w:eastAsia="Arial" w:hAnsi="Arial" w:cs="Arial"/>
          <w:b/>
          <w:bCs/>
          <w:color w:val="365F91" w:themeColor="accent1" w:themeShade="BF"/>
          <w:sz w:val="28"/>
          <w:szCs w:val="28"/>
        </w:rPr>
        <w:t>Communication</w:t>
      </w:r>
    </w:p>
    <w:tbl>
      <w:tblPr>
        <w:tblStyle w:val="TableGrid"/>
        <w:tblW w:w="5000" w:type="pct"/>
        <w:tblLook w:val="04A0" w:firstRow="1" w:lastRow="0" w:firstColumn="1" w:lastColumn="0" w:noHBand="0" w:noVBand="1"/>
      </w:tblPr>
      <w:tblGrid>
        <w:gridCol w:w="4504"/>
        <w:gridCol w:w="119"/>
        <w:gridCol w:w="1423"/>
        <w:gridCol w:w="119"/>
        <w:gridCol w:w="2851"/>
      </w:tblGrid>
      <w:tr w:rsidR="00C0765D" w:rsidRPr="008A6A1D" w14:paraId="5CC4A936" w14:textId="77777777" w:rsidTr="00A8713D">
        <w:tc>
          <w:tcPr>
            <w:tcW w:w="2564" w:type="pct"/>
            <w:gridSpan w:val="2"/>
            <w:shd w:val="clear" w:color="auto" w:fill="8DB3E2"/>
          </w:tcPr>
          <w:bookmarkEnd w:id="37"/>
          <w:bookmarkEnd w:id="38"/>
          <w:p w14:paraId="3B980319"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855" w:type="pct"/>
            <w:gridSpan w:val="2"/>
            <w:shd w:val="clear" w:color="auto" w:fill="8DB3E2"/>
          </w:tcPr>
          <w:p w14:paraId="51BBA38F"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581" w:type="pct"/>
            <w:shd w:val="clear" w:color="auto" w:fill="8DB3E2"/>
          </w:tcPr>
          <w:sdt>
            <w:sdtPr>
              <w:rPr>
                <w:rFonts w:ascii="Arial" w:hAnsi="Arial" w:cs="Arial"/>
                <w:sz w:val="24"/>
                <w:szCs w:val="24"/>
              </w:rPr>
              <w:alias w:val="Level of Need"/>
              <w:tag w:val="Level of Need"/>
              <w:id w:val="1901409835"/>
              <w:placeholder>
                <w:docPart w:val="85679134B2774F80AC440B1EEBDA5B19"/>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267E77BF"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2C2C127D" w14:textId="77777777" w:rsidTr="00A8713D">
        <w:tc>
          <w:tcPr>
            <w:tcW w:w="5000" w:type="pct"/>
            <w:gridSpan w:val="5"/>
            <w:shd w:val="clear" w:color="auto" w:fill="DBE5F1"/>
          </w:tcPr>
          <w:p w14:paraId="7F9C59C0"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4758DC8C" w14:textId="77777777" w:rsidTr="00A8713D">
        <w:tc>
          <w:tcPr>
            <w:tcW w:w="5000" w:type="pct"/>
            <w:gridSpan w:val="5"/>
            <w:shd w:val="clear" w:color="auto" w:fill="DBE5F1"/>
          </w:tcPr>
          <w:p w14:paraId="31CE0314"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781DDB6B" w14:textId="77777777" w:rsidTr="00A8713D">
        <w:tc>
          <w:tcPr>
            <w:tcW w:w="5000" w:type="pct"/>
            <w:gridSpan w:val="5"/>
            <w:shd w:val="clear" w:color="auto" w:fill="FFFFFF" w:themeFill="background1"/>
          </w:tcPr>
          <w:p w14:paraId="3711CF3C"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41480B9C"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03F23F36"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7F6F9E6E"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7FDBC7A2" w14:textId="77777777" w:rsidTr="00A8713D">
        <w:tc>
          <w:tcPr>
            <w:tcW w:w="5000" w:type="pct"/>
            <w:gridSpan w:val="5"/>
            <w:shd w:val="clear" w:color="auto" w:fill="DBE5F1"/>
          </w:tcPr>
          <w:p w14:paraId="2C7782A5"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lastRenderedPageBreak/>
              <w:t>Comments and Discussion at today’s LRM</w:t>
            </w:r>
          </w:p>
        </w:tc>
      </w:tr>
      <w:tr w:rsidR="00C0765D" w:rsidRPr="008A6A1D" w14:paraId="7AB9CD01" w14:textId="77777777" w:rsidTr="00A8713D">
        <w:tc>
          <w:tcPr>
            <w:tcW w:w="5000" w:type="pct"/>
            <w:gridSpan w:val="5"/>
          </w:tcPr>
          <w:p w14:paraId="2D868DEF"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1DFFDBE0" w14:textId="77777777" w:rsidR="00C0765D" w:rsidRPr="008A6A1D" w:rsidRDefault="00C0765D" w:rsidP="00B05A31">
            <w:pPr>
              <w:spacing w:line="276" w:lineRule="auto"/>
              <w:rPr>
                <w:rFonts w:ascii="Arial" w:eastAsia="Arial" w:hAnsi="Arial" w:cs="Arial"/>
                <w:b/>
                <w:bCs/>
              </w:rPr>
            </w:pPr>
          </w:p>
          <w:p w14:paraId="7BA2CFE0"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300DCAB9" w14:textId="77777777" w:rsidR="00C0765D" w:rsidRPr="008A6A1D" w:rsidRDefault="00C0765D" w:rsidP="00B05A31">
            <w:pPr>
              <w:spacing w:line="276" w:lineRule="auto"/>
              <w:rPr>
                <w:rFonts w:ascii="Arial" w:eastAsia="Arial" w:hAnsi="Arial" w:cs="Arial"/>
                <w:sz w:val="24"/>
                <w:szCs w:val="24"/>
              </w:rPr>
            </w:pPr>
          </w:p>
          <w:p w14:paraId="1C26E8E9" w14:textId="77777777" w:rsidR="00C0765D" w:rsidRPr="008A6A1D" w:rsidRDefault="00C0765D" w:rsidP="00B05A31">
            <w:pPr>
              <w:spacing w:line="276" w:lineRule="auto"/>
              <w:rPr>
                <w:rFonts w:ascii="Arial" w:eastAsia="Arial" w:hAnsi="Arial" w:cs="Arial"/>
              </w:rPr>
            </w:pPr>
          </w:p>
          <w:p w14:paraId="1BC1F3FC" w14:textId="77777777" w:rsidR="00C0765D" w:rsidRPr="008A6A1D" w:rsidRDefault="00C0765D" w:rsidP="00B05A31">
            <w:pPr>
              <w:spacing w:line="276" w:lineRule="auto"/>
              <w:rPr>
                <w:rFonts w:ascii="Arial" w:eastAsia="Arial" w:hAnsi="Arial" w:cs="Arial"/>
                <w:sz w:val="24"/>
                <w:szCs w:val="24"/>
              </w:rPr>
            </w:pPr>
          </w:p>
        </w:tc>
      </w:tr>
      <w:tr w:rsidR="00C0765D" w:rsidRPr="008A6A1D" w14:paraId="6B61F12D" w14:textId="77777777" w:rsidTr="00A8713D">
        <w:tc>
          <w:tcPr>
            <w:tcW w:w="2498" w:type="pct"/>
            <w:shd w:val="clear" w:color="auto" w:fill="DBE5F1"/>
          </w:tcPr>
          <w:p w14:paraId="44FAA3FD" w14:textId="77777777" w:rsidR="00C0765D" w:rsidRPr="000672B8" w:rsidRDefault="00C0765D" w:rsidP="00B05A31">
            <w:pPr>
              <w:spacing w:before="120" w:line="276" w:lineRule="auto"/>
              <w:rPr>
                <w:rFonts w:ascii="Arial" w:eastAsia="Arial" w:hAnsi="Arial" w:cs="Arial"/>
                <w:b/>
                <w:bCs/>
                <w:sz w:val="24"/>
                <w:szCs w:val="24"/>
              </w:rPr>
            </w:pPr>
            <w:r w:rsidRPr="000672B8">
              <w:rPr>
                <w:rFonts w:ascii="Arial" w:eastAsia="Arial" w:hAnsi="Arial" w:cs="Arial"/>
                <w:b/>
                <w:bCs/>
                <w:sz w:val="24"/>
                <w:szCs w:val="24"/>
              </w:rPr>
              <w:t>LRM Deliberations</w:t>
            </w:r>
          </w:p>
        </w:tc>
        <w:tc>
          <w:tcPr>
            <w:tcW w:w="855" w:type="pct"/>
            <w:gridSpan w:val="2"/>
            <w:shd w:val="clear" w:color="auto" w:fill="DBE5F1"/>
          </w:tcPr>
          <w:p w14:paraId="5E71E7DE" w14:textId="77777777" w:rsidR="00C0765D" w:rsidRPr="000672B8" w:rsidRDefault="00C0765D" w:rsidP="00B05A31">
            <w:pPr>
              <w:spacing w:before="120" w:line="276" w:lineRule="auto"/>
              <w:rPr>
                <w:rFonts w:ascii="Arial" w:eastAsia="Arial" w:hAnsi="Arial" w:cs="Arial"/>
                <w:b/>
                <w:bCs/>
                <w:sz w:val="24"/>
                <w:szCs w:val="24"/>
              </w:rPr>
            </w:pPr>
            <w:r w:rsidRPr="000672B8">
              <w:rPr>
                <w:rFonts w:ascii="Arial" w:eastAsia="Arial" w:hAnsi="Arial" w:cs="Arial"/>
                <w:b/>
                <w:bCs/>
                <w:sz w:val="24"/>
                <w:szCs w:val="24"/>
              </w:rPr>
              <w:t>Domain Level</w:t>
            </w:r>
          </w:p>
        </w:tc>
        <w:tc>
          <w:tcPr>
            <w:tcW w:w="1647" w:type="pct"/>
            <w:gridSpan w:val="2"/>
            <w:shd w:val="clear" w:color="auto" w:fill="DBE5F1"/>
          </w:tcPr>
          <w:sdt>
            <w:sdtPr>
              <w:rPr>
                <w:rFonts w:ascii="Arial" w:hAnsi="Arial" w:cs="Arial"/>
                <w:sz w:val="24"/>
                <w:szCs w:val="24"/>
              </w:rPr>
              <w:alias w:val="Level of Need"/>
              <w:tag w:val="Level of Need"/>
              <w:id w:val="2021892762"/>
              <w:placeholder>
                <w:docPart w:val="CD55D8FEAAF841E8B8EB09DEC90222AF"/>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52D90A03" w14:textId="77777777" w:rsidR="00C0765D" w:rsidRPr="000672B8" w:rsidRDefault="00C0765D" w:rsidP="00B05A31">
                <w:pPr>
                  <w:pStyle w:val="NoSpacing"/>
                  <w:spacing w:before="120" w:line="276" w:lineRule="auto"/>
                  <w:mirrorIndents/>
                  <w:jc w:val="both"/>
                  <w:rPr>
                    <w:rFonts w:ascii="Arial" w:eastAsia="Arial" w:hAnsi="Arial" w:cs="Arial"/>
                    <w:sz w:val="24"/>
                    <w:szCs w:val="24"/>
                  </w:rPr>
                </w:pPr>
                <w:r w:rsidRPr="000672B8">
                  <w:rPr>
                    <w:rFonts w:ascii="Arial" w:hAnsi="Arial" w:cs="Arial"/>
                    <w:sz w:val="24"/>
                    <w:szCs w:val="24"/>
                  </w:rPr>
                  <w:t>choose item</w:t>
                </w:r>
              </w:p>
            </w:sdtContent>
          </w:sdt>
        </w:tc>
      </w:tr>
      <w:tr w:rsidR="00C0765D" w:rsidRPr="008A6A1D" w14:paraId="7BC5E1FA" w14:textId="77777777" w:rsidTr="00A8713D">
        <w:tc>
          <w:tcPr>
            <w:tcW w:w="5000" w:type="pct"/>
            <w:gridSpan w:val="5"/>
          </w:tcPr>
          <w:p w14:paraId="276E2E41" w14:textId="77777777" w:rsidR="00C0765D" w:rsidRPr="008A6A1D" w:rsidRDefault="00C0765D" w:rsidP="00B05A31">
            <w:pPr>
              <w:spacing w:line="276" w:lineRule="auto"/>
              <w:rPr>
                <w:rFonts w:ascii="Arial" w:eastAsia="Arial" w:hAnsi="Arial" w:cs="Arial"/>
                <w:sz w:val="24"/>
                <w:szCs w:val="24"/>
              </w:rPr>
            </w:pPr>
          </w:p>
          <w:p w14:paraId="48F14476"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6ADC3C54" w14:textId="77777777" w:rsidR="00C0765D" w:rsidRPr="008A6A1D" w:rsidRDefault="00C0765D" w:rsidP="00B05A31">
            <w:pPr>
              <w:spacing w:line="276" w:lineRule="auto"/>
              <w:rPr>
                <w:rFonts w:ascii="Arial" w:eastAsia="Arial" w:hAnsi="Arial" w:cs="Arial"/>
                <w:b/>
                <w:bCs/>
                <w:sz w:val="24"/>
                <w:szCs w:val="24"/>
              </w:rPr>
            </w:pPr>
          </w:p>
          <w:p w14:paraId="1E035E13" w14:textId="77777777" w:rsidR="00C0765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023CC69D" w14:textId="77777777" w:rsidR="00C0765D" w:rsidRDefault="00C0765D" w:rsidP="00B05A31">
            <w:pPr>
              <w:spacing w:line="276" w:lineRule="auto"/>
              <w:rPr>
                <w:rFonts w:ascii="Arial" w:eastAsia="Arial" w:hAnsi="Arial" w:cs="Arial"/>
                <w:b/>
                <w:bCs/>
                <w:sz w:val="24"/>
                <w:szCs w:val="24"/>
              </w:rPr>
            </w:pPr>
          </w:p>
          <w:p w14:paraId="709C21FD" w14:textId="77777777" w:rsidR="00C0765D" w:rsidRDefault="00C0765D" w:rsidP="00B05A31">
            <w:pPr>
              <w:spacing w:line="276" w:lineRule="auto"/>
              <w:rPr>
                <w:rFonts w:ascii="Arial" w:eastAsia="Arial" w:hAnsi="Arial" w:cs="Arial"/>
                <w:b/>
                <w:bCs/>
                <w:sz w:val="24"/>
                <w:szCs w:val="24"/>
              </w:rPr>
            </w:pPr>
          </w:p>
          <w:p w14:paraId="30D0E684" w14:textId="77777777" w:rsidR="00C0765D" w:rsidRDefault="00C0765D" w:rsidP="00B05A31">
            <w:pPr>
              <w:spacing w:line="276" w:lineRule="auto"/>
              <w:rPr>
                <w:rFonts w:ascii="Arial" w:eastAsia="Arial" w:hAnsi="Arial" w:cs="Arial"/>
                <w:b/>
                <w:bCs/>
                <w:sz w:val="24"/>
                <w:szCs w:val="24"/>
              </w:rPr>
            </w:pPr>
          </w:p>
          <w:p w14:paraId="59282D3E" w14:textId="77777777" w:rsidR="00C0765D" w:rsidRPr="008A6A1D" w:rsidRDefault="00C0765D" w:rsidP="00B05A31">
            <w:pPr>
              <w:spacing w:line="276" w:lineRule="auto"/>
              <w:rPr>
                <w:rFonts w:ascii="Arial" w:eastAsia="Arial" w:hAnsi="Arial" w:cs="Arial"/>
                <w:b/>
                <w:bCs/>
                <w:sz w:val="24"/>
                <w:szCs w:val="24"/>
              </w:rPr>
            </w:pPr>
          </w:p>
          <w:p w14:paraId="755C94D0" w14:textId="77777777" w:rsidR="00C0765D" w:rsidRPr="008A6A1D" w:rsidRDefault="00C0765D" w:rsidP="00B05A31">
            <w:pPr>
              <w:spacing w:line="276" w:lineRule="auto"/>
              <w:rPr>
                <w:rFonts w:ascii="Arial" w:eastAsia="Arial" w:hAnsi="Arial" w:cs="Arial"/>
                <w:sz w:val="24"/>
                <w:szCs w:val="24"/>
              </w:rPr>
            </w:pPr>
          </w:p>
        </w:tc>
      </w:tr>
    </w:tbl>
    <w:p w14:paraId="717B1BBE" w14:textId="77777777" w:rsidR="00C0765D" w:rsidRDefault="00C0765D" w:rsidP="00B05A31">
      <w:pPr>
        <w:spacing w:after="0"/>
        <w:rPr>
          <w:rFonts w:ascii="Arial" w:eastAsia="Arial" w:hAnsi="Arial" w:cs="Arial"/>
        </w:rPr>
      </w:pPr>
    </w:p>
    <w:p w14:paraId="1AE445D5" w14:textId="77777777" w:rsidR="00C0765D" w:rsidRPr="000672B8"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39" w:name="PSY"/>
      <w:r w:rsidRPr="000672B8">
        <w:rPr>
          <w:rFonts w:ascii="Arial" w:eastAsia="Arial" w:hAnsi="Arial" w:cs="Arial"/>
          <w:b/>
          <w:bCs/>
          <w:color w:val="365F91" w:themeColor="accent1" w:themeShade="BF"/>
          <w:sz w:val="28"/>
          <w:szCs w:val="28"/>
        </w:rPr>
        <w:t>Psychological and Emotional Needs</w:t>
      </w:r>
    </w:p>
    <w:tbl>
      <w:tblPr>
        <w:tblStyle w:val="TableGrid"/>
        <w:tblW w:w="5000" w:type="pct"/>
        <w:tblLook w:val="04A0" w:firstRow="1" w:lastRow="0" w:firstColumn="1" w:lastColumn="0" w:noHBand="0" w:noVBand="1"/>
      </w:tblPr>
      <w:tblGrid>
        <w:gridCol w:w="4566"/>
        <w:gridCol w:w="1563"/>
        <w:gridCol w:w="119"/>
        <w:gridCol w:w="2768"/>
      </w:tblGrid>
      <w:tr w:rsidR="00C0765D" w:rsidRPr="008A6A1D" w14:paraId="31340072" w14:textId="77777777" w:rsidTr="00A8713D">
        <w:tc>
          <w:tcPr>
            <w:tcW w:w="2532" w:type="pct"/>
            <w:shd w:val="clear" w:color="auto" w:fill="8DB3E2"/>
          </w:tcPr>
          <w:bookmarkEnd w:id="39"/>
          <w:p w14:paraId="4257AEF5"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867" w:type="pct"/>
            <w:shd w:val="clear" w:color="auto" w:fill="8DB3E2"/>
          </w:tcPr>
          <w:p w14:paraId="38DFB7C8"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601" w:type="pct"/>
            <w:gridSpan w:val="2"/>
            <w:shd w:val="clear" w:color="auto" w:fill="8DB3E2"/>
          </w:tcPr>
          <w:sdt>
            <w:sdtPr>
              <w:rPr>
                <w:rFonts w:ascii="Arial" w:hAnsi="Arial" w:cs="Arial"/>
                <w:sz w:val="24"/>
                <w:szCs w:val="24"/>
              </w:rPr>
              <w:alias w:val="Level of Need"/>
              <w:tag w:val="Level of Need"/>
              <w:id w:val="1218939474"/>
              <w:placeholder>
                <w:docPart w:val="2B505E81AF4B49CC99F7B9AC0673BEC2"/>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799A5822"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6ABD73DF" w14:textId="77777777" w:rsidTr="00A8713D">
        <w:tc>
          <w:tcPr>
            <w:tcW w:w="5000" w:type="pct"/>
            <w:gridSpan w:val="4"/>
            <w:shd w:val="clear" w:color="auto" w:fill="DBE5F1"/>
          </w:tcPr>
          <w:p w14:paraId="3301E510"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562A144B" w14:textId="77777777" w:rsidTr="00A8713D">
        <w:tc>
          <w:tcPr>
            <w:tcW w:w="5000" w:type="pct"/>
            <w:gridSpan w:val="4"/>
            <w:shd w:val="clear" w:color="auto" w:fill="DBE5F1"/>
          </w:tcPr>
          <w:p w14:paraId="011322C8"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37FBEEE6" w14:textId="77777777" w:rsidTr="00A8713D">
        <w:tc>
          <w:tcPr>
            <w:tcW w:w="5000" w:type="pct"/>
            <w:gridSpan w:val="4"/>
            <w:shd w:val="clear" w:color="auto" w:fill="FFFFFF" w:themeFill="background1"/>
          </w:tcPr>
          <w:p w14:paraId="27595F95"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2AB4B05F"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70DEECCC"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332F4878" w14:textId="77777777" w:rsidR="00C0765D" w:rsidRPr="008A6A1D" w:rsidRDefault="00C0765D" w:rsidP="00B05A31">
            <w:pPr>
              <w:spacing w:line="276" w:lineRule="auto"/>
              <w:rPr>
                <w:rFonts w:ascii="Arial" w:eastAsia="Arial" w:hAnsi="Arial" w:cs="Arial"/>
                <w:sz w:val="24"/>
                <w:szCs w:val="24"/>
              </w:rPr>
            </w:pPr>
          </w:p>
        </w:tc>
      </w:tr>
      <w:tr w:rsidR="00C0765D" w:rsidRPr="008A6A1D" w14:paraId="043E3D3E" w14:textId="77777777" w:rsidTr="00A8713D">
        <w:tc>
          <w:tcPr>
            <w:tcW w:w="5000" w:type="pct"/>
            <w:gridSpan w:val="4"/>
            <w:shd w:val="clear" w:color="auto" w:fill="DBE5F1"/>
          </w:tcPr>
          <w:p w14:paraId="5708B616"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Comments and Discussion at today’s LRM</w:t>
            </w:r>
          </w:p>
        </w:tc>
      </w:tr>
      <w:tr w:rsidR="00C0765D" w:rsidRPr="008A6A1D" w14:paraId="241707A6" w14:textId="77777777" w:rsidTr="00A8713D">
        <w:tc>
          <w:tcPr>
            <w:tcW w:w="5000" w:type="pct"/>
            <w:gridSpan w:val="4"/>
          </w:tcPr>
          <w:p w14:paraId="62C01F6E"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7F82A9BB" w14:textId="77777777" w:rsidR="00C0765D" w:rsidRPr="008A6A1D" w:rsidRDefault="00C0765D" w:rsidP="00B05A31">
            <w:pPr>
              <w:spacing w:line="276" w:lineRule="auto"/>
              <w:rPr>
                <w:rFonts w:ascii="Arial" w:eastAsia="Arial" w:hAnsi="Arial" w:cs="Arial"/>
                <w:b/>
                <w:bCs/>
              </w:rPr>
            </w:pPr>
          </w:p>
          <w:p w14:paraId="52B664EB"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3A4A5A1F" w14:textId="77777777" w:rsidR="00C0765D" w:rsidRPr="008A6A1D" w:rsidRDefault="00C0765D" w:rsidP="00B05A31">
            <w:pPr>
              <w:spacing w:line="276" w:lineRule="auto"/>
              <w:rPr>
                <w:rFonts w:ascii="Arial" w:eastAsia="Arial" w:hAnsi="Arial" w:cs="Arial"/>
                <w:sz w:val="24"/>
                <w:szCs w:val="24"/>
              </w:rPr>
            </w:pPr>
          </w:p>
          <w:p w14:paraId="51702D6E" w14:textId="77777777" w:rsidR="00C0765D" w:rsidRPr="008A6A1D" w:rsidRDefault="00C0765D" w:rsidP="00B05A31">
            <w:pPr>
              <w:spacing w:line="276" w:lineRule="auto"/>
              <w:rPr>
                <w:rFonts w:ascii="Arial" w:eastAsia="Arial" w:hAnsi="Arial" w:cs="Arial"/>
              </w:rPr>
            </w:pPr>
          </w:p>
          <w:p w14:paraId="578BAA74" w14:textId="77777777" w:rsidR="00C0765D" w:rsidRPr="008A6A1D" w:rsidRDefault="00C0765D" w:rsidP="00B05A31">
            <w:pPr>
              <w:spacing w:line="276" w:lineRule="auto"/>
              <w:rPr>
                <w:rFonts w:ascii="Arial" w:eastAsia="Arial" w:hAnsi="Arial" w:cs="Arial"/>
              </w:rPr>
            </w:pPr>
          </w:p>
        </w:tc>
      </w:tr>
      <w:tr w:rsidR="00C0765D" w:rsidRPr="008A6A1D" w14:paraId="73362C37" w14:textId="77777777" w:rsidTr="00A8713D">
        <w:tc>
          <w:tcPr>
            <w:tcW w:w="2532" w:type="pct"/>
            <w:shd w:val="clear" w:color="auto" w:fill="DBE5F1"/>
          </w:tcPr>
          <w:p w14:paraId="228D272D" w14:textId="77777777" w:rsidR="00C0765D" w:rsidRPr="000672B8" w:rsidRDefault="00C0765D" w:rsidP="00B05A31">
            <w:pPr>
              <w:spacing w:before="120" w:line="276" w:lineRule="auto"/>
              <w:rPr>
                <w:rFonts w:ascii="Arial" w:eastAsia="Arial" w:hAnsi="Arial" w:cs="Arial"/>
                <w:b/>
                <w:bCs/>
                <w:sz w:val="24"/>
                <w:szCs w:val="24"/>
              </w:rPr>
            </w:pPr>
            <w:r w:rsidRPr="000672B8">
              <w:rPr>
                <w:rFonts w:ascii="Arial" w:eastAsia="Arial" w:hAnsi="Arial" w:cs="Arial"/>
                <w:b/>
                <w:bCs/>
                <w:sz w:val="24"/>
                <w:szCs w:val="24"/>
              </w:rPr>
              <w:lastRenderedPageBreak/>
              <w:t>LRM Deliberations</w:t>
            </w:r>
          </w:p>
        </w:tc>
        <w:tc>
          <w:tcPr>
            <w:tcW w:w="933" w:type="pct"/>
            <w:gridSpan w:val="2"/>
            <w:shd w:val="clear" w:color="auto" w:fill="DBE5F1"/>
          </w:tcPr>
          <w:p w14:paraId="1C24A1D9" w14:textId="77777777" w:rsidR="00C0765D" w:rsidRPr="000672B8" w:rsidRDefault="00C0765D" w:rsidP="00B05A31">
            <w:pPr>
              <w:spacing w:before="120" w:line="276" w:lineRule="auto"/>
              <w:rPr>
                <w:rFonts w:ascii="Arial" w:eastAsia="Arial" w:hAnsi="Arial" w:cs="Arial"/>
                <w:b/>
                <w:bCs/>
                <w:sz w:val="24"/>
                <w:szCs w:val="24"/>
              </w:rPr>
            </w:pPr>
            <w:r w:rsidRPr="000672B8">
              <w:rPr>
                <w:rFonts w:ascii="Arial" w:eastAsia="Arial" w:hAnsi="Arial" w:cs="Arial"/>
                <w:b/>
                <w:bCs/>
                <w:sz w:val="24"/>
                <w:szCs w:val="24"/>
              </w:rPr>
              <w:t>Domain Level</w:t>
            </w:r>
          </w:p>
        </w:tc>
        <w:tc>
          <w:tcPr>
            <w:tcW w:w="1534" w:type="pct"/>
            <w:shd w:val="clear" w:color="auto" w:fill="DBE5F1"/>
          </w:tcPr>
          <w:sdt>
            <w:sdtPr>
              <w:rPr>
                <w:rFonts w:ascii="Arial" w:hAnsi="Arial" w:cs="Arial"/>
                <w:sz w:val="24"/>
                <w:szCs w:val="24"/>
              </w:rPr>
              <w:alias w:val="Level of Need"/>
              <w:tag w:val="Level of Need"/>
              <w:id w:val="-1843078053"/>
              <w:placeholder>
                <w:docPart w:val="3B8F8E4C3EF54923B5D0F538916B3A40"/>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4461B3A9" w14:textId="77777777" w:rsidR="00C0765D" w:rsidRPr="000672B8" w:rsidRDefault="00C0765D" w:rsidP="00B05A31">
                <w:pPr>
                  <w:pStyle w:val="NoSpacing"/>
                  <w:spacing w:before="120" w:line="276" w:lineRule="auto"/>
                  <w:mirrorIndents/>
                  <w:jc w:val="both"/>
                  <w:rPr>
                    <w:rFonts w:ascii="Arial" w:eastAsia="Arial" w:hAnsi="Arial" w:cs="Arial"/>
                    <w:sz w:val="24"/>
                    <w:szCs w:val="24"/>
                  </w:rPr>
                </w:pPr>
                <w:r w:rsidRPr="000672B8">
                  <w:rPr>
                    <w:rFonts w:ascii="Arial" w:hAnsi="Arial" w:cs="Arial"/>
                    <w:sz w:val="24"/>
                    <w:szCs w:val="24"/>
                  </w:rPr>
                  <w:t>choose item</w:t>
                </w:r>
              </w:p>
            </w:sdtContent>
          </w:sdt>
        </w:tc>
      </w:tr>
      <w:tr w:rsidR="00C0765D" w:rsidRPr="008A6A1D" w14:paraId="428532E3" w14:textId="77777777" w:rsidTr="00A8713D">
        <w:tc>
          <w:tcPr>
            <w:tcW w:w="5000" w:type="pct"/>
            <w:gridSpan w:val="4"/>
          </w:tcPr>
          <w:p w14:paraId="004B2150" w14:textId="77777777" w:rsidR="00C0765D" w:rsidRPr="008A6A1D" w:rsidRDefault="00C0765D" w:rsidP="00B05A31">
            <w:pPr>
              <w:spacing w:line="276" w:lineRule="auto"/>
              <w:rPr>
                <w:rFonts w:ascii="Arial" w:eastAsia="Arial" w:hAnsi="Arial" w:cs="Arial"/>
                <w:sz w:val="24"/>
                <w:szCs w:val="24"/>
              </w:rPr>
            </w:pPr>
          </w:p>
          <w:p w14:paraId="5D4999C1" w14:textId="77777777" w:rsidR="00C0765D" w:rsidRPr="008A6A1D" w:rsidRDefault="00C0765D" w:rsidP="00B05A31">
            <w:pPr>
              <w:spacing w:line="276" w:lineRule="auto"/>
              <w:rPr>
                <w:rFonts w:ascii="Arial" w:eastAsia="Arial" w:hAnsi="Arial" w:cs="Arial"/>
                <w:sz w:val="24"/>
                <w:szCs w:val="24"/>
              </w:rPr>
            </w:pPr>
          </w:p>
          <w:p w14:paraId="6B9C7AF2"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6D258B79" w14:textId="77777777" w:rsidR="00C0765D" w:rsidRPr="008A6A1D" w:rsidRDefault="00C0765D" w:rsidP="00B05A31">
            <w:pPr>
              <w:spacing w:line="276" w:lineRule="auto"/>
              <w:rPr>
                <w:rFonts w:ascii="Arial" w:eastAsia="Arial" w:hAnsi="Arial" w:cs="Arial"/>
                <w:b/>
                <w:bCs/>
                <w:sz w:val="24"/>
                <w:szCs w:val="24"/>
              </w:rPr>
            </w:pPr>
          </w:p>
          <w:p w14:paraId="5464A102"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3381B3E7" w14:textId="77777777" w:rsidR="00C0765D" w:rsidRPr="008A6A1D" w:rsidRDefault="00C0765D" w:rsidP="00B05A31">
            <w:pPr>
              <w:spacing w:line="276" w:lineRule="auto"/>
              <w:rPr>
                <w:rFonts w:ascii="Arial" w:eastAsia="Arial" w:hAnsi="Arial" w:cs="Arial"/>
                <w:b/>
                <w:bCs/>
                <w:sz w:val="24"/>
                <w:szCs w:val="24"/>
              </w:rPr>
            </w:pPr>
          </w:p>
          <w:p w14:paraId="11DF6728" w14:textId="77777777" w:rsidR="00C0765D" w:rsidRPr="008A6A1D" w:rsidRDefault="00C0765D" w:rsidP="00B05A31">
            <w:pPr>
              <w:spacing w:line="276" w:lineRule="auto"/>
              <w:rPr>
                <w:rFonts w:ascii="Arial" w:eastAsia="Arial" w:hAnsi="Arial" w:cs="Arial"/>
                <w:sz w:val="24"/>
                <w:szCs w:val="24"/>
              </w:rPr>
            </w:pPr>
          </w:p>
        </w:tc>
      </w:tr>
    </w:tbl>
    <w:p w14:paraId="0AFE01A4" w14:textId="77777777" w:rsidR="00C0765D" w:rsidRDefault="00C0765D" w:rsidP="00B05A31">
      <w:pPr>
        <w:spacing w:after="0"/>
        <w:rPr>
          <w:rFonts w:ascii="Arial" w:eastAsia="Arial" w:hAnsi="Arial" w:cs="Arial"/>
        </w:rPr>
      </w:pPr>
    </w:p>
    <w:p w14:paraId="4D919584" w14:textId="77777777" w:rsidR="00C0765D" w:rsidRPr="000672B8" w:rsidRDefault="00C0765D" w:rsidP="00B05A31">
      <w:pPr>
        <w:pStyle w:val="ListParagraph"/>
        <w:numPr>
          <w:ilvl w:val="0"/>
          <w:numId w:val="12"/>
        </w:numPr>
        <w:spacing w:after="0"/>
        <w:ind w:left="360"/>
        <w:rPr>
          <w:rFonts w:ascii="Arial" w:eastAsia="Arial" w:hAnsi="Arial" w:cs="Arial"/>
          <w:b/>
          <w:bCs/>
          <w:color w:val="365F91" w:themeColor="accent1" w:themeShade="BF"/>
          <w:sz w:val="32"/>
          <w:szCs w:val="32"/>
        </w:rPr>
      </w:pPr>
      <w:bookmarkStart w:id="40" w:name="Cognition"/>
      <w:r w:rsidRPr="000672B8">
        <w:rPr>
          <w:rFonts w:ascii="Arial" w:eastAsia="Arial" w:hAnsi="Arial" w:cs="Arial"/>
          <w:b/>
          <w:bCs/>
          <w:color w:val="365F91" w:themeColor="accent1" w:themeShade="BF"/>
          <w:sz w:val="28"/>
          <w:szCs w:val="28"/>
        </w:rPr>
        <w:t>Cognition</w:t>
      </w:r>
      <w:bookmarkEnd w:id="40"/>
      <w:r w:rsidRPr="000672B8">
        <w:rPr>
          <w:rFonts w:ascii="Arial" w:eastAsia="Arial" w:hAnsi="Arial" w:cs="Arial"/>
          <w:b/>
          <w:bCs/>
          <w:color w:val="365F91" w:themeColor="accent1" w:themeShade="BF"/>
          <w:sz w:val="28"/>
          <w:szCs w:val="28"/>
        </w:rPr>
        <w:t xml:space="preserve"> </w:t>
      </w:r>
    </w:p>
    <w:tbl>
      <w:tblPr>
        <w:tblStyle w:val="TableGrid"/>
        <w:tblW w:w="5000" w:type="pct"/>
        <w:tblLook w:val="04A0" w:firstRow="1" w:lastRow="0" w:firstColumn="1" w:lastColumn="0" w:noHBand="0" w:noVBand="1"/>
      </w:tblPr>
      <w:tblGrid>
        <w:gridCol w:w="4566"/>
        <w:gridCol w:w="1563"/>
        <w:gridCol w:w="119"/>
        <w:gridCol w:w="2768"/>
      </w:tblGrid>
      <w:tr w:rsidR="00C0765D" w:rsidRPr="008A6A1D" w14:paraId="6019AA8A" w14:textId="77777777" w:rsidTr="00A8713D">
        <w:tc>
          <w:tcPr>
            <w:tcW w:w="2532" w:type="pct"/>
            <w:shd w:val="clear" w:color="auto" w:fill="8DB3E2"/>
          </w:tcPr>
          <w:p w14:paraId="6521D7D8" w14:textId="77777777" w:rsidR="00C0765D" w:rsidRPr="002462AB" w:rsidRDefault="00C0765D" w:rsidP="00B05A31">
            <w:pPr>
              <w:pStyle w:val="NoSpacing"/>
              <w:spacing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933" w:type="pct"/>
            <w:gridSpan w:val="2"/>
            <w:shd w:val="clear" w:color="auto" w:fill="8DB3E2"/>
          </w:tcPr>
          <w:p w14:paraId="5E627313" w14:textId="77777777" w:rsidR="00C0765D" w:rsidRPr="002462AB" w:rsidRDefault="00C0765D" w:rsidP="00B05A31">
            <w:pPr>
              <w:pStyle w:val="NoSpacing"/>
              <w:spacing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534" w:type="pct"/>
            <w:shd w:val="clear" w:color="auto" w:fill="8DB3E2"/>
          </w:tcPr>
          <w:sdt>
            <w:sdtPr>
              <w:rPr>
                <w:rFonts w:ascii="Arial" w:hAnsi="Arial" w:cs="Arial"/>
                <w:sz w:val="24"/>
                <w:szCs w:val="24"/>
              </w:rPr>
              <w:alias w:val="Level of Need"/>
              <w:tag w:val="Level of Need"/>
              <w:id w:val="-752820141"/>
              <w:placeholder>
                <w:docPart w:val="68DF6E84153B4C63AA34DAE330B20194"/>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01E5988A"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31E3E6A7" w14:textId="77777777" w:rsidTr="00A8713D">
        <w:tc>
          <w:tcPr>
            <w:tcW w:w="5000" w:type="pct"/>
            <w:gridSpan w:val="4"/>
            <w:shd w:val="clear" w:color="auto" w:fill="DBE5F1"/>
          </w:tcPr>
          <w:p w14:paraId="53B06A1E"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1BF798E3" w14:textId="77777777" w:rsidTr="00A8713D">
        <w:tc>
          <w:tcPr>
            <w:tcW w:w="5000" w:type="pct"/>
            <w:gridSpan w:val="4"/>
            <w:shd w:val="clear" w:color="auto" w:fill="DBE5F1"/>
          </w:tcPr>
          <w:p w14:paraId="0F1461C6"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045DD8B1" w14:textId="77777777" w:rsidTr="00A8713D">
        <w:tc>
          <w:tcPr>
            <w:tcW w:w="5000" w:type="pct"/>
            <w:gridSpan w:val="4"/>
            <w:shd w:val="clear" w:color="auto" w:fill="FFFFFF" w:themeFill="background1"/>
          </w:tcPr>
          <w:p w14:paraId="04B0F989"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1461B1AC"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02E9D01B"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5EE14D42"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2615D2DA" w14:textId="77777777" w:rsidTr="00A8713D">
        <w:tc>
          <w:tcPr>
            <w:tcW w:w="5000" w:type="pct"/>
            <w:gridSpan w:val="4"/>
            <w:shd w:val="clear" w:color="auto" w:fill="DBE5F1"/>
          </w:tcPr>
          <w:p w14:paraId="1F4E9E26"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Comments and Discussion at today’s LRM</w:t>
            </w:r>
          </w:p>
        </w:tc>
      </w:tr>
      <w:tr w:rsidR="00C0765D" w:rsidRPr="008A6A1D" w14:paraId="7CA44B8B" w14:textId="77777777" w:rsidTr="00A8713D">
        <w:tc>
          <w:tcPr>
            <w:tcW w:w="5000" w:type="pct"/>
            <w:gridSpan w:val="4"/>
          </w:tcPr>
          <w:p w14:paraId="2E46ADC5"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6885175C" w14:textId="77777777" w:rsidR="00C0765D" w:rsidRPr="008A6A1D" w:rsidRDefault="00C0765D" w:rsidP="00B05A31">
            <w:pPr>
              <w:spacing w:line="276" w:lineRule="auto"/>
              <w:rPr>
                <w:rFonts w:ascii="Arial" w:eastAsia="Arial" w:hAnsi="Arial" w:cs="Arial"/>
                <w:b/>
                <w:bCs/>
              </w:rPr>
            </w:pPr>
          </w:p>
          <w:p w14:paraId="54DE187C"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675E34BF" w14:textId="77777777" w:rsidR="00C0765D" w:rsidRPr="008A6A1D" w:rsidRDefault="00C0765D" w:rsidP="00B05A31">
            <w:pPr>
              <w:spacing w:line="276" w:lineRule="auto"/>
              <w:rPr>
                <w:rFonts w:ascii="Arial" w:eastAsia="Arial" w:hAnsi="Arial" w:cs="Arial"/>
              </w:rPr>
            </w:pPr>
          </w:p>
          <w:p w14:paraId="241A6C37" w14:textId="77777777" w:rsidR="00C0765D" w:rsidRPr="008A6A1D" w:rsidRDefault="00C0765D" w:rsidP="00B05A31">
            <w:pPr>
              <w:spacing w:line="276" w:lineRule="auto"/>
              <w:rPr>
                <w:rFonts w:ascii="Arial" w:eastAsia="Arial" w:hAnsi="Arial" w:cs="Arial"/>
                <w:sz w:val="24"/>
                <w:szCs w:val="24"/>
              </w:rPr>
            </w:pPr>
          </w:p>
          <w:p w14:paraId="24B631E1" w14:textId="77777777" w:rsidR="00C0765D" w:rsidRPr="008A6A1D" w:rsidRDefault="00C0765D" w:rsidP="00B05A31">
            <w:pPr>
              <w:spacing w:line="276" w:lineRule="auto"/>
              <w:rPr>
                <w:rFonts w:ascii="Arial" w:eastAsia="Arial" w:hAnsi="Arial" w:cs="Arial"/>
                <w:sz w:val="24"/>
                <w:szCs w:val="24"/>
              </w:rPr>
            </w:pPr>
          </w:p>
        </w:tc>
      </w:tr>
      <w:tr w:rsidR="00C0765D" w:rsidRPr="008A6A1D" w14:paraId="6D7D61CC" w14:textId="77777777" w:rsidTr="00A8713D">
        <w:tc>
          <w:tcPr>
            <w:tcW w:w="2532" w:type="pct"/>
            <w:shd w:val="clear" w:color="auto" w:fill="DBE5F1"/>
          </w:tcPr>
          <w:p w14:paraId="45F30649"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LRM Deliberations</w:t>
            </w:r>
          </w:p>
        </w:tc>
        <w:tc>
          <w:tcPr>
            <w:tcW w:w="867" w:type="pct"/>
            <w:shd w:val="clear" w:color="auto" w:fill="DBE5F1"/>
          </w:tcPr>
          <w:p w14:paraId="174502DA"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601" w:type="pct"/>
            <w:gridSpan w:val="2"/>
            <w:shd w:val="clear" w:color="auto" w:fill="DBE5F1"/>
          </w:tcPr>
          <w:sdt>
            <w:sdtPr>
              <w:rPr>
                <w:rFonts w:ascii="Arial" w:hAnsi="Arial" w:cs="Arial"/>
                <w:sz w:val="24"/>
                <w:szCs w:val="24"/>
              </w:rPr>
              <w:alias w:val="Level of Need"/>
              <w:tag w:val="Level of Need"/>
              <w:id w:val="-379555909"/>
              <w:placeholder>
                <w:docPart w:val="D2995F132A734818BE6F8F0F77835FC3"/>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4D8B20FD"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0E0AE387" w14:textId="77777777" w:rsidTr="00A8713D">
        <w:tc>
          <w:tcPr>
            <w:tcW w:w="5000" w:type="pct"/>
            <w:gridSpan w:val="4"/>
          </w:tcPr>
          <w:p w14:paraId="7E1DD1C8" w14:textId="77777777" w:rsidR="00C0765D" w:rsidRPr="008A6A1D" w:rsidRDefault="00C0765D" w:rsidP="00B05A31">
            <w:pPr>
              <w:spacing w:line="276" w:lineRule="auto"/>
              <w:rPr>
                <w:rFonts w:ascii="Arial" w:eastAsia="Arial" w:hAnsi="Arial" w:cs="Arial"/>
                <w:sz w:val="24"/>
                <w:szCs w:val="24"/>
              </w:rPr>
            </w:pPr>
          </w:p>
          <w:p w14:paraId="5905DD77"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510E0927" w14:textId="77777777" w:rsidR="00C0765D" w:rsidRPr="008A6A1D" w:rsidRDefault="00C0765D" w:rsidP="00B05A31">
            <w:pPr>
              <w:spacing w:line="276" w:lineRule="auto"/>
              <w:rPr>
                <w:rFonts w:ascii="Arial" w:eastAsia="Arial" w:hAnsi="Arial" w:cs="Arial"/>
                <w:b/>
                <w:bCs/>
                <w:sz w:val="24"/>
                <w:szCs w:val="24"/>
              </w:rPr>
            </w:pPr>
          </w:p>
          <w:p w14:paraId="2281FEBA"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7015EC13" w14:textId="77777777" w:rsidR="00C0765D" w:rsidRPr="008A6A1D" w:rsidRDefault="00C0765D" w:rsidP="00B05A31">
            <w:pPr>
              <w:spacing w:line="276" w:lineRule="auto"/>
              <w:rPr>
                <w:rFonts w:ascii="Arial" w:eastAsia="Arial" w:hAnsi="Arial" w:cs="Arial"/>
                <w:sz w:val="24"/>
                <w:szCs w:val="24"/>
              </w:rPr>
            </w:pPr>
          </w:p>
          <w:p w14:paraId="140E922F" w14:textId="77777777" w:rsidR="00C0765D" w:rsidRPr="008A6A1D" w:rsidRDefault="00C0765D" w:rsidP="00B05A31">
            <w:pPr>
              <w:spacing w:line="276" w:lineRule="auto"/>
              <w:rPr>
                <w:rFonts w:ascii="Arial" w:eastAsia="Arial" w:hAnsi="Arial" w:cs="Arial"/>
                <w:sz w:val="24"/>
                <w:szCs w:val="24"/>
              </w:rPr>
            </w:pPr>
          </w:p>
        </w:tc>
      </w:tr>
    </w:tbl>
    <w:p w14:paraId="52C76C56" w14:textId="77777777" w:rsidR="00C0765D" w:rsidRDefault="00C0765D" w:rsidP="00B05A31">
      <w:pPr>
        <w:spacing w:after="0"/>
        <w:rPr>
          <w:rFonts w:ascii="Arial" w:eastAsia="Arial" w:hAnsi="Arial" w:cs="Arial"/>
        </w:rPr>
      </w:pPr>
    </w:p>
    <w:p w14:paraId="47940538" w14:textId="77777777" w:rsidR="00C0765D" w:rsidRPr="000672B8"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41" w:name="Behaviour"/>
      <w:r w:rsidRPr="000672B8">
        <w:rPr>
          <w:rFonts w:ascii="Arial" w:eastAsia="Arial" w:hAnsi="Arial" w:cs="Arial"/>
          <w:b/>
          <w:bCs/>
          <w:color w:val="365F91" w:themeColor="accent1" w:themeShade="BF"/>
          <w:sz w:val="28"/>
          <w:szCs w:val="28"/>
        </w:rPr>
        <w:t>Behaviour</w:t>
      </w:r>
    </w:p>
    <w:tbl>
      <w:tblPr>
        <w:tblStyle w:val="TableGrid"/>
        <w:tblW w:w="5000" w:type="pct"/>
        <w:tblLook w:val="04A0" w:firstRow="1" w:lastRow="0" w:firstColumn="1" w:lastColumn="0" w:noHBand="0" w:noVBand="1"/>
      </w:tblPr>
      <w:tblGrid>
        <w:gridCol w:w="4445"/>
        <w:gridCol w:w="121"/>
        <w:gridCol w:w="1563"/>
        <w:gridCol w:w="2887"/>
      </w:tblGrid>
      <w:tr w:rsidR="00C0765D" w:rsidRPr="008A6A1D" w14:paraId="7042659E" w14:textId="77777777" w:rsidTr="00A8713D">
        <w:tc>
          <w:tcPr>
            <w:tcW w:w="2465" w:type="pct"/>
            <w:shd w:val="clear" w:color="auto" w:fill="8DB3E2"/>
          </w:tcPr>
          <w:p w14:paraId="1499175A"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bookmarkStart w:id="42" w:name="_Hlk43186333"/>
            <w:bookmarkEnd w:id="41"/>
            <w:r w:rsidRPr="002462AB">
              <w:rPr>
                <w:rFonts w:ascii="Arial" w:eastAsia="Arial" w:hAnsi="Arial" w:cs="Arial"/>
                <w:b/>
                <w:bCs/>
                <w:sz w:val="24"/>
                <w:szCs w:val="24"/>
              </w:rPr>
              <w:lastRenderedPageBreak/>
              <w:t>DST Recommendation</w:t>
            </w:r>
          </w:p>
        </w:tc>
        <w:tc>
          <w:tcPr>
            <w:tcW w:w="934" w:type="pct"/>
            <w:gridSpan w:val="2"/>
            <w:shd w:val="clear" w:color="auto" w:fill="8DB3E2"/>
          </w:tcPr>
          <w:p w14:paraId="5021A1A6"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601" w:type="pct"/>
            <w:shd w:val="clear" w:color="auto" w:fill="8DB3E2"/>
          </w:tcPr>
          <w:sdt>
            <w:sdtPr>
              <w:rPr>
                <w:rFonts w:ascii="Arial" w:hAnsi="Arial" w:cs="Arial"/>
                <w:sz w:val="24"/>
                <w:szCs w:val="24"/>
              </w:rPr>
              <w:alias w:val="Level of Need"/>
              <w:tag w:val="Level of Need"/>
              <w:id w:val="-1656686633"/>
              <w:placeholder>
                <w:docPart w:val="79E8AD8628FE4264A4A5EAFD67470A12"/>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354341DC"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6AB20451" w14:textId="77777777" w:rsidTr="00A8713D">
        <w:tc>
          <w:tcPr>
            <w:tcW w:w="5000" w:type="pct"/>
            <w:gridSpan w:val="4"/>
            <w:shd w:val="clear" w:color="auto" w:fill="DBE5F1"/>
          </w:tcPr>
          <w:p w14:paraId="3E41504A"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5A5A8DE1" w14:textId="77777777" w:rsidTr="00A8713D">
        <w:tc>
          <w:tcPr>
            <w:tcW w:w="5000" w:type="pct"/>
            <w:gridSpan w:val="4"/>
            <w:shd w:val="clear" w:color="auto" w:fill="DBE5F1"/>
          </w:tcPr>
          <w:p w14:paraId="4A5C84AC"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1933BFE5" w14:textId="77777777" w:rsidTr="00A8713D">
        <w:tc>
          <w:tcPr>
            <w:tcW w:w="5000" w:type="pct"/>
            <w:gridSpan w:val="4"/>
            <w:shd w:val="clear" w:color="auto" w:fill="FFFFFF" w:themeFill="background1"/>
          </w:tcPr>
          <w:p w14:paraId="5F01D0F2"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63B9B671"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669907C8"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17CC71BB"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745FDDD3" w14:textId="77777777" w:rsidTr="00A8713D">
        <w:tc>
          <w:tcPr>
            <w:tcW w:w="5000" w:type="pct"/>
            <w:gridSpan w:val="4"/>
            <w:shd w:val="clear" w:color="auto" w:fill="DBE5F1"/>
          </w:tcPr>
          <w:p w14:paraId="71556711"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highlight w:val="yellow"/>
              </w:rPr>
            </w:pPr>
            <w:r w:rsidRPr="008A6A1D">
              <w:rPr>
                <w:rFonts w:ascii="Arial" w:eastAsia="Arial" w:hAnsi="Arial" w:cs="Arial"/>
                <w:b/>
                <w:bCs/>
                <w:sz w:val="24"/>
                <w:szCs w:val="24"/>
              </w:rPr>
              <w:t>Comments and Discussion at today’s LRM</w:t>
            </w:r>
          </w:p>
        </w:tc>
      </w:tr>
      <w:tr w:rsidR="00C0765D" w:rsidRPr="008A6A1D" w14:paraId="6D9B3DB0" w14:textId="77777777" w:rsidTr="00A8713D">
        <w:tc>
          <w:tcPr>
            <w:tcW w:w="5000" w:type="pct"/>
            <w:gridSpan w:val="4"/>
          </w:tcPr>
          <w:p w14:paraId="1CCDE22A"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216A1823" w14:textId="77777777" w:rsidR="00C0765D" w:rsidRPr="008A6A1D" w:rsidRDefault="00C0765D" w:rsidP="00B05A31">
            <w:pPr>
              <w:spacing w:line="276" w:lineRule="auto"/>
              <w:rPr>
                <w:rFonts w:ascii="Arial" w:eastAsia="Arial" w:hAnsi="Arial" w:cs="Arial"/>
                <w:b/>
                <w:bCs/>
              </w:rPr>
            </w:pPr>
          </w:p>
          <w:p w14:paraId="7E2CB700"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1475755C" w14:textId="77777777" w:rsidR="00C0765D" w:rsidRPr="008A6A1D" w:rsidRDefault="00C0765D" w:rsidP="00B05A31">
            <w:pPr>
              <w:spacing w:line="276" w:lineRule="auto"/>
              <w:rPr>
                <w:rFonts w:ascii="Arial" w:eastAsia="Arial" w:hAnsi="Arial" w:cs="Arial"/>
                <w:sz w:val="24"/>
                <w:szCs w:val="24"/>
              </w:rPr>
            </w:pPr>
          </w:p>
          <w:p w14:paraId="792415B9" w14:textId="77777777" w:rsidR="00C0765D" w:rsidRPr="008A6A1D" w:rsidRDefault="00C0765D" w:rsidP="00B05A31">
            <w:pPr>
              <w:spacing w:line="276" w:lineRule="auto"/>
              <w:rPr>
                <w:rFonts w:ascii="Arial" w:eastAsia="Arial" w:hAnsi="Arial" w:cs="Arial"/>
                <w:sz w:val="24"/>
                <w:szCs w:val="24"/>
              </w:rPr>
            </w:pPr>
          </w:p>
          <w:p w14:paraId="78624919" w14:textId="77777777" w:rsidR="00C0765D" w:rsidRPr="008A6A1D" w:rsidRDefault="00C0765D" w:rsidP="00B05A31">
            <w:pPr>
              <w:spacing w:line="276" w:lineRule="auto"/>
              <w:rPr>
                <w:rFonts w:ascii="Arial" w:eastAsia="Arial" w:hAnsi="Arial" w:cs="Arial"/>
              </w:rPr>
            </w:pPr>
          </w:p>
        </w:tc>
      </w:tr>
      <w:tr w:rsidR="00C0765D" w:rsidRPr="008A6A1D" w14:paraId="447BFEDD" w14:textId="77777777" w:rsidTr="00A8713D">
        <w:tc>
          <w:tcPr>
            <w:tcW w:w="2532" w:type="pct"/>
            <w:gridSpan w:val="2"/>
            <w:shd w:val="clear" w:color="auto" w:fill="DBE5F1"/>
          </w:tcPr>
          <w:p w14:paraId="779A81A5"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LRM Deliberations</w:t>
            </w:r>
          </w:p>
        </w:tc>
        <w:tc>
          <w:tcPr>
            <w:tcW w:w="867" w:type="pct"/>
            <w:shd w:val="clear" w:color="auto" w:fill="DBE5F1"/>
          </w:tcPr>
          <w:p w14:paraId="7D6C88C1"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601" w:type="pct"/>
            <w:shd w:val="clear" w:color="auto" w:fill="DBE5F1"/>
          </w:tcPr>
          <w:sdt>
            <w:sdtPr>
              <w:rPr>
                <w:rFonts w:ascii="Arial" w:hAnsi="Arial" w:cs="Arial"/>
                <w:sz w:val="24"/>
                <w:szCs w:val="24"/>
              </w:rPr>
              <w:alias w:val="Level of Need"/>
              <w:tag w:val="Level of Need"/>
              <w:id w:val="-1688510376"/>
              <w:placeholder>
                <w:docPart w:val="E32A5807573649AEB019E9D44E782960"/>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47C75105"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4CBA34F9" w14:textId="77777777" w:rsidTr="00A8713D">
        <w:tc>
          <w:tcPr>
            <w:tcW w:w="5000" w:type="pct"/>
            <w:gridSpan w:val="4"/>
          </w:tcPr>
          <w:p w14:paraId="63ED3A27" w14:textId="77777777" w:rsidR="00C0765D" w:rsidRPr="008A6A1D" w:rsidRDefault="00C0765D" w:rsidP="00B05A31">
            <w:pPr>
              <w:spacing w:line="276" w:lineRule="auto"/>
              <w:rPr>
                <w:rFonts w:ascii="Arial" w:eastAsia="Arial" w:hAnsi="Arial" w:cs="Arial"/>
                <w:sz w:val="24"/>
                <w:szCs w:val="24"/>
              </w:rPr>
            </w:pPr>
          </w:p>
          <w:p w14:paraId="1EDCCA27"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174407CC" w14:textId="77777777" w:rsidR="00C0765D" w:rsidRPr="008A6A1D" w:rsidRDefault="00C0765D" w:rsidP="00B05A31">
            <w:pPr>
              <w:spacing w:line="276" w:lineRule="auto"/>
              <w:rPr>
                <w:rFonts w:ascii="Arial" w:eastAsia="Arial" w:hAnsi="Arial" w:cs="Arial"/>
                <w:b/>
                <w:bCs/>
                <w:sz w:val="24"/>
                <w:szCs w:val="24"/>
              </w:rPr>
            </w:pPr>
          </w:p>
          <w:p w14:paraId="27EBD77B"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1DB65045" w14:textId="77777777" w:rsidR="00C0765D" w:rsidRPr="008A6A1D" w:rsidRDefault="00C0765D" w:rsidP="00B05A31">
            <w:pPr>
              <w:spacing w:line="276" w:lineRule="auto"/>
              <w:rPr>
                <w:rFonts w:ascii="Arial" w:eastAsia="Arial" w:hAnsi="Arial" w:cs="Arial"/>
                <w:b/>
                <w:bCs/>
                <w:sz w:val="24"/>
                <w:szCs w:val="24"/>
              </w:rPr>
            </w:pPr>
          </w:p>
          <w:p w14:paraId="76321E96" w14:textId="77777777" w:rsidR="00C0765D" w:rsidRDefault="00C0765D" w:rsidP="00B05A31">
            <w:pPr>
              <w:spacing w:line="276" w:lineRule="auto"/>
              <w:rPr>
                <w:rFonts w:ascii="Arial" w:eastAsia="Arial" w:hAnsi="Arial" w:cs="Arial"/>
                <w:b/>
                <w:bCs/>
                <w:sz w:val="24"/>
                <w:szCs w:val="24"/>
              </w:rPr>
            </w:pPr>
          </w:p>
          <w:p w14:paraId="7BCC512E" w14:textId="77777777" w:rsidR="00C0765D" w:rsidRDefault="00C0765D" w:rsidP="00B05A31">
            <w:pPr>
              <w:spacing w:line="276" w:lineRule="auto"/>
              <w:rPr>
                <w:rFonts w:ascii="Arial" w:eastAsia="Arial" w:hAnsi="Arial" w:cs="Arial"/>
                <w:b/>
                <w:bCs/>
                <w:sz w:val="24"/>
                <w:szCs w:val="24"/>
              </w:rPr>
            </w:pPr>
          </w:p>
          <w:p w14:paraId="6853591B" w14:textId="77777777" w:rsidR="00C0765D" w:rsidRPr="008A6A1D" w:rsidRDefault="00C0765D" w:rsidP="00B05A31">
            <w:pPr>
              <w:spacing w:line="276" w:lineRule="auto"/>
              <w:rPr>
                <w:rFonts w:ascii="Arial" w:eastAsia="Arial" w:hAnsi="Arial" w:cs="Arial"/>
                <w:b/>
                <w:bCs/>
                <w:sz w:val="24"/>
                <w:szCs w:val="24"/>
              </w:rPr>
            </w:pPr>
          </w:p>
          <w:p w14:paraId="608E4356" w14:textId="77777777" w:rsidR="00C0765D" w:rsidRPr="008A6A1D" w:rsidRDefault="00C0765D" w:rsidP="00B05A31">
            <w:pPr>
              <w:spacing w:line="276" w:lineRule="auto"/>
              <w:rPr>
                <w:rFonts w:ascii="Arial" w:eastAsia="Arial" w:hAnsi="Arial" w:cs="Arial"/>
                <w:sz w:val="24"/>
                <w:szCs w:val="24"/>
              </w:rPr>
            </w:pPr>
          </w:p>
        </w:tc>
      </w:tr>
      <w:bookmarkEnd w:id="42"/>
    </w:tbl>
    <w:p w14:paraId="1E8F2287" w14:textId="77777777" w:rsidR="00C0765D" w:rsidRDefault="00C0765D" w:rsidP="00B05A31">
      <w:pPr>
        <w:spacing w:after="0"/>
        <w:rPr>
          <w:rFonts w:ascii="Arial" w:eastAsia="Arial" w:hAnsi="Arial" w:cs="Arial"/>
        </w:rPr>
      </w:pPr>
    </w:p>
    <w:p w14:paraId="742C685C" w14:textId="77777777" w:rsidR="00C0765D" w:rsidRPr="000672B8"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43" w:name="Drugs"/>
      <w:r w:rsidRPr="000672B8">
        <w:rPr>
          <w:rFonts w:ascii="Arial" w:eastAsia="Arial" w:hAnsi="Arial" w:cs="Arial"/>
          <w:b/>
          <w:bCs/>
          <w:color w:val="365F91" w:themeColor="accent1" w:themeShade="BF"/>
          <w:sz w:val="28"/>
          <w:szCs w:val="28"/>
        </w:rPr>
        <w:t xml:space="preserve">Drug Therapies and Medication: Symptom Control  </w:t>
      </w:r>
    </w:p>
    <w:tbl>
      <w:tblPr>
        <w:tblStyle w:val="TableGrid"/>
        <w:tblW w:w="5000" w:type="pct"/>
        <w:tblLook w:val="04A0" w:firstRow="1" w:lastRow="0" w:firstColumn="1" w:lastColumn="0" w:noHBand="0" w:noVBand="1"/>
      </w:tblPr>
      <w:tblGrid>
        <w:gridCol w:w="4504"/>
        <w:gridCol w:w="1661"/>
        <w:gridCol w:w="2851"/>
      </w:tblGrid>
      <w:tr w:rsidR="00C0765D" w:rsidRPr="008A6A1D" w14:paraId="0414FBFF" w14:textId="77777777" w:rsidTr="00A8713D">
        <w:tc>
          <w:tcPr>
            <w:tcW w:w="2498" w:type="pct"/>
            <w:shd w:val="clear" w:color="auto" w:fill="8DB3E2"/>
          </w:tcPr>
          <w:bookmarkEnd w:id="43"/>
          <w:p w14:paraId="66AC9106" w14:textId="77777777" w:rsidR="00C0765D" w:rsidRPr="002462AB" w:rsidRDefault="00C0765D" w:rsidP="00B05A31">
            <w:pPr>
              <w:pStyle w:val="NoSpacing"/>
              <w:spacing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921" w:type="pct"/>
            <w:shd w:val="clear" w:color="auto" w:fill="8DB3E2"/>
          </w:tcPr>
          <w:p w14:paraId="054479E9" w14:textId="77777777" w:rsidR="00C0765D" w:rsidRPr="002462AB" w:rsidRDefault="00C0765D" w:rsidP="00B05A31">
            <w:pPr>
              <w:pStyle w:val="NoSpacing"/>
              <w:spacing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581" w:type="pct"/>
            <w:shd w:val="clear" w:color="auto" w:fill="8DB3E2"/>
          </w:tcPr>
          <w:sdt>
            <w:sdtPr>
              <w:rPr>
                <w:rFonts w:ascii="Arial" w:hAnsi="Arial" w:cs="Arial"/>
                <w:sz w:val="24"/>
                <w:szCs w:val="24"/>
              </w:rPr>
              <w:alias w:val="Level of Need"/>
              <w:tag w:val="Level of Need"/>
              <w:id w:val="-1168713987"/>
              <w:placeholder>
                <w:docPart w:val="2D8DDCB2D2B54A1D967F955B550127D8"/>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2F05943F"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043F0640" w14:textId="77777777" w:rsidTr="00A8713D">
        <w:tc>
          <w:tcPr>
            <w:tcW w:w="5000" w:type="pct"/>
            <w:gridSpan w:val="3"/>
            <w:shd w:val="clear" w:color="auto" w:fill="DBE5F1"/>
          </w:tcPr>
          <w:p w14:paraId="34142793"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199FD84E" w14:textId="77777777" w:rsidTr="00A8713D">
        <w:tc>
          <w:tcPr>
            <w:tcW w:w="5000" w:type="pct"/>
            <w:gridSpan w:val="3"/>
            <w:shd w:val="clear" w:color="auto" w:fill="DBE5F1"/>
          </w:tcPr>
          <w:p w14:paraId="00DF828C"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7A3DEDD4" w14:textId="77777777" w:rsidTr="00A8713D">
        <w:tc>
          <w:tcPr>
            <w:tcW w:w="5000" w:type="pct"/>
            <w:gridSpan w:val="3"/>
            <w:shd w:val="clear" w:color="auto" w:fill="FFFFFF" w:themeFill="background1"/>
          </w:tcPr>
          <w:p w14:paraId="2439D898"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5A36FD4C"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0AA0260A"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3CE00C20"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26512EF5" w14:textId="77777777" w:rsidTr="00A8713D">
        <w:tc>
          <w:tcPr>
            <w:tcW w:w="5000" w:type="pct"/>
            <w:gridSpan w:val="3"/>
            <w:shd w:val="clear" w:color="auto" w:fill="DBE5F1"/>
          </w:tcPr>
          <w:p w14:paraId="34D9E5C9"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lastRenderedPageBreak/>
              <w:t>Comments and Discussion at today’s LRM</w:t>
            </w:r>
          </w:p>
        </w:tc>
      </w:tr>
      <w:tr w:rsidR="00C0765D" w:rsidRPr="008A6A1D" w14:paraId="24AD6F4D" w14:textId="77777777" w:rsidTr="00A8713D">
        <w:tc>
          <w:tcPr>
            <w:tcW w:w="5000" w:type="pct"/>
            <w:gridSpan w:val="3"/>
          </w:tcPr>
          <w:p w14:paraId="138325CD"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294DF72D" w14:textId="77777777" w:rsidR="00C0765D" w:rsidRPr="008A6A1D" w:rsidRDefault="00C0765D" w:rsidP="00B05A31">
            <w:pPr>
              <w:spacing w:line="276" w:lineRule="auto"/>
              <w:rPr>
                <w:rFonts w:ascii="Arial" w:eastAsia="Arial" w:hAnsi="Arial" w:cs="Arial"/>
                <w:b/>
                <w:bCs/>
              </w:rPr>
            </w:pPr>
          </w:p>
          <w:p w14:paraId="2F103AB0"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1CA83467" w14:textId="77777777" w:rsidR="00C0765D" w:rsidRPr="008A6A1D" w:rsidRDefault="00C0765D" w:rsidP="00B05A31">
            <w:pPr>
              <w:spacing w:line="276" w:lineRule="auto"/>
              <w:rPr>
                <w:rFonts w:ascii="Arial" w:eastAsia="Arial" w:hAnsi="Arial" w:cs="Arial"/>
                <w:sz w:val="24"/>
                <w:szCs w:val="24"/>
              </w:rPr>
            </w:pPr>
          </w:p>
          <w:p w14:paraId="7BEF0B50" w14:textId="77777777" w:rsidR="00C0765D" w:rsidRPr="008A6A1D" w:rsidRDefault="00C0765D" w:rsidP="00B05A31">
            <w:pPr>
              <w:spacing w:line="276" w:lineRule="auto"/>
              <w:rPr>
                <w:rFonts w:ascii="Arial" w:eastAsia="Arial" w:hAnsi="Arial" w:cs="Arial"/>
                <w:sz w:val="24"/>
                <w:szCs w:val="24"/>
              </w:rPr>
            </w:pPr>
          </w:p>
          <w:p w14:paraId="1C91E93C" w14:textId="77777777" w:rsidR="00C0765D" w:rsidRPr="008A6A1D" w:rsidRDefault="00C0765D" w:rsidP="00B05A31">
            <w:pPr>
              <w:spacing w:line="276" w:lineRule="auto"/>
              <w:rPr>
                <w:rFonts w:ascii="Arial" w:eastAsia="Arial" w:hAnsi="Arial" w:cs="Arial"/>
                <w:sz w:val="24"/>
                <w:szCs w:val="24"/>
              </w:rPr>
            </w:pPr>
          </w:p>
        </w:tc>
      </w:tr>
      <w:tr w:rsidR="00C0765D" w:rsidRPr="008A6A1D" w14:paraId="7126E517" w14:textId="77777777" w:rsidTr="00A8713D">
        <w:trPr>
          <w:trHeight w:val="496"/>
        </w:trPr>
        <w:tc>
          <w:tcPr>
            <w:tcW w:w="2498" w:type="pct"/>
            <w:shd w:val="clear" w:color="auto" w:fill="DBE5F1"/>
          </w:tcPr>
          <w:p w14:paraId="2C93A1E8" w14:textId="77777777" w:rsidR="00C0765D" w:rsidRPr="002462AB" w:rsidRDefault="00C0765D" w:rsidP="00B05A31">
            <w:pPr>
              <w:spacing w:before="120" w:line="276" w:lineRule="auto"/>
              <w:rPr>
                <w:rFonts w:ascii="Arial" w:eastAsia="Arial" w:hAnsi="Arial" w:cs="Arial"/>
                <w:b/>
                <w:bCs/>
                <w:sz w:val="24"/>
                <w:szCs w:val="24"/>
              </w:rPr>
            </w:pPr>
            <w:r w:rsidRPr="002462AB">
              <w:rPr>
                <w:rFonts w:ascii="Arial" w:eastAsia="Arial" w:hAnsi="Arial" w:cs="Arial"/>
                <w:b/>
                <w:bCs/>
                <w:sz w:val="24"/>
                <w:szCs w:val="24"/>
              </w:rPr>
              <w:t>LRM Deliberations</w:t>
            </w:r>
          </w:p>
        </w:tc>
        <w:tc>
          <w:tcPr>
            <w:tcW w:w="921" w:type="pct"/>
            <w:shd w:val="clear" w:color="auto" w:fill="DBE5F1"/>
          </w:tcPr>
          <w:p w14:paraId="36B71F51" w14:textId="77777777" w:rsidR="00C0765D" w:rsidRPr="002462AB" w:rsidRDefault="00C0765D" w:rsidP="00B05A31">
            <w:pPr>
              <w:pStyle w:val="NoSpacing"/>
              <w:spacing w:before="120" w:line="276" w:lineRule="auto"/>
              <w:mirrorIndents/>
              <w:rPr>
                <w:rFonts w:ascii="Arial" w:eastAsia="Arial" w:hAnsi="Arial" w:cs="Arial"/>
                <w:b/>
                <w:bCs/>
                <w:sz w:val="24"/>
                <w:szCs w:val="24"/>
              </w:rPr>
            </w:pPr>
            <w:r w:rsidRPr="002462AB">
              <w:rPr>
                <w:rFonts w:ascii="Arial" w:eastAsia="Arial" w:hAnsi="Arial" w:cs="Arial"/>
                <w:b/>
                <w:bCs/>
                <w:sz w:val="24"/>
                <w:szCs w:val="24"/>
              </w:rPr>
              <w:t>Domain Level</w:t>
            </w:r>
          </w:p>
        </w:tc>
        <w:tc>
          <w:tcPr>
            <w:tcW w:w="1581" w:type="pct"/>
            <w:shd w:val="clear" w:color="auto" w:fill="DBE5F1"/>
          </w:tcPr>
          <w:sdt>
            <w:sdtPr>
              <w:rPr>
                <w:rFonts w:ascii="Arial" w:hAnsi="Arial" w:cs="Arial"/>
                <w:sz w:val="24"/>
                <w:szCs w:val="24"/>
              </w:rPr>
              <w:alias w:val="Level of Need"/>
              <w:tag w:val="Level of Need"/>
              <w:id w:val="369807472"/>
              <w:placeholder>
                <w:docPart w:val="D2771059E90548719A2F9419C62CB29F"/>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2A393EB1"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32489977" w14:textId="77777777" w:rsidTr="00A8713D">
        <w:tc>
          <w:tcPr>
            <w:tcW w:w="5000" w:type="pct"/>
            <w:gridSpan w:val="3"/>
          </w:tcPr>
          <w:p w14:paraId="7C2F868F" w14:textId="77777777" w:rsidR="00C0765D" w:rsidRPr="008A6A1D" w:rsidRDefault="00C0765D" w:rsidP="00B05A31">
            <w:pPr>
              <w:spacing w:line="276" w:lineRule="auto"/>
              <w:rPr>
                <w:rFonts w:ascii="Arial" w:eastAsia="Arial" w:hAnsi="Arial" w:cs="Arial"/>
                <w:sz w:val="24"/>
                <w:szCs w:val="24"/>
              </w:rPr>
            </w:pPr>
          </w:p>
          <w:p w14:paraId="464A08AC"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213B778B" w14:textId="77777777" w:rsidR="00C0765D" w:rsidRPr="008A6A1D" w:rsidRDefault="00C0765D" w:rsidP="00B05A31">
            <w:pPr>
              <w:spacing w:line="276" w:lineRule="auto"/>
              <w:rPr>
                <w:rFonts w:ascii="Arial" w:eastAsia="Arial" w:hAnsi="Arial" w:cs="Arial"/>
                <w:b/>
                <w:bCs/>
                <w:sz w:val="24"/>
                <w:szCs w:val="24"/>
              </w:rPr>
            </w:pPr>
          </w:p>
          <w:p w14:paraId="0165C6CC"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38883589" w14:textId="77777777" w:rsidR="00C0765D" w:rsidRPr="008A6A1D" w:rsidRDefault="00C0765D" w:rsidP="00B05A31">
            <w:pPr>
              <w:spacing w:line="276" w:lineRule="auto"/>
              <w:rPr>
                <w:rFonts w:ascii="Arial" w:eastAsia="Arial" w:hAnsi="Arial" w:cs="Arial"/>
                <w:b/>
                <w:bCs/>
                <w:sz w:val="24"/>
                <w:szCs w:val="24"/>
              </w:rPr>
            </w:pPr>
          </w:p>
          <w:p w14:paraId="5C7A8FCD" w14:textId="77777777" w:rsidR="00C0765D" w:rsidRPr="008A6A1D" w:rsidRDefault="00C0765D" w:rsidP="00B05A31">
            <w:pPr>
              <w:spacing w:line="276" w:lineRule="auto"/>
              <w:rPr>
                <w:rFonts w:ascii="Arial" w:eastAsia="Arial" w:hAnsi="Arial" w:cs="Arial"/>
                <w:b/>
                <w:bCs/>
                <w:sz w:val="24"/>
                <w:szCs w:val="24"/>
              </w:rPr>
            </w:pPr>
          </w:p>
          <w:p w14:paraId="64EB9844" w14:textId="77777777" w:rsidR="00C0765D" w:rsidRDefault="00C0765D" w:rsidP="00B05A31">
            <w:pPr>
              <w:spacing w:line="276" w:lineRule="auto"/>
              <w:rPr>
                <w:rFonts w:ascii="Arial" w:eastAsia="Arial" w:hAnsi="Arial" w:cs="Arial"/>
                <w:b/>
                <w:bCs/>
                <w:sz w:val="24"/>
                <w:szCs w:val="24"/>
              </w:rPr>
            </w:pPr>
          </w:p>
          <w:p w14:paraId="3D3D5F04" w14:textId="77777777" w:rsidR="00C0765D" w:rsidRPr="008A6A1D" w:rsidRDefault="00C0765D" w:rsidP="00B05A31">
            <w:pPr>
              <w:spacing w:line="276" w:lineRule="auto"/>
              <w:rPr>
                <w:rFonts w:ascii="Arial" w:eastAsia="Arial" w:hAnsi="Arial" w:cs="Arial"/>
                <w:b/>
                <w:bCs/>
                <w:sz w:val="24"/>
                <w:szCs w:val="24"/>
              </w:rPr>
            </w:pPr>
          </w:p>
          <w:p w14:paraId="7672EF05" w14:textId="77777777" w:rsidR="00C0765D" w:rsidRPr="008A6A1D" w:rsidRDefault="00C0765D" w:rsidP="00B05A31">
            <w:pPr>
              <w:spacing w:line="276" w:lineRule="auto"/>
              <w:rPr>
                <w:rFonts w:ascii="Arial" w:eastAsia="Arial" w:hAnsi="Arial" w:cs="Arial"/>
                <w:sz w:val="24"/>
                <w:szCs w:val="24"/>
              </w:rPr>
            </w:pPr>
          </w:p>
        </w:tc>
      </w:tr>
    </w:tbl>
    <w:p w14:paraId="26342D71" w14:textId="77777777" w:rsidR="00C0765D" w:rsidRDefault="00C0765D" w:rsidP="00B05A31">
      <w:pPr>
        <w:spacing w:after="0"/>
        <w:rPr>
          <w:rFonts w:ascii="Arial" w:eastAsia="Arial" w:hAnsi="Arial" w:cs="Arial"/>
        </w:rPr>
      </w:pPr>
    </w:p>
    <w:p w14:paraId="3AC01F45" w14:textId="77777777" w:rsidR="00C0765D" w:rsidRPr="002462AB"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44" w:name="ASC"/>
      <w:r w:rsidRPr="002462AB">
        <w:rPr>
          <w:rFonts w:ascii="Arial" w:eastAsia="Arial" w:hAnsi="Arial" w:cs="Arial"/>
          <w:b/>
          <w:bCs/>
          <w:color w:val="365F91" w:themeColor="accent1" w:themeShade="BF"/>
          <w:sz w:val="28"/>
          <w:szCs w:val="28"/>
        </w:rPr>
        <w:t>Altered States of Consciousness</w:t>
      </w:r>
    </w:p>
    <w:tbl>
      <w:tblPr>
        <w:tblStyle w:val="TableGrid"/>
        <w:tblW w:w="5000" w:type="pct"/>
        <w:tblLook w:val="04A0" w:firstRow="1" w:lastRow="0" w:firstColumn="1" w:lastColumn="0" w:noHBand="0" w:noVBand="1"/>
      </w:tblPr>
      <w:tblGrid>
        <w:gridCol w:w="4504"/>
        <w:gridCol w:w="119"/>
        <w:gridCol w:w="1542"/>
        <w:gridCol w:w="2851"/>
      </w:tblGrid>
      <w:tr w:rsidR="00C0765D" w:rsidRPr="008A6A1D" w14:paraId="0B5B03BE" w14:textId="77777777" w:rsidTr="00A8713D">
        <w:tc>
          <w:tcPr>
            <w:tcW w:w="2564" w:type="pct"/>
            <w:gridSpan w:val="2"/>
            <w:shd w:val="clear" w:color="auto" w:fill="8DB3E2"/>
          </w:tcPr>
          <w:p w14:paraId="777C5E06"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bookmarkStart w:id="45" w:name="_Hlk43186514"/>
            <w:bookmarkEnd w:id="44"/>
            <w:r w:rsidRPr="002462AB">
              <w:rPr>
                <w:rFonts w:ascii="Arial" w:eastAsia="Arial" w:hAnsi="Arial" w:cs="Arial"/>
                <w:b/>
                <w:bCs/>
                <w:sz w:val="24"/>
                <w:szCs w:val="24"/>
              </w:rPr>
              <w:t>DST Recommendation</w:t>
            </w:r>
          </w:p>
        </w:tc>
        <w:tc>
          <w:tcPr>
            <w:tcW w:w="855" w:type="pct"/>
            <w:shd w:val="clear" w:color="auto" w:fill="8DB3E2"/>
          </w:tcPr>
          <w:p w14:paraId="793002B7"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581" w:type="pct"/>
            <w:shd w:val="clear" w:color="auto" w:fill="8DB3E2"/>
          </w:tcPr>
          <w:sdt>
            <w:sdtPr>
              <w:rPr>
                <w:rFonts w:ascii="Arial" w:hAnsi="Arial" w:cs="Arial"/>
                <w:sz w:val="24"/>
                <w:szCs w:val="24"/>
              </w:rPr>
              <w:alias w:val="Level of Need"/>
              <w:tag w:val="Level of Need"/>
              <w:id w:val="77720310"/>
              <w:placeholder>
                <w:docPart w:val="FDD27E00F58F4C5FABB5B0D2C94D30E8"/>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41E50E1B"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709C5C66" w14:textId="77777777" w:rsidTr="00A8713D">
        <w:tc>
          <w:tcPr>
            <w:tcW w:w="5000" w:type="pct"/>
            <w:gridSpan w:val="4"/>
            <w:shd w:val="clear" w:color="auto" w:fill="DBE5F1"/>
          </w:tcPr>
          <w:p w14:paraId="3DAB5303"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24766713" w14:textId="77777777" w:rsidTr="00A8713D">
        <w:tc>
          <w:tcPr>
            <w:tcW w:w="5000" w:type="pct"/>
            <w:gridSpan w:val="4"/>
            <w:shd w:val="clear" w:color="auto" w:fill="DBE5F1"/>
          </w:tcPr>
          <w:p w14:paraId="3991ABBE"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509871F7" w14:textId="77777777" w:rsidTr="00A8713D">
        <w:tc>
          <w:tcPr>
            <w:tcW w:w="5000" w:type="pct"/>
            <w:gridSpan w:val="4"/>
            <w:shd w:val="clear" w:color="auto" w:fill="FFFFFF" w:themeFill="background1"/>
          </w:tcPr>
          <w:p w14:paraId="6D5D0F94"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262B8C24"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6FABFFCA"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3480E9DC"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061A49FB" w14:textId="77777777" w:rsidTr="00A8713D">
        <w:tc>
          <w:tcPr>
            <w:tcW w:w="5000" w:type="pct"/>
            <w:gridSpan w:val="4"/>
            <w:shd w:val="clear" w:color="auto" w:fill="DBE5F1"/>
          </w:tcPr>
          <w:p w14:paraId="0358F0CB"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Comments and Discussion at today’s LRM</w:t>
            </w:r>
          </w:p>
        </w:tc>
      </w:tr>
      <w:tr w:rsidR="00C0765D" w:rsidRPr="008A6A1D" w14:paraId="11B38A01" w14:textId="77777777" w:rsidTr="00A8713D">
        <w:tc>
          <w:tcPr>
            <w:tcW w:w="5000" w:type="pct"/>
            <w:gridSpan w:val="4"/>
          </w:tcPr>
          <w:p w14:paraId="3994D86F"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1E3FE149" w14:textId="77777777" w:rsidR="00C0765D" w:rsidRPr="008A6A1D" w:rsidRDefault="00C0765D" w:rsidP="00B05A31">
            <w:pPr>
              <w:spacing w:line="276" w:lineRule="auto"/>
              <w:rPr>
                <w:rFonts w:ascii="Arial" w:eastAsia="Arial" w:hAnsi="Arial" w:cs="Arial"/>
                <w:b/>
                <w:bCs/>
              </w:rPr>
            </w:pPr>
          </w:p>
          <w:p w14:paraId="13B26186"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3D540767" w14:textId="77777777" w:rsidR="00C0765D" w:rsidRPr="008A6A1D" w:rsidRDefault="00C0765D" w:rsidP="00B05A31">
            <w:pPr>
              <w:spacing w:line="276" w:lineRule="auto"/>
              <w:rPr>
                <w:rFonts w:ascii="Arial" w:eastAsia="Arial" w:hAnsi="Arial" w:cs="Arial"/>
                <w:sz w:val="24"/>
                <w:szCs w:val="24"/>
              </w:rPr>
            </w:pPr>
          </w:p>
          <w:p w14:paraId="5BACDD52" w14:textId="77777777" w:rsidR="00C0765D" w:rsidRPr="008A6A1D" w:rsidRDefault="00C0765D" w:rsidP="00B05A31">
            <w:pPr>
              <w:spacing w:line="276" w:lineRule="auto"/>
              <w:rPr>
                <w:rFonts w:ascii="Arial" w:eastAsia="Arial" w:hAnsi="Arial" w:cs="Arial"/>
                <w:sz w:val="24"/>
                <w:szCs w:val="24"/>
              </w:rPr>
            </w:pPr>
          </w:p>
        </w:tc>
      </w:tr>
      <w:tr w:rsidR="00C0765D" w:rsidRPr="008A6A1D" w14:paraId="676E8DC9" w14:textId="77777777" w:rsidTr="00A8713D">
        <w:tc>
          <w:tcPr>
            <w:tcW w:w="2498" w:type="pct"/>
            <w:shd w:val="clear" w:color="auto" w:fill="DBE5F1"/>
          </w:tcPr>
          <w:p w14:paraId="2FC1FB77" w14:textId="77777777" w:rsidR="00C0765D" w:rsidRPr="002462AB" w:rsidRDefault="00C0765D" w:rsidP="00B05A31">
            <w:pPr>
              <w:spacing w:line="276" w:lineRule="auto"/>
              <w:rPr>
                <w:rFonts w:ascii="Arial" w:eastAsia="Arial" w:hAnsi="Arial" w:cs="Arial"/>
                <w:b/>
                <w:bCs/>
                <w:sz w:val="24"/>
                <w:szCs w:val="24"/>
              </w:rPr>
            </w:pPr>
            <w:r w:rsidRPr="002462AB">
              <w:rPr>
                <w:rFonts w:ascii="Arial" w:eastAsia="Arial" w:hAnsi="Arial" w:cs="Arial"/>
                <w:b/>
                <w:bCs/>
                <w:sz w:val="24"/>
                <w:szCs w:val="24"/>
              </w:rPr>
              <w:t>LRM Deliberations</w:t>
            </w:r>
          </w:p>
        </w:tc>
        <w:tc>
          <w:tcPr>
            <w:tcW w:w="921" w:type="pct"/>
            <w:gridSpan w:val="2"/>
            <w:shd w:val="clear" w:color="auto" w:fill="DBE5F1"/>
          </w:tcPr>
          <w:p w14:paraId="3FD8D96D" w14:textId="77777777" w:rsidR="00C0765D" w:rsidRPr="002462AB" w:rsidRDefault="00C0765D" w:rsidP="00B05A31">
            <w:pPr>
              <w:spacing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581" w:type="pct"/>
            <w:shd w:val="clear" w:color="auto" w:fill="DBE5F1"/>
          </w:tcPr>
          <w:sdt>
            <w:sdtPr>
              <w:rPr>
                <w:rFonts w:ascii="Arial" w:hAnsi="Arial" w:cs="Arial"/>
                <w:sz w:val="24"/>
                <w:szCs w:val="24"/>
              </w:rPr>
              <w:alias w:val="Level of Need"/>
              <w:tag w:val="Level of Need"/>
              <w:id w:val="866265309"/>
              <w:placeholder>
                <w:docPart w:val="F981033E7A9243658A1CB8E2A8D19177"/>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7D19F23A"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15B5A3FF" w14:textId="77777777" w:rsidTr="00A8713D">
        <w:tc>
          <w:tcPr>
            <w:tcW w:w="5000" w:type="pct"/>
            <w:gridSpan w:val="4"/>
          </w:tcPr>
          <w:p w14:paraId="17423575" w14:textId="77777777" w:rsidR="00C0765D" w:rsidRPr="008A6A1D" w:rsidRDefault="00C0765D" w:rsidP="00B05A31">
            <w:pPr>
              <w:spacing w:line="276" w:lineRule="auto"/>
              <w:rPr>
                <w:rFonts w:ascii="Arial" w:eastAsia="Arial" w:hAnsi="Arial" w:cs="Arial"/>
                <w:sz w:val="24"/>
                <w:szCs w:val="24"/>
              </w:rPr>
            </w:pPr>
          </w:p>
          <w:p w14:paraId="62099062"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lastRenderedPageBreak/>
              <w:t>The panel scrutinised all the available evidence and considered the comments made at today’s meeting</w:t>
            </w:r>
            <w:r w:rsidRPr="008A6A1D">
              <w:rPr>
                <w:rFonts w:ascii="Arial" w:eastAsia="Arial" w:hAnsi="Arial" w:cs="Arial"/>
              </w:rPr>
              <w:t>.</w:t>
            </w:r>
          </w:p>
          <w:p w14:paraId="23F4F95D" w14:textId="77777777" w:rsidR="00C0765D" w:rsidRPr="008A6A1D" w:rsidRDefault="00C0765D" w:rsidP="00B05A31">
            <w:pPr>
              <w:spacing w:line="276" w:lineRule="auto"/>
              <w:rPr>
                <w:rFonts w:ascii="Arial" w:eastAsia="Arial" w:hAnsi="Arial" w:cs="Arial"/>
                <w:b/>
                <w:bCs/>
                <w:sz w:val="24"/>
                <w:szCs w:val="24"/>
              </w:rPr>
            </w:pPr>
          </w:p>
          <w:p w14:paraId="080F1EA2" w14:textId="77777777" w:rsidR="00C0765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4716E905" w14:textId="77777777" w:rsidR="00C0765D" w:rsidRDefault="00C0765D" w:rsidP="00B05A31">
            <w:pPr>
              <w:spacing w:line="276" w:lineRule="auto"/>
              <w:rPr>
                <w:rFonts w:ascii="Arial" w:eastAsia="Arial" w:hAnsi="Arial" w:cs="Arial"/>
                <w:b/>
                <w:bCs/>
                <w:sz w:val="24"/>
                <w:szCs w:val="24"/>
              </w:rPr>
            </w:pPr>
          </w:p>
          <w:p w14:paraId="54F6392F" w14:textId="77777777" w:rsidR="00C0765D" w:rsidRDefault="00C0765D" w:rsidP="00B05A31">
            <w:pPr>
              <w:spacing w:line="276" w:lineRule="auto"/>
              <w:rPr>
                <w:rFonts w:ascii="Arial" w:eastAsia="Arial" w:hAnsi="Arial" w:cs="Arial"/>
                <w:b/>
                <w:bCs/>
                <w:sz w:val="24"/>
                <w:szCs w:val="24"/>
              </w:rPr>
            </w:pPr>
          </w:p>
          <w:p w14:paraId="04FCAE26" w14:textId="77777777" w:rsidR="00C0765D" w:rsidRDefault="00C0765D" w:rsidP="00B05A31">
            <w:pPr>
              <w:spacing w:line="276" w:lineRule="auto"/>
              <w:rPr>
                <w:rFonts w:ascii="Arial" w:eastAsia="Arial" w:hAnsi="Arial" w:cs="Arial"/>
                <w:b/>
                <w:bCs/>
                <w:sz w:val="24"/>
                <w:szCs w:val="24"/>
              </w:rPr>
            </w:pPr>
          </w:p>
          <w:p w14:paraId="6CB194C2" w14:textId="77777777" w:rsidR="00C0765D" w:rsidRPr="008A6A1D" w:rsidRDefault="00C0765D" w:rsidP="00B05A31">
            <w:pPr>
              <w:spacing w:line="276" w:lineRule="auto"/>
              <w:rPr>
                <w:rFonts w:ascii="Arial" w:eastAsia="Arial" w:hAnsi="Arial" w:cs="Arial"/>
                <w:b/>
                <w:bCs/>
                <w:sz w:val="24"/>
                <w:szCs w:val="24"/>
              </w:rPr>
            </w:pPr>
          </w:p>
          <w:p w14:paraId="73A4D614" w14:textId="77777777" w:rsidR="00C0765D" w:rsidRPr="008A6A1D" w:rsidRDefault="00C0765D" w:rsidP="00B05A31">
            <w:pPr>
              <w:spacing w:line="276" w:lineRule="auto"/>
              <w:rPr>
                <w:rFonts w:ascii="Arial" w:eastAsia="Arial" w:hAnsi="Arial" w:cs="Arial"/>
                <w:b/>
                <w:bCs/>
                <w:sz w:val="24"/>
                <w:szCs w:val="24"/>
              </w:rPr>
            </w:pPr>
          </w:p>
        </w:tc>
      </w:tr>
      <w:bookmarkEnd w:id="45"/>
    </w:tbl>
    <w:p w14:paraId="7461224F" w14:textId="77777777" w:rsidR="00C0765D" w:rsidRPr="008A6A1D" w:rsidRDefault="00C0765D" w:rsidP="00B05A31">
      <w:pPr>
        <w:spacing w:after="0"/>
        <w:rPr>
          <w:rFonts w:ascii="Arial" w:eastAsia="Arial" w:hAnsi="Arial" w:cs="Arial"/>
        </w:rPr>
      </w:pPr>
    </w:p>
    <w:p w14:paraId="4D6E2523" w14:textId="77777777" w:rsidR="00C0765D" w:rsidRPr="002462AB" w:rsidRDefault="00C0765D" w:rsidP="00B05A31">
      <w:pPr>
        <w:pStyle w:val="ListParagraph"/>
        <w:numPr>
          <w:ilvl w:val="0"/>
          <w:numId w:val="12"/>
        </w:numPr>
        <w:spacing w:after="0"/>
        <w:ind w:left="360"/>
        <w:rPr>
          <w:rFonts w:ascii="Arial" w:eastAsia="Arial" w:hAnsi="Arial" w:cs="Arial"/>
          <w:b/>
          <w:bCs/>
          <w:color w:val="365F91" w:themeColor="accent1" w:themeShade="BF"/>
          <w:sz w:val="28"/>
          <w:szCs w:val="28"/>
        </w:rPr>
      </w:pPr>
      <w:bookmarkStart w:id="46" w:name="Other"/>
      <w:r w:rsidRPr="002462AB">
        <w:rPr>
          <w:rFonts w:ascii="Arial" w:eastAsia="Arial" w:hAnsi="Arial" w:cs="Arial"/>
          <w:b/>
          <w:bCs/>
          <w:color w:val="365F91" w:themeColor="accent1" w:themeShade="BF"/>
          <w:sz w:val="28"/>
          <w:szCs w:val="28"/>
        </w:rPr>
        <w:t>Other Significant Care Needs</w:t>
      </w:r>
    </w:p>
    <w:tbl>
      <w:tblPr>
        <w:tblStyle w:val="TableGrid"/>
        <w:tblW w:w="5000" w:type="pct"/>
        <w:tblLook w:val="04A0" w:firstRow="1" w:lastRow="0" w:firstColumn="1" w:lastColumn="0" w:noHBand="0" w:noVBand="1"/>
      </w:tblPr>
      <w:tblGrid>
        <w:gridCol w:w="4566"/>
        <w:gridCol w:w="121"/>
        <w:gridCol w:w="1563"/>
        <w:gridCol w:w="2766"/>
      </w:tblGrid>
      <w:tr w:rsidR="00C0765D" w:rsidRPr="008A6A1D" w14:paraId="5B4BB7C2" w14:textId="77777777" w:rsidTr="00A8713D">
        <w:tc>
          <w:tcPr>
            <w:tcW w:w="2599" w:type="pct"/>
            <w:gridSpan w:val="2"/>
            <w:shd w:val="clear" w:color="auto" w:fill="8DB3E2"/>
          </w:tcPr>
          <w:bookmarkEnd w:id="46"/>
          <w:p w14:paraId="1593940C"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DST Recommendation</w:t>
            </w:r>
          </w:p>
        </w:tc>
        <w:tc>
          <w:tcPr>
            <w:tcW w:w="867" w:type="pct"/>
            <w:shd w:val="clear" w:color="auto" w:fill="8DB3E2"/>
          </w:tcPr>
          <w:p w14:paraId="59A34C27" w14:textId="77777777" w:rsidR="00C0765D" w:rsidRPr="002462AB" w:rsidRDefault="00C0765D" w:rsidP="00B05A31">
            <w:pPr>
              <w:pStyle w:val="NoSpacing"/>
              <w:spacing w:before="120" w:line="276" w:lineRule="auto"/>
              <w:mirrorIndents/>
              <w:jc w:val="both"/>
              <w:rPr>
                <w:rFonts w:ascii="Arial" w:eastAsia="Arial" w:hAnsi="Arial" w:cs="Arial"/>
                <w:b/>
                <w:bCs/>
                <w:sz w:val="24"/>
                <w:szCs w:val="24"/>
              </w:rPr>
            </w:pPr>
            <w:r w:rsidRPr="002462AB">
              <w:rPr>
                <w:rFonts w:ascii="Arial" w:eastAsia="Arial" w:hAnsi="Arial" w:cs="Arial"/>
                <w:b/>
                <w:bCs/>
                <w:sz w:val="24"/>
                <w:szCs w:val="24"/>
              </w:rPr>
              <w:t>Domain Level</w:t>
            </w:r>
          </w:p>
        </w:tc>
        <w:tc>
          <w:tcPr>
            <w:tcW w:w="1534" w:type="pct"/>
            <w:shd w:val="clear" w:color="auto" w:fill="8DB3E2"/>
          </w:tcPr>
          <w:sdt>
            <w:sdtPr>
              <w:rPr>
                <w:rFonts w:ascii="Arial" w:hAnsi="Arial" w:cs="Arial"/>
                <w:sz w:val="24"/>
                <w:szCs w:val="24"/>
              </w:rPr>
              <w:alias w:val="Level of Need"/>
              <w:tag w:val="Level of Need"/>
              <w:id w:val="1187718254"/>
              <w:placeholder>
                <w:docPart w:val="218EB43D883F410FB567237FB3EA0AD5"/>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68AD4C0F"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54672C5E" w14:textId="77777777" w:rsidTr="00A8713D">
        <w:tc>
          <w:tcPr>
            <w:tcW w:w="5000" w:type="pct"/>
            <w:gridSpan w:val="4"/>
            <w:shd w:val="clear" w:color="auto" w:fill="DBE5F1"/>
          </w:tcPr>
          <w:p w14:paraId="02D5854A"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Disputed</w:t>
            </w:r>
            <w:r>
              <w:rPr>
                <w:rFonts w:ascii="Arial" w:eastAsia="Arial" w:hAnsi="Arial" w:cs="Arial"/>
                <w:b/>
                <w:bCs/>
                <w:sz w:val="24"/>
                <w:szCs w:val="24"/>
              </w:rPr>
              <w:t>:</w:t>
            </w:r>
            <w:r w:rsidRPr="008A6A1D">
              <w:rPr>
                <w:rFonts w:ascii="Arial" w:eastAsia="Arial" w:hAnsi="Arial" w:cs="Arial"/>
                <w:b/>
                <w:bCs/>
                <w:sz w:val="24"/>
                <w:szCs w:val="24"/>
              </w:rPr>
              <w:t xml:space="preserve">   Yes</w:t>
            </w:r>
            <w:r>
              <w:rPr>
                <w:rFonts w:ascii="Arial" w:eastAsia="Arial" w:hAnsi="Arial" w:cs="Arial"/>
                <w:b/>
                <w:bCs/>
                <w:sz w:val="24"/>
                <w:szCs w:val="24"/>
              </w:rPr>
              <w:t>/</w:t>
            </w:r>
            <w:r w:rsidRPr="008A6A1D">
              <w:rPr>
                <w:rFonts w:ascii="Arial" w:eastAsia="Arial" w:hAnsi="Arial" w:cs="Arial"/>
                <w:b/>
                <w:bCs/>
                <w:sz w:val="24"/>
                <w:szCs w:val="24"/>
              </w:rPr>
              <w:t>No</w:t>
            </w:r>
          </w:p>
        </w:tc>
      </w:tr>
      <w:tr w:rsidR="00C0765D" w:rsidRPr="008A6A1D" w14:paraId="380FF04B" w14:textId="77777777" w:rsidTr="00A8713D">
        <w:tc>
          <w:tcPr>
            <w:tcW w:w="5000" w:type="pct"/>
            <w:gridSpan w:val="4"/>
            <w:shd w:val="clear" w:color="auto" w:fill="DBE5F1"/>
          </w:tcPr>
          <w:p w14:paraId="151DECBE"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 xml:space="preserve">Appellants Submission </w:t>
            </w:r>
          </w:p>
        </w:tc>
      </w:tr>
      <w:tr w:rsidR="00C0765D" w:rsidRPr="008A6A1D" w14:paraId="635F61C6" w14:textId="77777777" w:rsidTr="00A8713D">
        <w:tc>
          <w:tcPr>
            <w:tcW w:w="5000" w:type="pct"/>
            <w:gridSpan w:val="4"/>
            <w:shd w:val="clear" w:color="auto" w:fill="FFFFFF" w:themeFill="background1"/>
          </w:tcPr>
          <w:p w14:paraId="56823AB9"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r>
              <w:rPr>
                <w:rFonts w:ascii="Arial" w:eastAsia="Arial" w:hAnsi="Arial" w:cs="Arial"/>
                <w:sz w:val="24"/>
                <w:szCs w:val="24"/>
                <w:highlight w:val="yellow"/>
              </w:rPr>
              <w:t>Questionnaire/Stage 1</w:t>
            </w:r>
            <w:r w:rsidRPr="008A6A1D">
              <w:rPr>
                <w:rFonts w:ascii="Arial" w:eastAsia="Arial" w:hAnsi="Arial" w:cs="Arial"/>
                <w:sz w:val="24"/>
                <w:szCs w:val="24"/>
                <w:highlight w:val="yellow"/>
              </w:rPr>
              <w:t xml:space="preserve"> comments</w:t>
            </w:r>
            <w:r w:rsidRPr="008A6A1D">
              <w:rPr>
                <w:rFonts w:ascii="Arial" w:eastAsia="Arial" w:hAnsi="Arial" w:cs="Arial"/>
                <w:sz w:val="24"/>
                <w:szCs w:val="24"/>
              </w:rPr>
              <w:t xml:space="preserve"> </w:t>
            </w:r>
          </w:p>
          <w:p w14:paraId="5D139E00" w14:textId="77777777" w:rsidR="00C0765D" w:rsidRPr="008A6A1D" w:rsidRDefault="00C0765D" w:rsidP="00B05A31">
            <w:pPr>
              <w:pStyle w:val="NoSpacing"/>
              <w:spacing w:before="120" w:line="276" w:lineRule="auto"/>
              <w:mirrorIndents/>
              <w:jc w:val="both"/>
              <w:rPr>
                <w:rFonts w:ascii="Arial" w:eastAsia="Arial" w:hAnsi="Arial" w:cs="Arial"/>
                <w:sz w:val="24"/>
                <w:szCs w:val="24"/>
              </w:rPr>
            </w:pPr>
          </w:p>
          <w:p w14:paraId="54A15B30"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highlight w:val="yellow"/>
              </w:rPr>
              <w:t xml:space="preserve">Appellant Submission: Level of need </w:t>
            </w:r>
            <w:r>
              <w:rPr>
                <w:rFonts w:ascii="Arial" w:eastAsia="Arial" w:hAnsi="Arial" w:cs="Arial"/>
                <w:color w:val="000000" w:themeColor="text1"/>
                <w:highlight w:val="yellow"/>
                <w:lang w:eastAsia="en-GB"/>
              </w:rPr>
              <w:t>XXXX</w:t>
            </w:r>
          </w:p>
          <w:p w14:paraId="4D341D93"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p>
        </w:tc>
      </w:tr>
      <w:tr w:rsidR="00C0765D" w:rsidRPr="008A6A1D" w14:paraId="1A5BFFE9" w14:textId="77777777" w:rsidTr="00A8713D">
        <w:tc>
          <w:tcPr>
            <w:tcW w:w="5000" w:type="pct"/>
            <w:gridSpan w:val="4"/>
            <w:shd w:val="clear" w:color="auto" w:fill="DBE5F1"/>
          </w:tcPr>
          <w:p w14:paraId="5D36CCCF" w14:textId="77777777" w:rsidR="00C0765D" w:rsidRPr="008A6A1D" w:rsidRDefault="00C0765D" w:rsidP="00B05A31">
            <w:pPr>
              <w:pStyle w:val="NoSpacing"/>
              <w:spacing w:before="120" w:line="276" w:lineRule="auto"/>
              <w:mirrorIndents/>
              <w:jc w:val="both"/>
              <w:rPr>
                <w:rFonts w:ascii="Arial" w:eastAsia="Arial" w:hAnsi="Arial" w:cs="Arial"/>
                <w:b/>
                <w:bCs/>
                <w:sz w:val="24"/>
                <w:szCs w:val="24"/>
              </w:rPr>
            </w:pPr>
            <w:r w:rsidRPr="008A6A1D">
              <w:rPr>
                <w:rFonts w:ascii="Arial" w:eastAsia="Arial" w:hAnsi="Arial" w:cs="Arial"/>
                <w:b/>
                <w:bCs/>
                <w:sz w:val="24"/>
                <w:szCs w:val="24"/>
              </w:rPr>
              <w:t>Comments and Discussion at today’s LRM</w:t>
            </w:r>
          </w:p>
        </w:tc>
      </w:tr>
      <w:tr w:rsidR="00C0765D" w:rsidRPr="008A6A1D" w14:paraId="05817D53" w14:textId="77777777" w:rsidTr="00A8713D">
        <w:tc>
          <w:tcPr>
            <w:tcW w:w="5000" w:type="pct"/>
            <w:gridSpan w:val="4"/>
          </w:tcPr>
          <w:p w14:paraId="567557E6" w14:textId="77777777" w:rsidR="00C0765D" w:rsidRPr="008A6A1D" w:rsidRDefault="00C0765D" w:rsidP="00B05A31">
            <w:pPr>
              <w:spacing w:line="276" w:lineRule="auto"/>
              <w:rPr>
                <w:rFonts w:ascii="Arial" w:eastAsia="Arial" w:hAnsi="Arial" w:cs="Arial"/>
                <w:sz w:val="24"/>
                <w:szCs w:val="24"/>
              </w:rPr>
            </w:pPr>
            <w:r w:rsidRPr="008A6A1D">
              <w:rPr>
                <w:rFonts w:ascii="Arial" w:eastAsia="Arial" w:hAnsi="Arial" w:cs="Arial"/>
                <w:sz w:val="24"/>
                <w:szCs w:val="24"/>
              </w:rPr>
              <w:t>Give outline/ bullet points of discussion or</w:t>
            </w:r>
          </w:p>
          <w:p w14:paraId="6EB9EC9E" w14:textId="77777777" w:rsidR="00C0765D" w:rsidRPr="008A6A1D" w:rsidRDefault="00C0765D" w:rsidP="00B05A31">
            <w:pPr>
              <w:spacing w:line="276" w:lineRule="auto"/>
              <w:rPr>
                <w:rFonts w:ascii="Arial" w:eastAsia="Arial" w:hAnsi="Arial" w:cs="Arial"/>
                <w:b/>
                <w:bCs/>
              </w:rPr>
            </w:pPr>
          </w:p>
          <w:p w14:paraId="6DB74FF9" w14:textId="77777777" w:rsidR="00C0765D" w:rsidRPr="008A6A1D" w:rsidRDefault="00C0765D" w:rsidP="00B05A31">
            <w:pPr>
              <w:pStyle w:val="ListParagraph"/>
              <w:numPr>
                <w:ilvl w:val="0"/>
                <w:numId w:val="17"/>
              </w:numPr>
              <w:spacing w:line="276" w:lineRule="auto"/>
              <w:rPr>
                <w:rFonts w:ascii="Arial" w:eastAsia="Arial" w:hAnsi="Arial" w:cs="Arial"/>
                <w:sz w:val="24"/>
                <w:szCs w:val="24"/>
              </w:rPr>
            </w:pPr>
            <w:r w:rsidRPr="008A6A1D">
              <w:rPr>
                <w:rFonts w:ascii="Arial" w:eastAsia="Arial" w:hAnsi="Arial" w:cs="Arial"/>
                <w:sz w:val="24"/>
                <w:szCs w:val="24"/>
              </w:rPr>
              <w:t xml:space="preserve">No discussion points raised as the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sz w:val="24"/>
                <w:szCs w:val="24"/>
              </w:rPr>
              <w:t>level of need unchallenged in this domain.</w:t>
            </w:r>
          </w:p>
          <w:p w14:paraId="2C83F6EC" w14:textId="77777777" w:rsidR="00C0765D" w:rsidRPr="008A6A1D" w:rsidRDefault="00C0765D" w:rsidP="00B05A31">
            <w:pPr>
              <w:spacing w:line="276" w:lineRule="auto"/>
              <w:rPr>
                <w:rFonts w:ascii="Arial" w:eastAsia="Arial" w:hAnsi="Arial" w:cs="Arial"/>
                <w:sz w:val="24"/>
                <w:szCs w:val="24"/>
              </w:rPr>
            </w:pPr>
          </w:p>
          <w:p w14:paraId="5DA49220" w14:textId="77777777" w:rsidR="00C0765D" w:rsidRPr="008A6A1D" w:rsidRDefault="00C0765D" w:rsidP="00B05A31">
            <w:pPr>
              <w:spacing w:line="276" w:lineRule="auto"/>
              <w:rPr>
                <w:rFonts w:ascii="Arial" w:eastAsia="Arial" w:hAnsi="Arial" w:cs="Arial"/>
                <w:sz w:val="24"/>
                <w:szCs w:val="24"/>
              </w:rPr>
            </w:pPr>
          </w:p>
          <w:p w14:paraId="0D86C007" w14:textId="77777777" w:rsidR="00C0765D" w:rsidRPr="008A6A1D" w:rsidRDefault="00C0765D" w:rsidP="00B05A31">
            <w:pPr>
              <w:spacing w:line="276" w:lineRule="auto"/>
              <w:rPr>
                <w:rFonts w:ascii="Arial" w:eastAsia="Arial" w:hAnsi="Arial" w:cs="Arial"/>
                <w:sz w:val="24"/>
                <w:szCs w:val="24"/>
              </w:rPr>
            </w:pPr>
          </w:p>
        </w:tc>
      </w:tr>
      <w:tr w:rsidR="00C0765D" w:rsidRPr="008A6A1D" w14:paraId="46118C7F" w14:textId="77777777" w:rsidTr="00A8713D">
        <w:tc>
          <w:tcPr>
            <w:tcW w:w="2532" w:type="pct"/>
            <w:shd w:val="clear" w:color="auto" w:fill="DBE5F1"/>
          </w:tcPr>
          <w:p w14:paraId="53B19625" w14:textId="77777777" w:rsidR="00C0765D" w:rsidRPr="002462AB" w:rsidRDefault="00C0765D" w:rsidP="00B05A31">
            <w:pPr>
              <w:spacing w:line="276" w:lineRule="auto"/>
              <w:rPr>
                <w:rFonts w:ascii="Arial" w:eastAsia="Arial" w:hAnsi="Arial" w:cs="Arial"/>
                <w:b/>
                <w:bCs/>
                <w:sz w:val="24"/>
                <w:szCs w:val="24"/>
              </w:rPr>
            </w:pPr>
            <w:r w:rsidRPr="002462AB">
              <w:rPr>
                <w:rFonts w:ascii="Arial" w:eastAsia="Arial" w:hAnsi="Arial" w:cs="Arial"/>
                <w:b/>
                <w:bCs/>
                <w:sz w:val="24"/>
                <w:szCs w:val="24"/>
              </w:rPr>
              <w:t>LRM Deliberations</w:t>
            </w:r>
          </w:p>
        </w:tc>
        <w:tc>
          <w:tcPr>
            <w:tcW w:w="933" w:type="pct"/>
            <w:gridSpan w:val="2"/>
            <w:shd w:val="clear" w:color="auto" w:fill="DBE5F1"/>
          </w:tcPr>
          <w:p w14:paraId="5ED9DDBC" w14:textId="77777777" w:rsidR="00C0765D" w:rsidRPr="002462AB" w:rsidRDefault="00C0765D" w:rsidP="00B05A31">
            <w:pPr>
              <w:spacing w:line="276" w:lineRule="auto"/>
              <w:rPr>
                <w:rFonts w:ascii="Arial" w:eastAsia="Arial" w:hAnsi="Arial" w:cs="Arial"/>
                <w:b/>
                <w:bCs/>
                <w:sz w:val="24"/>
                <w:szCs w:val="24"/>
              </w:rPr>
            </w:pPr>
            <w:r w:rsidRPr="002462AB">
              <w:rPr>
                <w:rFonts w:ascii="Arial" w:eastAsia="Arial" w:hAnsi="Arial" w:cs="Arial"/>
                <w:b/>
                <w:bCs/>
                <w:sz w:val="24"/>
                <w:szCs w:val="24"/>
              </w:rPr>
              <w:t>Domain Level</w:t>
            </w:r>
          </w:p>
        </w:tc>
        <w:tc>
          <w:tcPr>
            <w:tcW w:w="1534" w:type="pct"/>
            <w:shd w:val="clear" w:color="auto" w:fill="DBE5F1"/>
          </w:tcPr>
          <w:sdt>
            <w:sdtPr>
              <w:rPr>
                <w:rFonts w:ascii="Arial" w:hAnsi="Arial" w:cs="Arial"/>
                <w:sz w:val="24"/>
                <w:szCs w:val="24"/>
              </w:rPr>
              <w:alias w:val="Level of Need"/>
              <w:tag w:val="Level of Need"/>
              <w:id w:val="-1510668260"/>
              <w:placeholder>
                <w:docPart w:val="4EFD7F72EE2347A3AE551320953E31C0"/>
              </w:placeholder>
              <w:dropDownList>
                <w:listItem w:displayText="choose item" w:value="choose item"/>
                <w:listItem w:displayText="No needs" w:value="No needs"/>
                <w:listItem w:displayText="Low" w:value="Low"/>
                <w:listItem w:displayText="Moderate" w:value="Moderate"/>
                <w:listItem w:displayText="High" w:value="High"/>
                <w:listItem w:displayText="Severe" w:value="Severe"/>
                <w:listItem w:displayText="Priority" w:value="Priority"/>
              </w:dropDownList>
            </w:sdtPr>
            <w:sdtContent>
              <w:p w14:paraId="671C5C65" w14:textId="77777777" w:rsidR="00C0765D" w:rsidRPr="002462AB" w:rsidRDefault="00C0765D" w:rsidP="00B05A31">
                <w:pPr>
                  <w:pStyle w:val="NoSpacing"/>
                  <w:spacing w:before="120" w:line="276" w:lineRule="auto"/>
                  <w:mirrorIndents/>
                  <w:jc w:val="both"/>
                  <w:rPr>
                    <w:rFonts w:ascii="Arial" w:eastAsia="Arial" w:hAnsi="Arial" w:cs="Arial"/>
                    <w:sz w:val="24"/>
                    <w:szCs w:val="24"/>
                  </w:rPr>
                </w:pPr>
                <w:r w:rsidRPr="002462AB">
                  <w:rPr>
                    <w:rFonts w:ascii="Arial" w:hAnsi="Arial" w:cs="Arial"/>
                    <w:sz w:val="24"/>
                    <w:szCs w:val="24"/>
                  </w:rPr>
                  <w:t>choose item</w:t>
                </w:r>
              </w:p>
            </w:sdtContent>
          </w:sdt>
        </w:tc>
      </w:tr>
      <w:tr w:rsidR="00C0765D" w:rsidRPr="008A6A1D" w14:paraId="22A68348" w14:textId="77777777" w:rsidTr="00A8713D">
        <w:tc>
          <w:tcPr>
            <w:tcW w:w="5000" w:type="pct"/>
            <w:gridSpan w:val="4"/>
          </w:tcPr>
          <w:p w14:paraId="2A47BD01"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sz w:val="24"/>
                <w:szCs w:val="24"/>
              </w:rPr>
              <w:t>The panel scrutinised all the available evidence and considered the comments made at today’s meeting</w:t>
            </w:r>
          </w:p>
          <w:p w14:paraId="1D2A932D" w14:textId="77777777" w:rsidR="00C0765D" w:rsidRPr="008A6A1D" w:rsidRDefault="00C0765D" w:rsidP="00B05A31">
            <w:pPr>
              <w:spacing w:line="276" w:lineRule="auto"/>
              <w:rPr>
                <w:rFonts w:ascii="Arial" w:eastAsia="Arial" w:hAnsi="Arial" w:cs="Arial"/>
                <w:b/>
                <w:bCs/>
                <w:sz w:val="24"/>
                <w:szCs w:val="24"/>
              </w:rPr>
            </w:pPr>
          </w:p>
          <w:p w14:paraId="055CE797" w14:textId="77777777" w:rsidR="00C0765D" w:rsidRPr="008A6A1D" w:rsidRDefault="00C0765D" w:rsidP="00B05A31">
            <w:pPr>
              <w:spacing w:line="276" w:lineRule="auto"/>
              <w:rPr>
                <w:rFonts w:ascii="Arial" w:eastAsia="Arial" w:hAnsi="Arial" w:cs="Arial"/>
                <w:b/>
                <w:bCs/>
                <w:sz w:val="24"/>
                <w:szCs w:val="24"/>
              </w:rPr>
            </w:pPr>
            <w:r w:rsidRPr="008A6A1D">
              <w:rPr>
                <w:rFonts w:ascii="Arial" w:eastAsia="Arial" w:hAnsi="Arial" w:cs="Arial"/>
                <w:b/>
                <w:bCs/>
                <w:sz w:val="24"/>
                <w:szCs w:val="24"/>
              </w:rPr>
              <w:t xml:space="preserve">Recommended level of need: </w:t>
            </w:r>
            <w:r>
              <w:rPr>
                <w:rFonts w:ascii="Arial" w:eastAsia="Arial" w:hAnsi="Arial" w:cs="Arial"/>
                <w:color w:val="000000" w:themeColor="text1"/>
                <w:highlight w:val="yellow"/>
                <w:lang w:eastAsia="en-GB"/>
              </w:rPr>
              <w:t>XXXX</w:t>
            </w:r>
            <w:r w:rsidRPr="008A6A1D">
              <w:rPr>
                <w:rFonts w:ascii="Arial" w:eastAsia="Arial" w:hAnsi="Arial" w:cs="Arial"/>
                <w:color w:val="000000" w:themeColor="text1"/>
                <w:highlight w:val="yellow"/>
                <w:lang w:eastAsia="en-GB"/>
              </w:rPr>
              <w:t xml:space="preserve"> </w:t>
            </w:r>
            <w:r w:rsidRPr="008A6A1D">
              <w:rPr>
                <w:rFonts w:ascii="Arial" w:eastAsia="Arial" w:hAnsi="Arial" w:cs="Arial"/>
                <w:b/>
                <w:bCs/>
                <w:sz w:val="24"/>
                <w:szCs w:val="24"/>
              </w:rPr>
              <w:t>supported / increased/ decreased</w:t>
            </w:r>
          </w:p>
          <w:p w14:paraId="582D2ED9" w14:textId="77777777" w:rsidR="00C0765D" w:rsidRPr="008A6A1D" w:rsidRDefault="00C0765D" w:rsidP="00B05A31">
            <w:pPr>
              <w:spacing w:line="276" w:lineRule="auto"/>
              <w:rPr>
                <w:rFonts w:ascii="Arial" w:eastAsia="Arial" w:hAnsi="Arial" w:cs="Arial"/>
                <w:b/>
                <w:bCs/>
                <w:sz w:val="24"/>
                <w:szCs w:val="24"/>
              </w:rPr>
            </w:pPr>
          </w:p>
          <w:p w14:paraId="1E0507AB" w14:textId="77777777" w:rsidR="00C0765D" w:rsidRDefault="00C0765D" w:rsidP="00B05A31">
            <w:pPr>
              <w:spacing w:line="276" w:lineRule="auto"/>
              <w:rPr>
                <w:rFonts w:ascii="Arial" w:eastAsia="Arial" w:hAnsi="Arial" w:cs="Arial"/>
                <w:b/>
                <w:bCs/>
                <w:sz w:val="24"/>
                <w:szCs w:val="24"/>
              </w:rPr>
            </w:pPr>
          </w:p>
          <w:p w14:paraId="4203F3A7" w14:textId="77777777" w:rsidR="00C0765D" w:rsidRPr="008A6A1D" w:rsidRDefault="00C0765D" w:rsidP="00B05A31">
            <w:pPr>
              <w:spacing w:line="276" w:lineRule="auto"/>
              <w:rPr>
                <w:rFonts w:ascii="Arial" w:eastAsia="Arial" w:hAnsi="Arial" w:cs="Arial"/>
                <w:b/>
                <w:bCs/>
                <w:sz w:val="24"/>
                <w:szCs w:val="24"/>
              </w:rPr>
            </w:pPr>
          </w:p>
          <w:p w14:paraId="2CA720EA" w14:textId="77777777" w:rsidR="00C0765D" w:rsidRPr="008A6A1D" w:rsidRDefault="00C0765D" w:rsidP="00B05A31">
            <w:pPr>
              <w:spacing w:line="276" w:lineRule="auto"/>
              <w:rPr>
                <w:rFonts w:ascii="Arial" w:eastAsia="Arial" w:hAnsi="Arial" w:cs="Arial"/>
                <w:sz w:val="24"/>
                <w:szCs w:val="24"/>
              </w:rPr>
            </w:pPr>
          </w:p>
        </w:tc>
      </w:tr>
    </w:tbl>
    <w:p w14:paraId="69072590" w14:textId="77777777" w:rsidR="00C0765D" w:rsidRPr="008A6A1D" w:rsidRDefault="00C0765D" w:rsidP="00B05A31">
      <w:pPr>
        <w:spacing w:after="0"/>
        <w:rPr>
          <w:rFonts w:ascii="Arial" w:eastAsia="Arial" w:hAnsi="Arial" w:cs="Arial"/>
        </w:rPr>
      </w:pPr>
    </w:p>
    <w:p w14:paraId="5238FF4C" w14:textId="7AA19C50" w:rsidR="00C0765D" w:rsidRPr="00896B0C" w:rsidRDefault="00C0765D" w:rsidP="00B05A31">
      <w:pPr>
        <w:spacing w:after="0"/>
        <w:rPr>
          <w:rFonts w:ascii="Arial" w:eastAsia="Arial" w:hAnsi="Arial" w:cs="Arial"/>
          <w:color w:val="365F91" w:themeColor="accent1" w:themeShade="BF"/>
          <w:sz w:val="28"/>
          <w:szCs w:val="28"/>
        </w:rPr>
      </w:pPr>
      <w:r w:rsidRPr="00896B0C">
        <w:rPr>
          <w:rFonts w:ascii="Arial" w:eastAsia="Arial" w:hAnsi="Arial" w:cs="Arial"/>
          <w:b/>
          <w:bCs/>
          <w:color w:val="365F91" w:themeColor="accent1" w:themeShade="BF"/>
          <w:sz w:val="28"/>
          <w:szCs w:val="28"/>
        </w:rPr>
        <w:t xml:space="preserve">Consideration of the Four Key </w:t>
      </w:r>
      <w:r w:rsidR="0066175A">
        <w:rPr>
          <w:rFonts w:ascii="Arial" w:eastAsia="Arial" w:hAnsi="Arial" w:cs="Arial"/>
          <w:b/>
          <w:bCs/>
          <w:color w:val="365F91" w:themeColor="accent1" w:themeShade="BF"/>
          <w:sz w:val="28"/>
          <w:szCs w:val="28"/>
        </w:rPr>
        <w:t>Characteristics</w:t>
      </w:r>
    </w:p>
    <w:p w14:paraId="6FA6D55B" w14:textId="4D91BF87" w:rsidR="00C0765D" w:rsidRPr="008A6A1D" w:rsidRDefault="00C0765D" w:rsidP="00B05A31">
      <w:pPr>
        <w:spacing w:after="0"/>
        <w:rPr>
          <w:rFonts w:ascii="Arial" w:eastAsia="Arial" w:hAnsi="Arial" w:cs="Arial"/>
        </w:rPr>
      </w:pPr>
      <w:r w:rsidRPr="00D13418">
        <w:rPr>
          <w:rFonts w:ascii="Arial" w:eastAsia="Arial" w:hAnsi="Arial" w:cs="Arial"/>
          <w:highlight w:val="yellow"/>
        </w:rPr>
        <w:lastRenderedPageBreak/>
        <w:t>(If DST is upheld and 4</w:t>
      </w:r>
      <w:r w:rsidR="0066175A">
        <w:rPr>
          <w:rFonts w:ascii="Arial" w:eastAsia="Arial" w:hAnsi="Arial" w:cs="Arial"/>
          <w:highlight w:val="yellow"/>
        </w:rPr>
        <w:t xml:space="preserve"> key characteristics </w:t>
      </w:r>
      <w:r w:rsidRPr="00D13418">
        <w:rPr>
          <w:rFonts w:ascii="Arial" w:eastAsia="Arial" w:hAnsi="Arial" w:cs="Arial"/>
          <w:highlight w:val="yellow"/>
        </w:rPr>
        <w:t>are accurate then they can be re-used stating panel supports MDT. Panel will need to decide if 4</w:t>
      </w:r>
      <w:r w:rsidR="0066175A">
        <w:rPr>
          <w:rFonts w:ascii="Arial" w:eastAsia="Arial" w:hAnsi="Arial" w:cs="Arial"/>
          <w:highlight w:val="yellow"/>
        </w:rPr>
        <w:t xml:space="preserve"> key characteristics</w:t>
      </w:r>
      <w:r w:rsidRPr="00D13418">
        <w:rPr>
          <w:rFonts w:ascii="Arial" w:eastAsia="Arial" w:hAnsi="Arial" w:cs="Arial"/>
          <w:highlight w:val="yellow"/>
        </w:rPr>
        <w:t xml:space="preserve"> need to be revised – this is likely if </w:t>
      </w:r>
      <w:r w:rsidR="006B2E8C">
        <w:rPr>
          <w:rFonts w:ascii="Arial" w:eastAsia="Arial" w:hAnsi="Arial" w:cs="Arial"/>
          <w:highlight w:val="yellow"/>
        </w:rPr>
        <w:t xml:space="preserve">eligibility is </w:t>
      </w:r>
      <w:r w:rsidRPr="00D13418">
        <w:rPr>
          <w:rFonts w:ascii="Arial" w:eastAsia="Arial" w:hAnsi="Arial" w:cs="Arial"/>
          <w:highlight w:val="yellow"/>
        </w:rPr>
        <w:t>recommended)</w:t>
      </w:r>
    </w:p>
    <w:p w14:paraId="6E540096" w14:textId="77777777" w:rsidR="00C0765D" w:rsidRPr="008A6A1D" w:rsidRDefault="00C0765D" w:rsidP="00B05A31">
      <w:pPr>
        <w:spacing w:after="0"/>
        <w:rPr>
          <w:rFonts w:ascii="Arial" w:eastAsia="Arial" w:hAnsi="Arial" w:cs="Arial"/>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7"/>
      </w:tblGrid>
      <w:tr w:rsidR="00C0765D" w:rsidRPr="008A6A1D" w14:paraId="035302A1" w14:textId="77777777" w:rsidTr="00A8713D">
        <w:trPr>
          <w:trHeight w:val="690"/>
        </w:trPr>
        <w:tc>
          <w:tcPr>
            <w:tcW w:w="5000" w:type="pct"/>
            <w:shd w:val="clear" w:color="auto" w:fill="DBE5F1" w:themeFill="accent1" w:themeFillTint="33"/>
          </w:tcPr>
          <w:p w14:paraId="27A77680" w14:textId="77777777" w:rsidR="00C0765D" w:rsidRPr="008A6A1D" w:rsidRDefault="00C0765D" w:rsidP="00B05A31">
            <w:pPr>
              <w:pStyle w:val="NoSpacing"/>
              <w:shd w:val="clear" w:color="auto" w:fill="DBE5F1" w:themeFill="accent1" w:themeFillTint="33"/>
              <w:spacing w:before="120" w:line="276" w:lineRule="auto"/>
              <w:contextualSpacing/>
              <w:rPr>
                <w:rFonts w:ascii="Arial" w:eastAsia="Arial" w:hAnsi="Arial" w:cs="Arial"/>
                <w:b/>
                <w:bCs/>
                <w:sz w:val="24"/>
                <w:szCs w:val="24"/>
              </w:rPr>
            </w:pPr>
            <w:bookmarkStart w:id="47" w:name="Nature"/>
            <w:r w:rsidRPr="008A6A1D">
              <w:rPr>
                <w:rFonts w:ascii="Arial" w:eastAsia="Arial" w:hAnsi="Arial" w:cs="Arial"/>
                <w:b/>
                <w:bCs/>
                <w:sz w:val="24"/>
                <w:szCs w:val="24"/>
              </w:rPr>
              <w:t>Nature</w:t>
            </w:r>
            <w:bookmarkEnd w:id="47"/>
            <w:r w:rsidRPr="008A6A1D">
              <w:rPr>
                <w:rFonts w:ascii="Arial" w:eastAsia="Arial" w:hAnsi="Arial" w:cs="Arial"/>
                <w:b/>
                <w:bCs/>
                <w:sz w:val="24"/>
                <w:szCs w:val="24"/>
              </w:rPr>
              <w:t xml:space="preserve">  </w:t>
            </w:r>
          </w:p>
          <w:p w14:paraId="5E79D7A7" w14:textId="77777777" w:rsidR="00C0765D" w:rsidRPr="008A6A1D" w:rsidRDefault="00C0765D" w:rsidP="00B05A31">
            <w:pPr>
              <w:pStyle w:val="NoSpacing"/>
              <w:shd w:val="clear" w:color="auto" w:fill="DBE5F1" w:themeFill="accent1" w:themeFillTint="33"/>
              <w:spacing w:before="120" w:line="276" w:lineRule="auto"/>
              <w:contextualSpacing/>
              <w:rPr>
                <w:rFonts w:ascii="Arial" w:eastAsia="Arial" w:hAnsi="Arial" w:cs="Arial"/>
                <w:b/>
                <w:bCs/>
                <w:sz w:val="24"/>
                <w:szCs w:val="24"/>
              </w:rPr>
            </w:pPr>
            <w:r w:rsidRPr="008A6A1D">
              <w:rPr>
                <w:rFonts w:ascii="Arial" w:eastAsia="Arial" w:hAnsi="Arial" w:cs="Arial"/>
                <w:i/>
                <w:iCs/>
                <w:sz w:val="24"/>
                <w:szCs w:val="24"/>
              </w:rPr>
              <w:t>Nature refers to the type of needs, and the overall effect of those needs on the individual, including the type (quality) of interventions required managing them.</w:t>
            </w:r>
          </w:p>
        </w:tc>
      </w:tr>
      <w:tr w:rsidR="00C0765D" w:rsidRPr="008A6A1D" w14:paraId="1C0F5F20" w14:textId="77777777" w:rsidTr="00A8713D">
        <w:trPr>
          <w:trHeight w:val="70"/>
        </w:trPr>
        <w:tc>
          <w:tcPr>
            <w:tcW w:w="5000" w:type="pct"/>
          </w:tcPr>
          <w:p w14:paraId="22988F9D"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Applicants Submission:</w:t>
            </w:r>
          </w:p>
          <w:p w14:paraId="51CA4B8F" w14:textId="77777777" w:rsidR="00C0765D" w:rsidRPr="008A6A1D" w:rsidRDefault="00C0765D" w:rsidP="00B05A31">
            <w:pPr>
              <w:tabs>
                <w:tab w:val="num" w:pos="709"/>
              </w:tabs>
              <w:spacing w:after="0"/>
              <w:rPr>
                <w:rFonts w:ascii="Arial" w:eastAsia="Arial" w:hAnsi="Arial" w:cs="Arial"/>
              </w:rPr>
            </w:pPr>
          </w:p>
          <w:p w14:paraId="58C18F67" w14:textId="77777777" w:rsidR="00C0765D" w:rsidRPr="008A6A1D" w:rsidRDefault="00C0765D" w:rsidP="00B05A31">
            <w:pPr>
              <w:tabs>
                <w:tab w:val="num" w:pos="709"/>
              </w:tabs>
              <w:spacing w:after="0"/>
              <w:rPr>
                <w:rFonts w:ascii="Arial" w:eastAsia="Arial" w:hAnsi="Arial" w:cs="Arial"/>
              </w:rPr>
            </w:pPr>
          </w:p>
          <w:p w14:paraId="14A7562F"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 xml:space="preserve">LRM Panel: </w:t>
            </w:r>
          </w:p>
          <w:p w14:paraId="72A214E6" w14:textId="77777777" w:rsidR="00C0765D" w:rsidRPr="008A6A1D" w:rsidRDefault="00C0765D" w:rsidP="00B05A31">
            <w:pPr>
              <w:tabs>
                <w:tab w:val="num" w:pos="709"/>
              </w:tabs>
              <w:spacing w:after="0"/>
              <w:rPr>
                <w:rFonts w:ascii="Arial" w:eastAsia="Arial" w:hAnsi="Arial" w:cs="Arial"/>
              </w:rPr>
            </w:pPr>
          </w:p>
          <w:p w14:paraId="4F08B4DD" w14:textId="77777777" w:rsidR="00C0765D" w:rsidRPr="008A6A1D" w:rsidRDefault="00C0765D" w:rsidP="00B05A31">
            <w:pPr>
              <w:tabs>
                <w:tab w:val="num" w:pos="709"/>
              </w:tabs>
              <w:spacing w:after="0"/>
              <w:rPr>
                <w:rFonts w:ascii="Arial" w:eastAsia="Arial" w:hAnsi="Arial" w:cs="Arial"/>
              </w:rPr>
            </w:pPr>
          </w:p>
        </w:tc>
      </w:tr>
    </w:tbl>
    <w:p w14:paraId="14C10420" w14:textId="77777777" w:rsidR="00C0765D" w:rsidRPr="008A6A1D" w:rsidRDefault="00C0765D" w:rsidP="00B05A31">
      <w:pPr>
        <w:spacing w:after="0"/>
        <w:rPr>
          <w:rFonts w:ascii="Arial" w:eastAsia="Arial" w:hAnsi="Arial" w:cs="Arial"/>
        </w:rPr>
      </w:pPr>
    </w:p>
    <w:p w14:paraId="4BC80DA0" w14:textId="77777777" w:rsidR="00C0765D" w:rsidRPr="008A6A1D" w:rsidRDefault="00C0765D" w:rsidP="00B05A31">
      <w:pPr>
        <w:spacing w:after="0"/>
        <w:rPr>
          <w:rFonts w:ascii="Arial" w:eastAsia="Arial" w:hAnsi="Arial" w:cs="Arial"/>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7"/>
      </w:tblGrid>
      <w:tr w:rsidR="00C0765D" w:rsidRPr="008A6A1D" w14:paraId="2CF632E4" w14:textId="77777777" w:rsidTr="00A8713D">
        <w:trPr>
          <w:trHeight w:val="690"/>
        </w:trPr>
        <w:tc>
          <w:tcPr>
            <w:tcW w:w="5000" w:type="pct"/>
            <w:shd w:val="clear" w:color="auto" w:fill="DBE5F1" w:themeFill="accent1" w:themeFillTint="33"/>
          </w:tcPr>
          <w:p w14:paraId="54BF9056" w14:textId="77777777" w:rsidR="00C0765D" w:rsidRPr="008A6A1D" w:rsidRDefault="00C0765D" w:rsidP="00B05A31">
            <w:pPr>
              <w:pStyle w:val="NoSpacing"/>
              <w:spacing w:before="120" w:line="276" w:lineRule="auto"/>
              <w:contextualSpacing/>
              <w:rPr>
                <w:rFonts w:ascii="Arial" w:eastAsia="Arial" w:hAnsi="Arial" w:cs="Arial"/>
                <w:b/>
                <w:bCs/>
                <w:sz w:val="24"/>
                <w:szCs w:val="24"/>
              </w:rPr>
            </w:pPr>
            <w:bookmarkStart w:id="48" w:name="Intensity"/>
            <w:r w:rsidRPr="008A6A1D">
              <w:rPr>
                <w:rFonts w:ascii="Arial" w:eastAsia="Arial" w:hAnsi="Arial" w:cs="Arial"/>
                <w:b/>
                <w:bCs/>
                <w:sz w:val="24"/>
                <w:szCs w:val="24"/>
              </w:rPr>
              <w:t>Intensity</w:t>
            </w:r>
            <w:bookmarkEnd w:id="48"/>
            <w:r w:rsidRPr="008A6A1D">
              <w:rPr>
                <w:rFonts w:ascii="Arial" w:eastAsia="Arial" w:hAnsi="Arial" w:cs="Arial"/>
                <w:b/>
                <w:bCs/>
                <w:sz w:val="24"/>
                <w:szCs w:val="24"/>
              </w:rPr>
              <w:t xml:space="preserve"> </w:t>
            </w:r>
          </w:p>
          <w:p w14:paraId="54110B95" w14:textId="77777777" w:rsidR="00C0765D" w:rsidRPr="008A6A1D" w:rsidRDefault="00C0765D" w:rsidP="00B05A31">
            <w:pPr>
              <w:pStyle w:val="NoSpacing"/>
              <w:spacing w:before="120" w:line="276" w:lineRule="auto"/>
              <w:contextualSpacing/>
              <w:rPr>
                <w:rFonts w:ascii="Arial" w:eastAsia="Arial" w:hAnsi="Arial" w:cs="Arial"/>
                <w:b/>
                <w:bCs/>
                <w:sz w:val="20"/>
                <w:szCs w:val="20"/>
              </w:rPr>
            </w:pPr>
            <w:r w:rsidRPr="008A6A1D">
              <w:rPr>
                <w:rFonts w:ascii="Arial" w:eastAsia="Arial" w:hAnsi="Arial" w:cs="Arial"/>
                <w:i/>
                <w:iCs/>
                <w:sz w:val="24"/>
                <w:szCs w:val="24"/>
              </w:rPr>
              <w:t>Intensity describes both the extent (quantity) and severity (degree) of the needs including the need for sustained care (continuity.) A series of low level needs may also combine to create intensity.</w:t>
            </w:r>
          </w:p>
        </w:tc>
      </w:tr>
      <w:tr w:rsidR="00C0765D" w:rsidRPr="008A6A1D" w14:paraId="19B1366D" w14:textId="77777777" w:rsidTr="00A8713D">
        <w:trPr>
          <w:trHeight w:val="70"/>
        </w:trPr>
        <w:tc>
          <w:tcPr>
            <w:tcW w:w="5000" w:type="pct"/>
          </w:tcPr>
          <w:p w14:paraId="7C0B0D8C"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Applicants Submission:</w:t>
            </w:r>
          </w:p>
          <w:p w14:paraId="4F13A0F4" w14:textId="77777777" w:rsidR="00C0765D" w:rsidRPr="008A6A1D" w:rsidRDefault="00C0765D" w:rsidP="00B05A31">
            <w:pPr>
              <w:tabs>
                <w:tab w:val="num" w:pos="709"/>
              </w:tabs>
              <w:spacing w:after="0"/>
              <w:rPr>
                <w:rFonts w:ascii="Arial" w:eastAsia="Arial" w:hAnsi="Arial" w:cs="Arial"/>
              </w:rPr>
            </w:pPr>
          </w:p>
          <w:p w14:paraId="3F129C76" w14:textId="77777777" w:rsidR="00C0765D" w:rsidRPr="008A6A1D" w:rsidRDefault="00C0765D" w:rsidP="00B05A31">
            <w:pPr>
              <w:tabs>
                <w:tab w:val="num" w:pos="709"/>
              </w:tabs>
              <w:spacing w:after="0"/>
              <w:rPr>
                <w:rFonts w:ascii="Arial" w:eastAsia="Arial" w:hAnsi="Arial" w:cs="Arial"/>
              </w:rPr>
            </w:pPr>
          </w:p>
          <w:p w14:paraId="48094351"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 xml:space="preserve">LRM Panel: </w:t>
            </w:r>
          </w:p>
          <w:p w14:paraId="26685C36" w14:textId="77777777" w:rsidR="00C0765D" w:rsidRPr="008A6A1D" w:rsidRDefault="00C0765D" w:rsidP="00B05A31">
            <w:pPr>
              <w:spacing w:after="0"/>
              <w:outlineLvl w:val="0"/>
              <w:rPr>
                <w:rFonts w:ascii="Arial" w:eastAsia="Arial" w:hAnsi="Arial" w:cs="Arial"/>
              </w:rPr>
            </w:pPr>
          </w:p>
          <w:p w14:paraId="0CA638AB" w14:textId="77777777" w:rsidR="00C0765D" w:rsidRPr="008A6A1D" w:rsidRDefault="00C0765D" w:rsidP="00B05A31">
            <w:pPr>
              <w:pStyle w:val="NoSpacing"/>
              <w:spacing w:before="120" w:line="276" w:lineRule="auto"/>
              <w:contextualSpacing/>
              <w:rPr>
                <w:rFonts w:ascii="Arial" w:eastAsia="Arial" w:hAnsi="Arial" w:cs="Arial"/>
                <w:sz w:val="24"/>
                <w:szCs w:val="24"/>
              </w:rPr>
            </w:pPr>
          </w:p>
          <w:p w14:paraId="5FD8C2AC" w14:textId="77777777" w:rsidR="00C0765D" w:rsidRPr="008A6A1D" w:rsidRDefault="00C0765D" w:rsidP="00B05A31">
            <w:pPr>
              <w:pStyle w:val="NoSpacing"/>
              <w:spacing w:before="120" w:line="276" w:lineRule="auto"/>
              <w:contextualSpacing/>
              <w:rPr>
                <w:rFonts w:ascii="Arial" w:eastAsia="Arial" w:hAnsi="Arial" w:cs="Arial"/>
                <w:sz w:val="24"/>
                <w:szCs w:val="24"/>
              </w:rPr>
            </w:pPr>
          </w:p>
        </w:tc>
      </w:tr>
    </w:tbl>
    <w:p w14:paraId="3E81A354" w14:textId="77777777" w:rsidR="00C0765D" w:rsidRPr="008A6A1D" w:rsidRDefault="00C0765D" w:rsidP="00B05A31">
      <w:pPr>
        <w:spacing w:after="0"/>
        <w:rPr>
          <w:rFonts w:ascii="Arial" w:eastAsia="Arial" w:hAnsi="Arial" w:cs="Arial"/>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7"/>
      </w:tblGrid>
      <w:tr w:rsidR="00C0765D" w:rsidRPr="008A6A1D" w14:paraId="4CFDACD5" w14:textId="77777777" w:rsidTr="00A8713D">
        <w:trPr>
          <w:trHeight w:val="690"/>
        </w:trPr>
        <w:tc>
          <w:tcPr>
            <w:tcW w:w="5000" w:type="pct"/>
            <w:shd w:val="clear" w:color="auto" w:fill="DBE5F1" w:themeFill="accent1" w:themeFillTint="33"/>
          </w:tcPr>
          <w:p w14:paraId="0E639C0B" w14:textId="77777777" w:rsidR="00C0765D" w:rsidRPr="008A6A1D" w:rsidRDefault="00C0765D" w:rsidP="00B05A31">
            <w:pPr>
              <w:pStyle w:val="NoSpacing"/>
              <w:spacing w:before="120" w:line="276" w:lineRule="auto"/>
              <w:contextualSpacing/>
              <w:rPr>
                <w:rFonts w:ascii="Arial" w:eastAsia="Arial" w:hAnsi="Arial" w:cs="Arial"/>
                <w:b/>
                <w:bCs/>
                <w:sz w:val="24"/>
                <w:szCs w:val="24"/>
              </w:rPr>
            </w:pPr>
            <w:r w:rsidRPr="008A6A1D">
              <w:rPr>
                <w:rFonts w:ascii="Arial" w:eastAsia="Arial" w:hAnsi="Arial" w:cs="Arial"/>
              </w:rPr>
              <w:br w:type="page"/>
            </w:r>
            <w:bookmarkStart w:id="49" w:name="Complexity"/>
            <w:r w:rsidRPr="008A6A1D">
              <w:rPr>
                <w:rFonts w:ascii="Arial" w:eastAsia="Arial" w:hAnsi="Arial" w:cs="Arial"/>
                <w:b/>
                <w:bCs/>
                <w:sz w:val="24"/>
                <w:szCs w:val="24"/>
              </w:rPr>
              <w:t>Complexity</w:t>
            </w:r>
            <w:bookmarkEnd w:id="49"/>
          </w:p>
          <w:p w14:paraId="1E661343" w14:textId="77777777" w:rsidR="00C0765D" w:rsidRPr="008A6A1D" w:rsidRDefault="00C0765D" w:rsidP="00B05A31">
            <w:pPr>
              <w:pStyle w:val="NoSpacing"/>
              <w:spacing w:before="120" w:line="276" w:lineRule="auto"/>
              <w:contextualSpacing/>
              <w:rPr>
                <w:rFonts w:ascii="Arial" w:eastAsia="Arial" w:hAnsi="Arial" w:cs="Arial"/>
                <w:b/>
                <w:bCs/>
                <w:sz w:val="20"/>
                <w:szCs w:val="20"/>
              </w:rPr>
            </w:pPr>
            <w:r w:rsidRPr="008A6A1D">
              <w:rPr>
                <w:rFonts w:ascii="Arial" w:eastAsia="Arial" w:hAnsi="Arial" w:cs="Arial"/>
                <w:i/>
                <w:iCs/>
                <w:sz w:val="24"/>
                <w:szCs w:val="24"/>
              </w:rPr>
              <w:t>Complexity refers to how the needs arise and interact to increase the skill needed to monitor and manage the care.</w:t>
            </w:r>
          </w:p>
        </w:tc>
      </w:tr>
      <w:tr w:rsidR="00C0765D" w:rsidRPr="008A6A1D" w14:paraId="176D5D99" w14:textId="77777777" w:rsidTr="00A8713D">
        <w:trPr>
          <w:trHeight w:val="70"/>
        </w:trPr>
        <w:tc>
          <w:tcPr>
            <w:tcW w:w="5000" w:type="pct"/>
          </w:tcPr>
          <w:p w14:paraId="3ADC49C3"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Applicants Submission:</w:t>
            </w:r>
          </w:p>
          <w:p w14:paraId="30068446" w14:textId="77777777" w:rsidR="00C0765D" w:rsidRPr="008A6A1D" w:rsidRDefault="00C0765D" w:rsidP="00B05A31">
            <w:pPr>
              <w:tabs>
                <w:tab w:val="num" w:pos="709"/>
              </w:tabs>
              <w:spacing w:after="0"/>
              <w:rPr>
                <w:rFonts w:ascii="Arial" w:eastAsia="Arial" w:hAnsi="Arial" w:cs="Arial"/>
              </w:rPr>
            </w:pPr>
          </w:p>
          <w:p w14:paraId="050D4162" w14:textId="77777777" w:rsidR="00C0765D" w:rsidRPr="008A6A1D" w:rsidRDefault="00C0765D" w:rsidP="00B05A31">
            <w:pPr>
              <w:tabs>
                <w:tab w:val="num" w:pos="709"/>
              </w:tabs>
              <w:spacing w:after="0"/>
              <w:rPr>
                <w:rFonts w:ascii="Arial" w:eastAsia="Arial" w:hAnsi="Arial" w:cs="Arial"/>
              </w:rPr>
            </w:pPr>
          </w:p>
          <w:p w14:paraId="6891F8CF"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 xml:space="preserve">LRM Panel: </w:t>
            </w:r>
          </w:p>
          <w:p w14:paraId="4302FD7B" w14:textId="77777777" w:rsidR="00C0765D" w:rsidRPr="008A6A1D" w:rsidRDefault="00C0765D" w:rsidP="00B05A31">
            <w:pPr>
              <w:spacing w:after="0"/>
              <w:rPr>
                <w:rFonts w:ascii="Arial" w:eastAsia="Arial" w:hAnsi="Arial" w:cs="Arial"/>
              </w:rPr>
            </w:pPr>
          </w:p>
          <w:p w14:paraId="64C3412E" w14:textId="77777777" w:rsidR="00C0765D" w:rsidRPr="008A6A1D" w:rsidRDefault="00C0765D" w:rsidP="00B05A31">
            <w:pPr>
              <w:spacing w:after="0"/>
              <w:rPr>
                <w:rFonts w:ascii="Arial" w:eastAsia="Arial" w:hAnsi="Arial" w:cs="Arial"/>
              </w:rPr>
            </w:pPr>
          </w:p>
          <w:p w14:paraId="31A87853" w14:textId="77777777" w:rsidR="00C0765D" w:rsidRPr="008A6A1D" w:rsidRDefault="00C0765D" w:rsidP="00B05A31">
            <w:pPr>
              <w:spacing w:after="0"/>
              <w:rPr>
                <w:rFonts w:ascii="Arial" w:eastAsia="Arial" w:hAnsi="Arial" w:cs="Arial"/>
              </w:rPr>
            </w:pPr>
          </w:p>
          <w:p w14:paraId="271CD03C" w14:textId="77777777" w:rsidR="00C0765D" w:rsidRPr="008A6A1D" w:rsidRDefault="00C0765D" w:rsidP="00B05A31">
            <w:pPr>
              <w:pBdr>
                <w:top w:val="nil"/>
                <w:left w:val="nil"/>
                <w:bottom w:val="nil"/>
                <w:right w:val="nil"/>
                <w:between w:val="nil"/>
                <w:bar w:val="nil"/>
              </w:pBdr>
              <w:spacing w:after="0"/>
              <w:rPr>
                <w:rFonts w:ascii="Arial" w:eastAsia="Arial" w:hAnsi="Arial" w:cs="Arial"/>
                <w:sz w:val="20"/>
                <w:szCs w:val="20"/>
                <w:bdr w:val="nil"/>
              </w:rPr>
            </w:pPr>
          </w:p>
        </w:tc>
      </w:tr>
    </w:tbl>
    <w:p w14:paraId="59AC7B37" w14:textId="77777777" w:rsidR="00C0765D" w:rsidRPr="008A6A1D" w:rsidRDefault="00C0765D" w:rsidP="00B05A31">
      <w:pPr>
        <w:spacing w:after="0"/>
        <w:rPr>
          <w:rFonts w:ascii="Arial" w:eastAsia="Arial" w:hAnsi="Arial" w:cs="Arial"/>
        </w:rPr>
      </w:pPr>
      <w:r w:rsidRPr="008A6A1D">
        <w:rPr>
          <w:rFonts w:ascii="Arial" w:eastAsia="Arial" w:hAnsi="Arial" w:cs="Arial"/>
        </w:rPr>
        <w:t xml:space="preserve"> </w:t>
      </w:r>
    </w:p>
    <w:p w14:paraId="48FFD581" w14:textId="77777777" w:rsidR="00C0765D" w:rsidRPr="008A6A1D" w:rsidRDefault="00C0765D" w:rsidP="00B05A31">
      <w:pPr>
        <w:spacing w:after="0"/>
        <w:rPr>
          <w:rFonts w:ascii="Arial" w:eastAsia="Arial" w:hAnsi="Arial" w:cs="Arial"/>
        </w:rPr>
      </w:pPr>
    </w:p>
    <w:tbl>
      <w:tblPr>
        <w:tblW w:w="512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47"/>
      </w:tblGrid>
      <w:tr w:rsidR="00C0765D" w:rsidRPr="008A6A1D" w14:paraId="54039571" w14:textId="77777777" w:rsidTr="00A8713D">
        <w:trPr>
          <w:trHeight w:val="690"/>
        </w:trPr>
        <w:tc>
          <w:tcPr>
            <w:tcW w:w="5000" w:type="pct"/>
            <w:shd w:val="clear" w:color="auto" w:fill="DBE5F1" w:themeFill="accent1" w:themeFillTint="33"/>
          </w:tcPr>
          <w:p w14:paraId="19AE9E9E" w14:textId="77777777" w:rsidR="00C0765D" w:rsidRPr="008A6A1D" w:rsidRDefault="00C0765D" w:rsidP="00B05A31">
            <w:pPr>
              <w:pStyle w:val="NoSpacing"/>
              <w:spacing w:before="120" w:line="276" w:lineRule="auto"/>
              <w:contextualSpacing/>
              <w:rPr>
                <w:rFonts w:ascii="Arial" w:eastAsia="Arial" w:hAnsi="Arial" w:cs="Arial"/>
                <w:b/>
                <w:bCs/>
                <w:sz w:val="24"/>
                <w:szCs w:val="24"/>
              </w:rPr>
            </w:pPr>
            <w:bookmarkStart w:id="50" w:name="Unpredictability"/>
            <w:r w:rsidRPr="008A6A1D">
              <w:rPr>
                <w:rFonts w:ascii="Arial" w:eastAsia="Arial" w:hAnsi="Arial" w:cs="Arial"/>
                <w:b/>
                <w:bCs/>
                <w:sz w:val="24"/>
                <w:szCs w:val="24"/>
              </w:rPr>
              <w:t>Unpredictability</w:t>
            </w:r>
          </w:p>
          <w:bookmarkEnd w:id="50"/>
          <w:p w14:paraId="5B07C453" w14:textId="77777777" w:rsidR="00C0765D" w:rsidRPr="008A6A1D" w:rsidRDefault="00C0765D" w:rsidP="00B05A31">
            <w:pPr>
              <w:pStyle w:val="NoSpacing"/>
              <w:spacing w:before="120" w:line="276" w:lineRule="auto"/>
              <w:contextualSpacing/>
              <w:rPr>
                <w:rFonts w:ascii="Arial" w:eastAsia="Arial" w:hAnsi="Arial" w:cs="Arial"/>
                <w:b/>
                <w:bCs/>
                <w:sz w:val="20"/>
                <w:szCs w:val="20"/>
              </w:rPr>
            </w:pPr>
            <w:r w:rsidRPr="008A6A1D">
              <w:rPr>
                <w:rFonts w:ascii="Arial" w:eastAsia="Arial" w:hAnsi="Arial" w:cs="Arial"/>
                <w:i/>
                <w:iCs/>
                <w:sz w:val="24"/>
                <w:szCs w:val="24"/>
              </w:rPr>
              <w:t xml:space="preserve">Unpredictability refers to the degree to which needs fluctuate, creating difficulty in managing needs; and the level of risk to the person’s health if adequate and timely care is not provided. A person may be considered for NHS Continuing Healthcare on </w:t>
            </w:r>
            <w:r w:rsidRPr="008A6A1D">
              <w:rPr>
                <w:rFonts w:ascii="Arial" w:eastAsia="Arial" w:hAnsi="Arial" w:cs="Arial"/>
                <w:i/>
                <w:iCs/>
                <w:sz w:val="24"/>
                <w:szCs w:val="24"/>
              </w:rPr>
              <w:lastRenderedPageBreak/>
              <w:t>the grounds of unpredictability if they have a need for monitoring, supervision or investigations that are not of a nature or extent that a local authority can provide.</w:t>
            </w:r>
          </w:p>
        </w:tc>
      </w:tr>
      <w:tr w:rsidR="00C0765D" w:rsidRPr="008A6A1D" w14:paraId="14C8AA81" w14:textId="77777777" w:rsidTr="00A8713D">
        <w:trPr>
          <w:trHeight w:val="70"/>
        </w:trPr>
        <w:tc>
          <w:tcPr>
            <w:tcW w:w="5000" w:type="pct"/>
          </w:tcPr>
          <w:p w14:paraId="28890278"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lastRenderedPageBreak/>
              <w:t>Applicants Submission:</w:t>
            </w:r>
          </w:p>
          <w:p w14:paraId="2B307715" w14:textId="77777777" w:rsidR="00C0765D" w:rsidRPr="008A6A1D" w:rsidRDefault="00C0765D" w:rsidP="00B05A31">
            <w:pPr>
              <w:tabs>
                <w:tab w:val="num" w:pos="709"/>
              </w:tabs>
              <w:spacing w:after="0"/>
              <w:rPr>
                <w:rFonts w:ascii="Arial" w:eastAsia="Arial" w:hAnsi="Arial" w:cs="Arial"/>
              </w:rPr>
            </w:pPr>
          </w:p>
          <w:p w14:paraId="7D553106" w14:textId="77777777" w:rsidR="00C0765D" w:rsidRPr="008A6A1D" w:rsidRDefault="00C0765D" w:rsidP="00B05A31">
            <w:pPr>
              <w:tabs>
                <w:tab w:val="num" w:pos="709"/>
              </w:tabs>
              <w:spacing w:after="0"/>
              <w:rPr>
                <w:rFonts w:ascii="Arial" w:eastAsia="Arial" w:hAnsi="Arial" w:cs="Arial"/>
              </w:rPr>
            </w:pPr>
          </w:p>
          <w:p w14:paraId="4846AF8F" w14:textId="77777777" w:rsidR="00C0765D" w:rsidRPr="008A6A1D" w:rsidRDefault="00C0765D" w:rsidP="00B05A31">
            <w:pPr>
              <w:tabs>
                <w:tab w:val="num" w:pos="709"/>
              </w:tabs>
              <w:spacing w:after="0"/>
              <w:rPr>
                <w:rFonts w:ascii="Arial" w:eastAsia="Arial" w:hAnsi="Arial" w:cs="Arial"/>
              </w:rPr>
            </w:pPr>
            <w:r w:rsidRPr="008A6A1D">
              <w:rPr>
                <w:rFonts w:ascii="Arial" w:eastAsia="Arial" w:hAnsi="Arial" w:cs="Arial"/>
              </w:rPr>
              <w:t xml:space="preserve">LRM Panel: </w:t>
            </w:r>
          </w:p>
          <w:p w14:paraId="5AC9EEDE" w14:textId="77777777" w:rsidR="00C0765D" w:rsidRPr="008A6A1D" w:rsidRDefault="00C0765D" w:rsidP="00B05A31">
            <w:pPr>
              <w:pBdr>
                <w:top w:val="nil"/>
                <w:left w:val="nil"/>
                <w:bottom w:val="nil"/>
                <w:right w:val="nil"/>
                <w:between w:val="nil"/>
                <w:bar w:val="nil"/>
              </w:pBdr>
              <w:spacing w:after="0"/>
              <w:rPr>
                <w:rFonts w:ascii="Arial" w:eastAsia="Arial" w:hAnsi="Arial" w:cs="Arial"/>
              </w:rPr>
            </w:pPr>
          </w:p>
          <w:p w14:paraId="0FDDA666" w14:textId="77777777" w:rsidR="00C0765D" w:rsidRPr="008A6A1D" w:rsidRDefault="00C0765D" w:rsidP="00B05A31">
            <w:pPr>
              <w:pBdr>
                <w:top w:val="nil"/>
                <w:left w:val="nil"/>
                <w:bottom w:val="nil"/>
                <w:right w:val="nil"/>
                <w:between w:val="nil"/>
                <w:bar w:val="nil"/>
              </w:pBdr>
              <w:spacing w:after="0"/>
              <w:rPr>
                <w:rFonts w:ascii="Arial" w:eastAsia="Arial" w:hAnsi="Arial" w:cs="Arial"/>
              </w:rPr>
            </w:pPr>
          </w:p>
          <w:p w14:paraId="4545522C" w14:textId="77777777" w:rsidR="00C0765D" w:rsidRPr="008A6A1D" w:rsidRDefault="00C0765D" w:rsidP="00B05A31">
            <w:pPr>
              <w:pBdr>
                <w:top w:val="nil"/>
                <w:left w:val="nil"/>
                <w:bottom w:val="nil"/>
                <w:right w:val="nil"/>
                <w:between w:val="nil"/>
                <w:bar w:val="nil"/>
              </w:pBdr>
              <w:spacing w:after="0"/>
              <w:rPr>
                <w:rFonts w:ascii="Arial" w:eastAsia="Arial" w:hAnsi="Arial" w:cs="Arial"/>
              </w:rPr>
            </w:pPr>
          </w:p>
          <w:p w14:paraId="0F6E47E4" w14:textId="77777777" w:rsidR="00C0765D" w:rsidRPr="008A6A1D" w:rsidRDefault="00C0765D" w:rsidP="00B05A31">
            <w:pPr>
              <w:pBdr>
                <w:top w:val="nil"/>
                <w:left w:val="nil"/>
                <w:bottom w:val="nil"/>
                <w:right w:val="nil"/>
                <w:between w:val="nil"/>
                <w:bar w:val="nil"/>
              </w:pBdr>
              <w:spacing w:after="0"/>
              <w:rPr>
                <w:rFonts w:ascii="Arial" w:eastAsia="Arial" w:hAnsi="Arial" w:cs="Arial"/>
                <w:sz w:val="20"/>
                <w:szCs w:val="20"/>
              </w:rPr>
            </w:pPr>
          </w:p>
        </w:tc>
      </w:tr>
    </w:tbl>
    <w:p w14:paraId="7141E4F0" w14:textId="77777777" w:rsidR="00C0765D" w:rsidRPr="008A6A1D" w:rsidRDefault="00C0765D" w:rsidP="00B05A31">
      <w:pPr>
        <w:spacing w:after="0"/>
        <w:rPr>
          <w:rFonts w:ascii="Arial" w:eastAsia="Arial" w:hAnsi="Arial" w:cs="Arial"/>
        </w:rPr>
      </w:pPr>
    </w:p>
    <w:p w14:paraId="07F8AF5F" w14:textId="77777777" w:rsidR="00C0765D" w:rsidRPr="00896B0C" w:rsidRDefault="00C0765D" w:rsidP="00B05A31">
      <w:pPr>
        <w:spacing w:after="0"/>
        <w:rPr>
          <w:rFonts w:ascii="Arial" w:eastAsia="Arial" w:hAnsi="Arial" w:cs="Arial"/>
          <w:b/>
          <w:bCs/>
          <w:color w:val="365F91" w:themeColor="accent1" w:themeShade="BF"/>
          <w:sz w:val="28"/>
          <w:szCs w:val="28"/>
        </w:rPr>
      </w:pPr>
      <w:r w:rsidRPr="00896B0C">
        <w:rPr>
          <w:rFonts w:ascii="Arial" w:eastAsia="Arial" w:hAnsi="Arial" w:cs="Arial"/>
          <w:b/>
          <w:bCs/>
          <w:color w:val="365F91" w:themeColor="accent1" w:themeShade="BF"/>
          <w:sz w:val="28"/>
          <w:szCs w:val="28"/>
        </w:rPr>
        <w:t>Closure of Meeting</w:t>
      </w:r>
    </w:p>
    <w:p w14:paraId="6A6C7D71" w14:textId="3348E048" w:rsidR="00C0765D" w:rsidRPr="008A6A1D" w:rsidRDefault="00C0765D" w:rsidP="00B05A31">
      <w:pPr>
        <w:spacing w:after="0"/>
        <w:rPr>
          <w:rFonts w:ascii="Arial" w:eastAsia="Arial" w:hAnsi="Arial" w:cs="Arial"/>
        </w:rPr>
      </w:pPr>
      <w:r w:rsidRPr="008A6A1D">
        <w:rPr>
          <w:rFonts w:ascii="Arial" w:eastAsia="Arial" w:hAnsi="Arial" w:cs="Arial"/>
        </w:rPr>
        <w:t xml:space="preserve">The Chair asked if there was anything further anyone wished to add prior to leaving the meeting, </w:t>
      </w:r>
      <w:r w:rsidRPr="0066175A">
        <w:rPr>
          <w:rFonts w:ascii="Arial" w:eastAsia="Arial" w:hAnsi="Arial" w:cs="Arial"/>
          <w:highlight w:val="yellow"/>
        </w:rPr>
        <w:t>nothing was</w:t>
      </w:r>
      <w:r w:rsidR="0066175A" w:rsidRPr="0066175A">
        <w:rPr>
          <w:rFonts w:ascii="Arial" w:eastAsia="Arial" w:hAnsi="Arial" w:cs="Arial"/>
          <w:highlight w:val="yellow"/>
        </w:rPr>
        <w:t xml:space="preserve"> raised</w:t>
      </w:r>
      <w:r w:rsidRPr="008A6A1D">
        <w:rPr>
          <w:rFonts w:ascii="Arial" w:eastAsia="Arial" w:hAnsi="Arial" w:cs="Arial"/>
        </w:rPr>
        <w:t xml:space="preserve">. The </w:t>
      </w:r>
      <w:r w:rsidR="0066175A">
        <w:rPr>
          <w:rFonts w:ascii="Arial" w:eastAsia="Arial" w:hAnsi="Arial" w:cs="Arial"/>
        </w:rPr>
        <w:t>C</w:t>
      </w:r>
      <w:r w:rsidRPr="008A6A1D">
        <w:rPr>
          <w:rFonts w:ascii="Arial" w:eastAsia="Arial" w:hAnsi="Arial" w:cs="Arial"/>
        </w:rPr>
        <w:t xml:space="preserve">hair thanked </w:t>
      </w:r>
      <w:r>
        <w:rPr>
          <w:rFonts w:ascii="Arial" w:eastAsia="Arial" w:hAnsi="Arial" w:cs="Arial"/>
        </w:rPr>
        <w:t>the attendees</w:t>
      </w:r>
      <w:r w:rsidRPr="008A6A1D">
        <w:rPr>
          <w:rFonts w:ascii="Arial" w:eastAsia="Arial" w:hAnsi="Arial" w:cs="Arial"/>
        </w:rPr>
        <w:t xml:space="preserve"> for </w:t>
      </w:r>
      <w:r>
        <w:rPr>
          <w:rFonts w:ascii="Arial" w:eastAsia="Arial" w:hAnsi="Arial" w:cs="Arial"/>
        </w:rPr>
        <w:t>their contributions</w:t>
      </w:r>
      <w:r w:rsidRPr="008A6A1D">
        <w:rPr>
          <w:rFonts w:ascii="Arial" w:eastAsia="Arial" w:hAnsi="Arial" w:cs="Arial"/>
        </w:rPr>
        <w:t xml:space="preserve"> and </w:t>
      </w:r>
      <w:r>
        <w:rPr>
          <w:rFonts w:ascii="Arial" w:eastAsia="Arial" w:hAnsi="Arial" w:cs="Arial"/>
        </w:rPr>
        <w:t>the appellant</w:t>
      </w:r>
      <w:r w:rsidRPr="007477F5">
        <w:rPr>
          <w:rFonts w:ascii="Arial" w:eastAsia="Arial" w:hAnsi="Arial" w:cs="Arial"/>
          <w:highlight w:val="yellow"/>
        </w:rPr>
        <w:t>[‘s]</w:t>
      </w:r>
      <w:r>
        <w:rPr>
          <w:rFonts w:ascii="Arial" w:eastAsia="Arial" w:hAnsi="Arial" w:cs="Arial"/>
        </w:rPr>
        <w:t xml:space="preserve"> </w:t>
      </w:r>
      <w:r w:rsidRPr="008A6A1D">
        <w:rPr>
          <w:rFonts w:ascii="Arial" w:eastAsia="Arial" w:hAnsi="Arial" w:cs="Arial"/>
        </w:rPr>
        <w:t>left the meeting.</w:t>
      </w:r>
    </w:p>
    <w:p w14:paraId="5F153F27" w14:textId="77777777" w:rsidR="00C0765D" w:rsidRPr="008A6A1D" w:rsidRDefault="00C0765D" w:rsidP="00B05A31">
      <w:pPr>
        <w:spacing w:after="0"/>
        <w:rPr>
          <w:rFonts w:ascii="Arial" w:eastAsia="Arial" w:hAnsi="Arial" w:cs="Arial"/>
          <w:sz w:val="32"/>
          <w:szCs w:val="32"/>
        </w:rPr>
      </w:pPr>
    </w:p>
    <w:p w14:paraId="4D24929C" w14:textId="77777777" w:rsidR="00C0765D" w:rsidRPr="00896B0C" w:rsidRDefault="00C0765D" w:rsidP="00B05A31">
      <w:pPr>
        <w:spacing w:after="0"/>
        <w:rPr>
          <w:rFonts w:ascii="Arial" w:eastAsia="Arial" w:hAnsi="Arial" w:cs="Arial"/>
          <w:color w:val="365F91" w:themeColor="accent1" w:themeShade="BF"/>
          <w:sz w:val="28"/>
          <w:szCs w:val="28"/>
        </w:rPr>
      </w:pPr>
      <w:r w:rsidRPr="00896B0C">
        <w:rPr>
          <w:rFonts w:ascii="Arial" w:eastAsia="Arial" w:hAnsi="Arial" w:cs="Arial"/>
          <w:b/>
          <w:bCs/>
          <w:color w:val="365F91" w:themeColor="accent1" w:themeShade="BF"/>
          <w:sz w:val="28"/>
          <w:szCs w:val="28"/>
        </w:rPr>
        <w:t>Deliberations</w:t>
      </w:r>
      <w:r w:rsidRPr="00896B0C">
        <w:rPr>
          <w:rFonts w:ascii="Arial" w:eastAsia="Arial" w:hAnsi="Arial" w:cs="Arial"/>
          <w:color w:val="365F91" w:themeColor="accent1" w:themeShade="BF"/>
          <w:sz w:val="28"/>
          <w:szCs w:val="28"/>
        </w:rPr>
        <w:t xml:space="preserve"> – closed section of the LRM</w:t>
      </w:r>
    </w:p>
    <w:p w14:paraId="0F19438A" w14:textId="7C641A84" w:rsidR="00C0765D" w:rsidRPr="008A6A1D" w:rsidRDefault="00C0765D" w:rsidP="00B05A31">
      <w:pPr>
        <w:spacing w:after="0"/>
        <w:rPr>
          <w:rFonts w:ascii="Arial" w:eastAsia="Arial" w:hAnsi="Arial" w:cs="Arial"/>
        </w:rPr>
      </w:pPr>
      <w:r w:rsidRPr="008A6A1D">
        <w:rPr>
          <w:rFonts w:ascii="Arial" w:eastAsia="Arial" w:hAnsi="Arial" w:cs="Arial"/>
        </w:rPr>
        <w:t xml:space="preserve">The Chair then directed the LRM to consider the NHS CHC assessment completed on </w:t>
      </w:r>
      <w:r w:rsidRPr="007477F5">
        <w:rPr>
          <w:rFonts w:ascii="Arial" w:eastAsia="Arial" w:hAnsi="Arial" w:cs="Arial"/>
          <w:highlight w:val="yellow"/>
        </w:rPr>
        <w:t>DATE</w:t>
      </w:r>
      <w:r w:rsidRPr="008A6A1D">
        <w:rPr>
          <w:rFonts w:ascii="Arial" w:eastAsia="Arial" w:hAnsi="Arial" w:cs="Arial"/>
        </w:rPr>
        <w:t xml:space="preserve"> and explained that they would now discuss the contents of the DST, reviewing the level of need in each care domain along with health and social care records and any information provided</w:t>
      </w:r>
      <w:r w:rsidRPr="008A6A1D">
        <w:rPr>
          <w:rFonts w:ascii="Arial" w:eastAsia="Arial" w:hAnsi="Arial" w:cs="Arial"/>
          <w:sz w:val="32"/>
          <w:szCs w:val="32"/>
        </w:rPr>
        <w:t xml:space="preserve"> </w:t>
      </w:r>
      <w:r w:rsidRPr="008A6A1D">
        <w:rPr>
          <w:rFonts w:ascii="Arial" w:eastAsia="Arial" w:hAnsi="Arial" w:cs="Arial"/>
        </w:rPr>
        <w:t>within the submissions and information provided today (recorded in domain</w:t>
      </w:r>
      <w:r w:rsidRPr="008A6A1D">
        <w:rPr>
          <w:rFonts w:ascii="Arial" w:eastAsia="Arial" w:hAnsi="Arial" w:cs="Arial"/>
          <w:sz w:val="32"/>
          <w:szCs w:val="32"/>
        </w:rPr>
        <w:t xml:space="preserve"> </w:t>
      </w:r>
      <w:r w:rsidRPr="008A6A1D">
        <w:rPr>
          <w:rFonts w:ascii="Arial" w:eastAsia="Arial" w:hAnsi="Arial" w:cs="Arial"/>
        </w:rPr>
        <w:t xml:space="preserve">boxes in main body of the report above) and writing the four key </w:t>
      </w:r>
      <w:r w:rsidR="0066175A">
        <w:rPr>
          <w:rFonts w:ascii="Arial" w:eastAsia="Arial" w:hAnsi="Arial" w:cs="Arial"/>
        </w:rPr>
        <w:t>characteristics</w:t>
      </w:r>
      <w:r w:rsidRPr="008A6A1D">
        <w:rPr>
          <w:rFonts w:ascii="Arial" w:eastAsia="Arial" w:hAnsi="Arial" w:cs="Arial"/>
        </w:rPr>
        <w:t xml:space="preserve"> and recommendation.</w:t>
      </w:r>
    </w:p>
    <w:p w14:paraId="5740C8F1" w14:textId="77777777" w:rsidR="00C0765D" w:rsidRDefault="00C0765D" w:rsidP="00B05A31">
      <w:pPr>
        <w:spacing w:after="0"/>
        <w:rPr>
          <w:rFonts w:ascii="Arial" w:hAnsi="Arial" w:cs="Arial"/>
          <w:b/>
          <w:bCs/>
          <w:color w:val="365F91" w:themeColor="accent1" w:themeShade="BF"/>
          <w:sz w:val="28"/>
          <w:szCs w:val="28"/>
        </w:rPr>
      </w:pPr>
    </w:p>
    <w:p w14:paraId="6B69AE26" w14:textId="48C6016C" w:rsidR="00C0765D" w:rsidRPr="00571270" w:rsidRDefault="00C0765D" w:rsidP="00B05A31">
      <w:pPr>
        <w:spacing w:after="0"/>
        <w:rPr>
          <w:rFonts w:ascii="Arial" w:hAnsi="Arial" w:cs="Arial"/>
          <w:b/>
          <w:bCs/>
          <w:color w:val="365F91" w:themeColor="accent1" w:themeShade="BF"/>
          <w:sz w:val="28"/>
          <w:szCs w:val="28"/>
        </w:rPr>
      </w:pPr>
      <w:r w:rsidRPr="00571270">
        <w:rPr>
          <w:rFonts w:ascii="Arial" w:hAnsi="Arial" w:cs="Arial"/>
          <w:b/>
          <w:bCs/>
          <w:color w:val="365F91" w:themeColor="accent1" w:themeShade="BF"/>
          <w:sz w:val="28"/>
          <w:szCs w:val="28"/>
        </w:rPr>
        <w:t xml:space="preserve">Consideration of Four Key </w:t>
      </w:r>
      <w:r w:rsidR="0066175A">
        <w:rPr>
          <w:rFonts w:ascii="Arial" w:hAnsi="Arial" w:cs="Arial"/>
          <w:b/>
          <w:bCs/>
          <w:color w:val="365F91" w:themeColor="accent1" w:themeShade="BF"/>
          <w:sz w:val="28"/>
          <w:szCs w:val="28"/>
        </w:rPr>
        <w:t>Characteristics</w:t>
      </w:r>
      <w:r w:rsidRPr="00571270">
        <w:rPr>
          <w:rFonts w:ascii="Arial" w:hAnsi="Arial" w:cs="Arial"/>
          <w:b/>
          <w:bCs/>
          <w:color w:val="365F91" w:themeColor="accent1" w:themeShade="BF"/>
          <w:sz w:val="28"/>
          <w:szCs w:val="28"/>
        </w:rPr>
        <w:t xml:space="preserve"> </w:t>
      </w:r>
    </w:p>
    <w:p w14:paraId="504AD786" w14:textId="4D155C78" w:rsidR="00C0765D" w:rsidRPr="008A6A1D" w:rsidRDefault="00C0765D" w:rsidP="00B05A31">
      <w:pPr>
        <w:spacing w:after="0"/>
        <w:rPr>
          <w:rFonts w:ascii="Arial" w:eastAsia="Arial" w:hAnsi="Arial" w:cs="Arial"/>
          <w:i/>
          <w:iCs/>
          <w:lang w:eastAsia="en-GB"/>
        </w:rPr>
      </w:pPr>
      <w:r w:rsidRPr="00E57539">
        <w:rPr>
          <w:rFonts w:ascii="Arial" w:eastAsia="Arial" w:hAnsi="Arial" w:cs="Arial"/>
          <w:i/>
          <w:iCs/>
          <w:highlight w:val="yellow"/>
          <w:lang w:eastAsia="en-GB"/>
        </w:rPr>
        <w:t xml:space="preserve">(LRM Panel to decide Option below and </w:t>
      </w:r>
      <w:r w:rsidRPr="00E57539">
        <w:rPr>
          <w:rFonts w:ascii="Arial" w:eastAsia="Arial" w:hAnsi="Arial" w:cs="Arial"/>
          <w:b/>
          <w:bCs/>
          <w:i/>
          <w:iCs/>
          <w:highlight w:val="yellow"/>
          <w:lang w:eastAsia="en-GB"/>
        </w:rPr>
        <w:t xml:space="preserve">DELETE </w:t>
      </w:r>
      <w:r w:rsidRPr="00E57539">
        <w:rPr>
          <w:rFonts w:ascii="Arial" w:eastAsia="Arial" w:hAnsi="Arial" w:cs="Arial"/>
          <w:i/>
          <w:iCs/>
          <w:highlight w:val="yellow"/>
          <w:lang w:eastAsia="en-GB"/>
        </w:rPr>
        <w:t>other option as appropriate)</w:t>
      </w:r>
      <w:r w:rsidRPr="008A6A1D">
        <w:rPr>
          <w:rFonts w:ascii="Arial" w:eastAsia="Arial" w:hAnsi="Arial" w:cs="Arial"/>
          <w:i/>
          <w:iCs/>
          <w:lang w:eastAsia="en-GB"/>
        </w:rPr>
        <w:t xml:space="preserve"> </w:t>
      </w:r>
    </w:p>
    <w:p w14:paraId="623B02EC" w14:textId="77777777" w:rsidR="00C0765D" w:rsidRPr="008A6A1D" w:rsidRDefault="00C0765D" w:rsidP="00B05A31">
      <w:pPr>
        <w:spacing w:after="0"/>
        <w:rPr>
          <w:rFonts w:ascii="Arial" w:eastAsia="Arial" w:hAnsi="Arial" w:cs="Arial"/>
          <w:lang w:eastAsia="en-GB"/>
        </w:rPr>
      </w:pPr>
    </w:p>
    <w:p w14:paraId="0CEC105F" w14:textId="0E5C6F5B" w:rsidR="00C0765D" w:rsidRPr="008A6A1D" w:rsidRDefault="00C0765D" w:rsidP="00B05A31">
      <w:pPr>
        <w:spacing w:after="0"/>
        <w:rPr>
          <w:rFonts w:ascii="Arial" w:eastAsia="Arial" w:hAnsi="Arial" w:cs="Arial"/>
          <w:lang w:eastAsia="en-GB"/>
        </w:rPr>
      </w:pPr>
      <w:r w:rsidRPr="00E57539">
        <w:rPr>
          <w:rFonts w:ascii="Arial" w:eastAsia="Arial" w:hAnsi="Arial" w:cs="Arial"/>
          <w:i/>
          <w:iCs/>
          <w:highlight w:val="yellow"/>
          <w:lang w:eastAsia="en-GB"/>
        </w:rPr>
        <w:t xml:space="preserve">Option 1. If </w:t>
      </w:r>
      <w:r w:rsidR="00EA3211">
        <w:rPr>
          <w:rFonts w:ascii="Arial" w:eastAsia="Arial" w:hAnsi="Arial" w:cs="Arial"/>
          <w:i/>
          <w:iCs/>
          <w:highlight w:val="yellow"/>
          <w:lang w:eastAsia="en-GB"/>
        </w:rPr>
        <w:t>found not eligible for CHC</w:t>
      </w:r>
      <w:r w:rsidRPr="00E57539">
        <w:rPr>
          <w:rFonts w:ascii="Arial" w:eastAsia="Arial" w:hAnsi="Arial" w:cs="Arial"/>
          <w:i/>
          <w:iCs/>
          <w:highlight w:val="yellow"/>
          <w:lang w:eastAsia="en-GB"/>
        </w:rPr>
        <w:t>/</w:t>
      </w:r>
      <w:r w:rsidR="00EA3211">
        <w:rPr>
          <w:rFonts w:ascii="Arial" w:eastAsia="Arial" w:hAnsi="Arial" w:cs="Arial"/>
          <w:i/>
          <w:iCs/>
          <w:highlight w:val="yellow"/>
          <w:lang w:eastAsia="en-GB"/>
        </w:rPr>
        <w:t xml:space="preserve">original decision </w:t>
      </w:r>
      <w:r w:rsidRPr="00E57539">
        <w:rPr>
          <w:rFonts w:ascii="Arial" w:eastAsia="Arial" w:hAnsi="Arial" w:cs="Arial"/>
          <w:i/>
          <w:iCs/>
          <w:highlight w:val="yellow"/>
          <w:lang w:eastAsia="en-GB"/>
        </w:rPr>
        <w:t>upheld:</w:t>
      </w:r>
      <w:r w:rsidRPr="008A6A1D">
        <w:rPr>
          <w:rFonts w:ascii="Arial" w:eastAsia="Arial" w:hAnsi="Arial" w:cs="Arial"/>
          <w:lang w:eastAsia="en-GB"/>
        </w:rPr>
        <w:t xml:space="preserve"> </w:t>
      </w:r>
    </w:p>
    <w:p w14:paraId="573CD0EC" w14:textId="381AA44D" w:rsidR="00C0765D" w:rsidRPr="008A6A1D" w:rsidRDefault="00C0765D" w:rsidP="00B05A31">
      <w:pPr>
        <w:spacing w:after="0"/>
        <w:rPr>
          <w:rFonts w:ascii="Arial" w:eastAsia="Arial" w:hAnsi="Arial" w:cs="Arial"/>
          <w:lang w:eastAsia="en-GB"/>
        </w:rPr>
      </w:pPr>
      <w:r w:rsidRPr="008A6A1D">
        <w:rPr>
          <w:rFonts w:ascii="Arial" w:eastAsia="Arial" w:hAnsi="Arial" w:cs="Arial"/>
          <w:lang w:eastAsia="en-GB"/>
        </w:rPr>
        <w:t xml:space="preserve">The Local Resolution team has considered the nature of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XXXX’s</w:t>
      </w:r>
      <w:r w:rsidRPr="008A6A1D">
        <w:rPr>
          <w:rFonts w:ascii="Arial" w:eastAsia="Arial" w:hAnsi="Arial" w:cs="Arial"/>
          <w:lang w:eastAsia="en-GB"/>
        </w:rPr>
        <w:t xml:space="preserve"> care needs, they have reviewed the frequency of care interventions and how these care interventions are planned and carried out. When the nature, intensity complexity and unpredictability of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XXXX’s</w:t>
      </w:r>
      <w:r w:rsidRPr="008A6A1D">
        <w:rPr>
          <w:rFonts w:ascii="Arial" w:eastAsia="Arial" w:hAnsi="Arial" w:cs="Arial"/>
          <w:lang w:eastAsia="en-GB"/>
        </w:rPr>
        <w:t xml:space="preserve"> needs were considered the Local Resolution team did not identify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Pr>
          <w:rFonts w:ascii="Arial" w:eastAsia="Arial" w:hAnsi="Arial" w:cs="Arial"/>
          <w:lang w:eastAsia="en-GB"/>
        </w:rPr>
        <w:t xml:space="preserve"> </w:t>
      </w:r>
      <w:r w:rsidRPr="008A6A1D">
        <w:rPr>
          <w:rFonts w:ascii="Arial" w:eastAsia="Arial" w:hAnsi="Arial" w:cs="Arial"/>
          <w:lang w:eastAsia="en-GB"/>
        </w:rPr>
        <w:t xml:space="preserve">had a Primary Health Need. </w:t>
      </w:r>
    </w:p>
    <w:p w14:paraId="5327C15A" w14:textId="77777777" w:rsidR="00C0765D" w:rsidRPr="008A6A1D" w:rsidRDefault="00C0765D" w:rsidP="00B05A31">
      <w:pPr>
        <w:spacing w:after="0"/>
        <w:rPr>
          <w:rFonts w:ascii="Arial" w:eastAsia="Arial" w:hAnsi="Arial" w:cs="Arial"/>
          <w:lang w:eastAsia="en-GB"/>
        </w:rPr>
      </w:pPr>
    </w:p>
    <w:p w14:paraId="06F12233" w14:textId="026B34CA" w:rsidR="00EA3211" w:rsidRPr="008A6A1D" w:rsidRDefault="00C0765D" w:rsidP="00EA3211">
      <w:pPr>
        <w:spacing w:after="0"/>
        <w:rPr>
          <w:rFonts w:ascii="Arial" w:eastAsia="Arial" w:hAnsi="Arial" w:cs="Arial"/>
          <w:lang w:eastAsia="en-GB"/>
        </w:rPr>
      </w:pPr>
      <w:r w:rsidRPr="00E57539">
        <w:rPr>
          <w:rFonts w:ascii="Arial" w:eastAsia="Arial" w:hAnsi="Arial" w:cs="Arial"/>
          <w:i/>
          <w:iCs/>
          <w:highlight w:val="yellow"/>
          <w:lang w:eastAsia="en-GB"/>
        </w:rPr>
        <w:t>Option 2.</w:t>
      </w:r>
      <w:r w:rsidR="00EA3211" w:rsidRPr="00E57539">
        <w:rPr>
          <w:rFonts w:ascii="Arial" w:eastAsia="Arial" w:hAnsi="Arial" w:cs="Arial"/>
          <w:i/>
          <w:iCs/>
          <w:highlight w:val="yellow"/>
          <w:lang w:eastAsia="en-GB"/>
        </w:rPr>
        <w:t xml:space="preserve"> If </w:t>
      </w:r>
      <w:r w:rsidR="00EA3211">
        <w:rPr>
          <w:rFonts w:ascii="Arial" w:eastAsia="Arial" w:hAnsi="Arial" w:cs="Arial"/>
          <w:i/>
          <w:iCs/>
          <w:highlight w:val="yellow"/>
          <w:lang w:eastAsia="en-GB"/>
        </w:rPr>
        <w:t>found eligible for CHC</w:t>
      </w:r>
      <w:r w:rsidR="00EA3211" w:rsidRPr="00E57539">
        <w:rPr>
          <w:rFonts w:ascii="Arial" w:eastAsia="Arial" w:hAnsi="Arial" w:cs="Arial"/>
          <w:i/>
          <w:iCs/>
          <w:highlight w:val="yellow"/>
          <w:lang w:eastAsia="en-GB"/>
        </w:rPr>
        <w:t>/</w:t>
      </w:r>
      <w:r w:rsidR="00EA3211">
        <w:rPr>
          <w:rFonts w:ascii="Arial" w:eastAsia="Arial" w:hAnsi="Arial" w:cs="Arial"/>
          <w:i/>
          <w:iCs/>
          <w:highlight w:val="yellow"/>
          <w:lang w:eastAsia="en-GB"/>
        </w:rPr>
        <w:t>original decision overturned</w:t>
      </w:r>
      <w:r w:rsidR="00EA3211" w:rsidRPr="00E57539">
        <w:rPr>
          <w:rFonts w:ascii="Arial" w:eastAsia="Arial" w:hAnsi="Arial" w:cs="Arial"/>
          <w:i/>
          <w:iCs/>
          <w:highlight w:val="yellow"/>
          <w:lang w:eastAsia="en-GB"/>
        </w:rPr>
        <w:t>:</w:t>
      </w:r>
      <w:r w:rsidR="00EA3211" w:rsidRPr="008A6A1D">
        <w:rPr>
          <w:rFonts w:ascii="Arial" w:eastAsia="Arial" w:hAnsi="Arial" w:cs="Arial"/>
          <w:lang w:eastAsia="en-GB"/>
        </w:rPr>
        <w:t xml:space="preserve"> </w:t>
      </w:r>
    </w:p>
    <w:p w14:paraId="0340715F" w14:textId="77777777" w:rsidR="00C0765D" w:rsidRDefault="00C0765D" w:rsidP="00B05A31">
      <w:pPr>
        <w:spacing w:after="0"/>
        <w:rPr>
          <w:rFonts w:ascii="Arial" w:eastAsia="Arial" w:hAnsi="Arial" w:cs="Arial"/>
          <w:lang w:eastAsia="en-GB"/>
        </w:rPr>
      </w:pPr>
      <w:r w:rsidRPr="008A6A1D">
        <w:rPr>
          <w:rFonts w:ascii="Arial" w:eastAsia="Arial" w:hAnsi="Arial" w:cs="Arial"/>
          <w:lang w:eastAsia="en-GB"/>
        </w:rPr>
        <w:t xml:space="preserve">The Local Resolution team has considered the nature of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XXXX’s</w:t>
      </w:r>
      <w:r w:rsidRPr="008A6A1D">
        <w:rPr>
          <w:rFonts w:ascii="Arial" w:eastAsia="Arial" w:hAnsi="Arial" w:cs="Arial"/>
          <w:lang w:eastAsia="en-GB"/>
        </w:rPr>
        <w:t xml:space="preserve"> care needs, they have reviewed the frequency of care interventions and how these care interventions are managed. When the nature, intensity complexity and unpredictability of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lang w:eastAsia="en-GB"/>
        </w:rPr>
        <w:t xml:space="preserve"> were considered the Local Resolution team identified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lang w:eastAsia="en-GB"/>
        </w:rPr>
        <w:t xml:space="preserve"> had a Primary Health Need. </w:t>
      </w:r>
    </w:p>
    <w:p w14:paraId="29BCBD9B" w14:textId="77777777" w:rsidR="00EA3211" w:rsidRPr="008A6A1D" w:rsidRDefault="00EA3211" w:rsidP="00B05A31">
      <w:pPr>
        <w:spacing w:after="0"/>
        <w:rPr>
          <w:rFonts w:ascii="Arial" w:eastAsia="Arial" w:hAnsi="Arial" w:cs="Arial"/>
          <w:lang w:eastAsia="en-GB"/>
        </w:rPr>
      </w:pPr>
    </w:p>
    <w:p w14:paraId="5A49F8A4" w14:textId="77777777" w:rsidR="00C0765D" w:rsidRPr="00E57539" w:rsidRDefault="00C0765D" w:rsidP="00B05A31">
      <w:pPr>
        <w:spacing w:after="0"/>
        <w:rPr>
          <w:rFonts w:ascii="Arial" w:hAnsi="Arial" w:cs="Arial"/>
          <w:b/>
          <w:bCs/>
          <w:color w:val="365F91" w:themeColor="accent1" w:themeShade="BF"/>
          <w:sz w:val="28"/>
          <w:szCs w:val="28"/>
        </w:rPr>
      </w:pPr>
      <w:r w:rsidRPr="00E57539">
        <w:rPr>
          <w:rFonts w:ascii="Arial" w:hAnsi="Arial" w:cs="Arial"/>
          <w:b/>
          <w:bCs/>
          <w:color w:val="365F91" w:themeColor="accent1" w:themeShade="BF"/>
          <w:sz w:val="28"/>
          <w:szCs w:val="28"/>
        </w:rPr>
        <w:t xml:space="preserve">Application of the ‘primary health need’ test and ‘incidental and ancillary’ test. </w:t>
      </w:r>
    </w:p>
    <w:p w14:paraId="62D48F15" w14:textId="61796D15" w:rsidR="00C0765D" w:rsidRPr="00E57539" w:rsidRDefault="00C0765D" w:rsidP="00B05A31">
      <w:pPr>
        <w:spacing w:after="0"/>
        <w:rPr>
          <w:rFonts w:ascii="Arial" w:eastAsia="Arial" w:hAnsi="Arial" w:cs="Arial"/>
          <w:i/>
          <w:iCs/>
          <w:highlight w:val="yellow"/>
          <w:lang w:eastAsia="en-GB"/>
        </w:rPr>
      </w:pPr>
      <w:r w:rsidRPr="00E57539">
        <w:rPr>
          <w:rFonts w:ascii="Arial" w:eastAsia="Arial" w:hAnsi="Arial" w:cs="Arial"/>
          <w:i/>
          <w:iCs/>
          <w:highlight w:val="yellow"/>
          <w:lang w:eastAsia="en-GB"/>
        </w:rPr>
        <w:t xml:space="preserve">(LRM Panel to decide Option below and </w:t>
      </w:r>
      <w:r w:rsidRPr="00E57539">
        <w:rPr>
          <w:rFonts w:ascii="Arial" w:eastAsia="Arial" w:hAnsi="Arial" w:cs="Arial"/>
          <w:b/>
          <w:bCs/>
          <w:i/>
          <w:iCs/>
          <w:highlight w:val="yellow"/>
          <w:lang w:eastAsia="en-GB"/>
        </w:rPr>
        <w:t xml:space="preserve">DELETE </w:t>
      </w:r>
      <w:r w:rsidRPr="00E57539">
        <w:rPr>
          <w:rFonts w:ascii="Arial" w:eastAsia="Arial" w:hAnsi="Arial" w:cs="Arial"/>
          <w:i/>
          <w:iCs/>
          <w:highlight w:val="yellow"/>
          <w:lang w:eastAsia="en-GB"/>
        </w:rPr>
        <w:t>other option</w:t>
      </w:r>
      <w:r w:rsidR="000D1E23">
        <w:rPr>
          <w:rFonts w:ascii="Arial" w:eastAsia="Arial" w:hAnsi="Arial" w:cs="Arial"/>
          <w:i/>
          <w:iCs/>
          <w:highlight w:val="yellow"/>
          <w:lang w:eastAsia="en-GB"/>
        </w:rPr>
        <w:t xml:space="preserve"> </w:t>
      </w:r>
      <w:r w:rsidRPr="00E57539">
        <w:rPr>
          <w:rFonts w:ascii="Arial" w:eastAsia="Arial" w:hAnsi="Arial" w:cs="Arial"/>
          <w:i/>
          <w:iCs/>
          <w:highlight w:val="yellow"/>
          <w:lang w:eastAsia="en-GB"/>
        </w:rPr>
        <w:t xml:space="preserve">as appropriate) </w:t>
      </w:r>
    </w:p>
    <w:p w14:paraId="0F8211DE" w14:textId="77777777" w:rsidR="00C0765D" w:rsidRPr="00E57539" w:rsidRDefault="00C0765D" w:rsidP="00B05A31">
      <w:pPr>
        <w:spacing w:after="0"/>
        <w:rPr>
          <w:rFonts w:ascii="Arial" w:eastAsia="Arial" w:hAnsi="Arial" w:cs="Arial"/>
          <w:highlight w:val="yellow"/>
        </w:rPr>
      </w:pPr>
    </w:p>
    <w:p w14:paraId="0BF42115" w14:textId="35D2F7F6" w:rsidR="00C0765D" w:rsidRPr="008A6A1D" w:rsidRDefault="00C0765D" w:rsidP="00B05A31">
      <w:pPr>
        <w:spacing w:after="0"/>
        <w:rPr>
          <w:rFonts w:ascii="Arial" w:eastAsia="Arial" w:hAnsi="Arial" w:cs="Arial"/>
          <w:lang w:eastAsia="en-GB"/>
        </w:rPr>
      </w:pPr>
      <w:r w:rsidRPr="00E57539">
        <w:rPr>
          <w:rFonts w:ascii="Arial" w:eastAsia="Arial" w:hAnsi="Arial" w:cs="Arial"/>
          <w:i/>
          <w:iCs/>
          <w:highlight w:val="yellow"/>
          <w:lang w:eastAsia="en-GB"/>
        </w:rPr>
        <w:lastRenderedPageBreak/>
        <w:t xml:space="preserve">Option 1. </w:t>
      </w:r>
      <w:r w:rsidR="00EA3211" w:rsidRPr="00E57539">
        <w:rPr>
          <w:rFonts w:ascii="Arial" w:eastAsia="Arial" w:hAnsi="Arial" w:cs="Arial"/>
          <w:i/>
          <w:iCs/>
          <w:highlight w:val="yellow"/>
          <w:lang w:eastAsia="en-GB"/>
        </w:rPr>
        <w:t xml:space="preserve">If </w:t>
      </w:r>
      <w:r w:rsidR="00EA3211">
        <w:rPr>
          <w:rFonts w:ascii="Arial" w:eastAsia="Arial" w:hAnsi="Arial" w:cs="Arial"/>
          <w:i/>
          <w:iCs/>
          <w:highlight w:val="yellow"/>
          <w:lang w:eastAsia="en-GB"/>
        </w:rPr>
        <w:t>found not eligible for CHC</w:t>
      </w:r>
      <w:r w:rsidR="00EA3211" w:rsidRPr="00E57539">
        <w:rPr>
          <w:rFonts w:ascii="Arial" w:eastAsia="Arial" w:hAnsi="Arial" w:cs="Arial"/>
          <w:i/>
          <w:iCs/>
          <w:highlight w:val="yellow"/>
          <w:lang w:eastAsia="en-GB"/>
        </w:rPr>
        <w:t>/</w:t>
      </w:r>
      <w:r w:rsidR="00EA3211">
        <w:rPr>
          <w:rFonts w:ascii="Arial" w:eastAsia="Arial" w:hAnsi="Arial" w:cs="Arial"/>
          <w:i/>
          <w:iCs/>
          <w:highlight w:val="yellow"/>
          <w:lang w:eastAsia="en-GB"/>
        </w:rPr>
        <w:t xml:space="preserve">original </w:t>
      </w:r>
      <w:r w:rsidR="00EA3211" w:rsidRPr="00EA3211">
        <w:rPr>
          <w:rFonts w:ascii="Arial" w:eastAsia="Arial" w:hAnsi="Arial" w:cs="Arial"/>
          <w:i/>
          <w:iCs/>
          <w:highlight w:val="yellow"/>
          <w:lang w:eastAsia="en-GB"/>
        </w:rPr>
        <w:t>decision upheld:</w:t>
      </w:r>
    </w:p>
    <w:p w14:paraId="2FA5D548" w14:textId="77777777" w:rsidR="00C0765D" w:rsidRPr="008A6A1D" w:rsidRDefault="00C0765D" w:rsidP="00B05A31">
      <w:pPr>
        <w:autoSpaceDE w:val="0"/>
        <w:autoSpaceDN w:val="0"/>
        <w:adjustRightInd w:val="0"/>
        <w:spacing w:after="0"/>
        <w:rPr>
          <w:rFonts w:ascii="Arial" w:eastAsia="Arial" w:hAnsi="Arial" w:cs="Arial"/>
          <w:highlight w:val="cyan"/>
        </w:rPr>
      </w:pPr>
      <w:r w:rsidRPr="008A6A1D">
        <w:rPr>
          <w:rFonts w:ascii="Arial" w:eastAsia="Arial" w:hAnsi="Arial" w:cs="Arial"/>
        </w:rPr>
        <w:t>The Local Resolution Team determined that ‘</w:t>
      </w:r>
      <w:r w:rsidRPr="008A6A1D">
        <w:rPr>
          <w:rFonts w:ascii="Arial" w:eastAsia="Arial" w:hAnsi="Arial" w:cs="Arial"/>
          <w:color w:val="000000" w:themeColor="text1"/>
        </w:rPr>
        <w:t>the nursing or other health services’ required by</w:t>
      </w:r>
      <w:r w:rsidRPr="008A6A1D">
        <w:rPr>
          <w:rFonts w:ascii="Arial" w:eastAsia="Arial" w:hAnsi="Arial" w:cs="Arial"/>
          <w:color w:val="000000" w:themeColor="text1"/>
          <w:sz w:val="23"/>
          <w:szCs w:val="23"/>
        </w:rPr>
        <w:t xml:space="preserve">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XXXX’s:</w:t>
      </w:r>
    </w:p>
    <w:p w14:paraId="07F3FCE8" w14:textId="77777777" w:rsidR="00C0765D" w:rsidRPr="008A6A1D" w:rsidRDefault="00C0765D" w:rsidP="00B05A31">
      <w:pPr>
        <w:pStyle w:val="ListParagraph"/>
        <w:numPr>
          <w:ilvl w:val="0"/>
          <w:numId w:val="13"/>
        </w:numPr>
        <w:autoSpaceDE w:val="0"/>
        <w:autoSpaceDN w:val="0"/>
        <w:adjustRightInd w:val="0"/>
        <w:spacing w:after="0"/>
        <w:rPr>
          <w:rFonts w:ascii="Arial" w:eastAsia="Arial" w:hAnsi="Arial" w:cs="Arial"/>
          <w:color w:val="000000"/>
        </w:rPr>
      </w:pPr>
      <w:r w:rsidRPr="008A6A1D">
        <w:rPr>
          <w:rFonts w:ascii="Arial" w:eastAsia="Arial" w:hAnsi="Arial" w:cs="Arial"/>
          <w:color w:val="000000" w:themeColor="text1"/>
        </w:rPr>
        <w:t xml:space="preserve">were no more than incidental or ancillary to the provision of accommodation which local authority social services are, or would be but for a person’s means, under a duty to provide. </w:t>
      </w:r>
    </w:p>
    <w:p w14:paraId="363A0A47" w14:textId="77777777" w:rsidR="00C0765D" w:rsidRPr="008A6A1D" w:rsidRDefault="00C0765D" w:rsidP="00B05A31">
      <w:pPr>
        <w:pStyle w:val="ListParagraph"/>
        <w:autoSpaceDE w:val="0"/>
        <w:autoSpaceDN w:val="0"/>
        <w:adjustRightInd w:val="0"/>
        <w:spacing w:after="0"/>
        <w:rPr>
          <w:rFonts w:ascii="Arial" w:eastAsia="Arial" w:hAnsi="Arial" w:cs="Arial"/>
          <w:b/>
          <w:bCs/>
          <w:color w:val="000000"/>
          <w:sz w:val="23"/>
          <w:szCs w:val="23"/>
        </w:rPr>
      </w:pPr>
      <w:r w:rsidRPr="008A6A1D">
        <w:rPr>
          <w:rFonts w:ascii="Arial" w:eastAsia="Arial" w:hAnsi="Arial" w:cs="Arial"/>
          <w:b/>
          <w:bCs/>
          <w:color w:val="000000" w:themeColor="text1"/>
        </w:rPr>
        <w:t>and</w:t>
      </w:r>
      <w:r w:rsidRPr="008A6A1D">
        <w:rPr>
          <w:rFonts w:ascii="Arial" w:eastAsia="Arial" w:hAnsi="Arial" w:cs="Arial"/>
          <w:b/>
          <w:bCs/>
          <w:color w:val="000000" w:themeColor="text1"/>
          <w:sz w:val="23"/>
          <w:szCs w:val="23"/>
        </w:rPr>
        <w:t xml:space="preserve"> </w:t>
      </w:r>
    </w:p>
    <w:p w14:paraId="6BA90FE5" w14:textId="77777777" w:rsidR="00C0765D" w:rsidRPr="008A6A1D" w:rsidRDefault="00C0765D" w:rsidP="00B05A31">
      <w:pPr>
        <w:pStyle w:val="ListParagraph"/>
        <w:numPr>
          <w:ilvl w:val="0"/>
          <w:numId w:val="13"/>
        </w:numPr>
        <w:autoSpaceDE w:val="0"/>
        <w:autoSpaceDN w:val="0"/>
        <w:adjustRightInd w:val="0"/>
        <w:spacing w:after="0"/>
        <w:rPr>
          <w:rFonts w:ascii="Arial" w:eastAsia="Arial" w:hAnsi="Arial" w:cs="Arial"/>
          <w:color w:val="000000"/>
        </w:rPr>
      </w:pPr>
      <w:r w:rsidRPr="008A6A1D">
        <w:rPr>
          <w:rFonts w:ascii="Arial" w:eastAsia="Arial" w:hAnsi="Arial" w:cs="Arial"/>
          <w:color w:val="000000" w:themeColor="text1"/>
        </w:rPr>
        <w:t xml:space="preserve">were not of a nature beyond which a local authority whose primary responsibility it is to provide social services could be expected to provide. </w:t>
      </w:r>
    </w:p>
    <w:p w14:paraId="4FD3B6AE" w14:textId="77777777" w:rsidR="00C0765D" w:rsidRPr="008A6A1D" w:rsidRDefault="00C0765D" w:rsidP="00B05A31">
      <w:pPr>
        <w:spacing w:after="0"/>
        <w:rPr>
          <w:rFonts w:ascii="Arial" w:eastAsia="Arial" w:hAnsi="Arial" w:cs="Arial"/>
        </w:rPr>
      </w:pPr>
      <w:r w:rsidRPr="008A6A1D">
        <w:rPr>
          <w:rFonts w:ascii="Arial" w:eastAsia="Arial" w:hAnsi="Arial" w:cs="Arial"/>
        </w:rPr>
        <w:t xml:space="preserve">           (National Framework [58]; section 22[1] of the Care Act 2014)</w:t>
      </w:r>
    </w:p>
    <w:p w14:paraId="08142009" w14:textId="77777777" w:rsidR="00C0765D" w:rsidRPr="008A6A1D" w:rsidRDefault="00C0765D" w:rsidP="00B05A31">
      <w:pPr>
        <w:spacing w:after="0"/>
        <w:rPr>
          <w:rFonts w:ascii="Arial" w:eastAsia="Arial" w:hAnsi="Arial" w:cs="Arial"/>
        </w:rPr>
      </w:pPr>
    </w:p>
    <w:p w14:paraId="5E2AA31B" w14:textId="77777777" w:rsidR="00EA3211" w:rsidRDefault="00C0765D" w:rsidP="00EA3211">
      <w:pPr>
        <w:spacing w:after="0"/>
        <w:rPr>
          <w:rFonts w:ascii="Arial" w:eastAsia="Arial" w:hAnsi="Arial" w:cs="Arial"/>
          <w:lang w:eastAsia="en-GB"/>
        </w:rPr>
      </w:pPr>
      <w:r w:rsidRPr="00652300">
        <w:rPr>
          <w:rFonts w:ascii="Arial" w:eastAsia="Arial" w:hAnsi="Arial" w:cs="Arial"/>
          <w:i/>
          <w:iCs/>
          <w:highlight w:val="yellow"/>
          <w:lang w:eastAsia="en-GB"/>
        </w:rPr>
        <w:t xml:space="preserve">Option 2. </w:t>
      </w:r>
      <w:r w:rsidR="00EA3211" w:rsidRPr="00E57539">
        <w:rPr>
          <w:rFonts w:ascii="Arial" w:eastAsia="Arial" w:hAnsi="Arial" w:cs="Arial"/>
          <w:i/>
          <w:iCs/>
          <w:highlight w:val="yellow"/>
          <w:lang w:eastAsia="en-GB"/>
        </w:rPr>
        <w:t xml:space="preserve">If </w:t>
      </w:r>
      <w:r w:rsidR="00EA3211">
        <w:rPr>
          <w:rFonts w:ascii="Arial" w:eastAsia="Arial" w:hAnsi="Arial" w:cs="Arial"/>
          <w:i/>
          <w:iCs/>
          <w:highlight w:val="yellow"/>
          <w:lang w:eastAsia="en-GB"/>
        </w:rPr>
        <w:t>found eligible for CHC</w:t>
      </w:r>
      <w:r w:rsidR="00EA3211" w:rsidRPr="00E57539">
        <w:rPr>
          <w:rFonts w:ascii="Arial" w:eastAsia="Arial" w:hAnsi="Arial" w:cs="Arial"/>
          <w:i/>
          <w:iCs/>
          <w:highlight w:val="yellow"/>
          <w:lang w:eastAsia="en-GB"/>
        </w:rPr>
        <w:t>/</w:t>
      </w:r>
      <w:r w:rsidR="00EA3211">
        <w:rPr>
          <w:rFonts w:ascii="Arial" w:eastAsia="Arial" w:hAnsi="Arial" w:cs="Arial"/>
          <w:i/>
          <w:iCs/>
          <w:highlight w:val="yellow"/>
          <w:lang w:eastAsia="en-GB"/>
        </w:rPr>
        <w:t>original decision overturned</w:t>
      </w:r>
      <w:r w:rsidR="00EA3211" w:rsidRPr="00E57539">
        <w:rPr>
          <w:rFonts w:ascii="Arial" w:eastAsia="Arial" w:hAnsi="Arial" w:cs="Arial"/>
          <w:i/>
          <w:iCs/>
          <w:highlight w:val="yellow"/>
          <w:lang w:eastAsia="en-GB"/>
        </w:rPr>
        <w:t>:</w:t>
      </w:r>
      <w:r w:rsidR="00EA3211" w:rsidRPr="008A6A1D">
        <w:rPr>
          <w:rFonts w:ascii="Arial" w:eastAsia="Arial" w:hAnsi="Arial" w:cs="Arial"/>
          <w:lang w:eastAsia="en-GB"/>
        </w:rPr>
        <w:t xml:space="preserve"> </w:t>
      </w:r>
    </w:p>
    <w:p w14:paraId="1670A478" w14:textId="69B4F512" w:rsidR="00C0765D" w:rsidRDefault="00C0765D" w:rsidP="00EA3211">
      <w:pPr>
        <w:spacing w:after="0"/>
        <w:rPr>
          <w:rFonts w:ascii="Arial" w:eastAsia="Arial" w:hAnsi="Arial" w:cs="Arial"/>
          <w:color w:val="000000" w:themeColor="text1"/>
        </w:rPr>
      </w:pPr>
      <w:r w:rsidRPr="008A6A1D">
        <w:rPr>
          <w:rFonts w:ascii="Arial" w:eastAsia="Arial" w:hAnsi="Arial" w:cs="Arial"/>
          <w:color w:val="000000" w:themeColor="text1"/>
        </w:rPr>
        <w:t xml:space="preserve">Having taken account of all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XXXX’s</w:t>
      </w:r>
      <w:r w:rsidRPr="008A6A1D">
        <w:rPr>
          <w:rFonts w:ascii="Arial" w:eastAsia="Arial" w:hAnsi="Arial" w:cs="Arial"/>
          <w:color w:val="000000" w:themeColor="text1"/>
        </w:rPr>
        <w:t xml:space="preserve"> needs the main aspects and majority of the care they require is focused on addressing and/or preventing health needs. The reason why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Pr>
          <w:rFonts w:ascii="Arial" w:eastAsia="Arial" w:hAnsi="Arial" w:cs="Arial"/>
          <w:lang w:eastAsia="en-GB"/>
        </w:rPr>
        <w:t xml:space="preserve"> </w:t>
      </w:r>
      <w:r w:rsidRPr="008A6A1D">
        <w:rPr>
          <w:rFonts w:ascii="Arial" w:eastAsia="Arial" w:hAnsi="Arial" w:cs="Arial"/>
          <w:color w:val="000000" w:themeColor="text1"/>
        </w:rPr>
        <w:t xml:space="preserve">has a primary health need is not related to why they need care or support or their diagnosis; it is about the level and type of their overall actual day-to-day care needs taken in their totality. </w:t>
      </w:r>
    </w:p>
    <w:p w14:paraId="280B3B69" w14:textId="77777777" w:rsidR="00EA3211" w:rsidRPr="008A6A1D" w:rsidRDefault="00EA3211" w:rsidP="00EA3211">
      <w:pPr>
        <w:spacing w:after="0"/>
        <w:rPr>
          <w:rFonts w:ascii="Arial" w:eastAsia="Arial" w:hAnsi="Arial" w:cs="Arial"/>
          <w:color w:val="000000"/>
        </w:rPr>
      </w:pPr>
    </w:p>
    <w:p w14:paraId="7A6253A0" w14:textId="77777777" w:rsidR="00C0765D" w:rsidRPr="008A6A1D" w:rsidRDefault="00C0765D" w:rsidP="00B05A31">
      <w:pPr>
        <w:autoSpaceDE w:val="0"/>
        <w:autoSpaceDN w:val="0"/>
        <w:adjustRightInd w:val="0"/>
        <w:spacing w:after="0"/>
        <w:rPr>
          <w:rFonts w:ascii="Arial" w:eastAsia="Arial" w:hAnsi="Arial" w:cs="Arial"/>
          <w:color w:val="000000"/>
        </w:rPr>
      </w:pPr>
      <w:r w:rsidRPr="008A6A1D">
        <w:rPr>
          <w:rFonts w:ascii="Arial" w:eastAsia="Arial" w:hAnsi="Arial" w:cs="Arial"/>
          <w:color w:val="000000" w:themeColor="text1"/>
        </w:rPr>
        <w:t xml:space="preserve">The LRM determined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color w:val="000000" w:themeColor="text1"/>
        </w:rPr>
        <w:t xml:space="preserve"> had a primary health need because their needs: </w:t>
      </w:r>
    </w:p>
    <w:p w14:paraId="292F1EA2" w14:textId="77777777" w:rsidR="00C0765D" w:rsidRPr="008A6A1D" w:rsidRDefault="00C0765D" w:rsidP="00B05A31">
      <w:pPr>
        <w:spacing w:after="0"/>
        <w:rPr>
          <w:rFonts w:ascii="Arial" w:eastAsia="Arial" w:hAnsi="Arial" w:cs="Arial"/>
        </w:rPr>
      </w:pPr>
    </w:p>
    <w:p w14:paraId="0FB6E9EC" w14:textId="77777777" w:rsidR="00C0765D" w:rsidRPr="008A6A1D" w:rsidRDefault="00C0765D" w:rsidP="00B05A31">
      <w:pPr>
        <w:pStyle w:val="ListParagraph"/>
        <w:numPr>
          <w:ilvl w:val="0"/>
          <w:numId w:val="16"/>
        </w:numPr>
        <w:autoSpaceDE w:val="0"/>
        <w:autoSpaceDN w:val="0"/>
        <w:adjustRightInd w:val="0"/>
        <w:spacing w:after="0"/>
        <w:rPr>
          <w:rFonts w:ascii="Arial" w:eastAsia="Arial" w:hAnsi="Arial" w:cs="Arial"/>
          <w:color w:val="000000"/>
        </w:rPr>
      </w:pPr>
      <w:r w:rsidRPr="008A6A1D">
        <w:rPr>
          <w:rFonts w:ascii="Arial" w:eastAsia="Arial" w:hAnsi="Arial" w:cs="Arial"/>
          <w:color w:val="000000" w:themeColor="text1"/>
        </w:rPr>
        <w:t xml:space="preserve">were more than incidental or ancillary to the provision of accommodation which local authority social services are, or would be but for a person’s means, under a duty to provide. </w:t>
      </w:r>
    </w:p>
    <w:p w14:paraId="7738B7A1" w14:textId="77777777" w:rsidR="00C0765D" w:rsidRPr="008A6A1D" w:rsidRDefault="00C0765D" w:rsidP="00B05A31">
      <w:pPr>
        <w:pStyle w:val="ListParagraph"/>
        <w:autoSpaceDE w:val="0"/>
        <w:autoSpaceDN w:val="0"/>
        <w:adjustRightInd w:val="0"/>
        <w:spacing w:after="0"/>
        <w:rPr>
          <w:rFonts w:ascii="Arial" w:eastAsia="Arial" w:hAnsi="Arial" w:cs="Arial"/>
          <w:b/>
          <w:bCs/>
          <w:color w:val="000000"/>
        </w:rPr>
      </w:pPr>
      <w:r w:rsidRPr="008A6A1D">
        <w:rPr>
          <w:rFonts w:ascii="Arial" w:eastAsia="Arial" w:hAnsi="Arial" w:cs="Arial"/>
          <w:b/>
          <w:bCs/>
          <w:color w:val="000000" w:themeColor="text1"/>
        </w:rPr>
        <w:t xml:space="preserve">and </w:t>
      </w:r>
    </w:p>
    <w:p w14:paraId="55E9A4D5" w14:textId="77777777" w:rsidR="00C0765D" w:rsidRPr="008A6A1D" w:rsidRDefault="00C0765D" w:rsidP="00B05A31">
      <w:pPr>
        <w:pStyle w:val="ListParagraph"/>
        <w:numPr>
          <w:ilvl w:val="0"/>
          <w:numId w:val="16"/>
        </w:numPr>
        <w:autoSpaceDE w:val="0"/>
        <w:autoSpaceDN w:val="0"/>
        <w:adjustRightInd w:val="0"/>
        <w:spacing w:after="0"/>
        <w:rPr>
          <w:rFonts w:ascii="Arial" w:eastAsia="Arial" w:hAnsi="Arial" w:cs="Arial"/>
          <w:color w:val="000000"/>
        </w:rPr>
      </w:pPr>
      <w:r w:rsidRPr="008A6A1D">
        <w:rPr>
          <w:rFonts w:ascii="Arial" w:eastAsia="Arial" w:hAnsi="Arial" w:cs="Arial"/>
          <w:color w:val="000000" w:themeColor="text1"/>
        </w:rPr>
        <w:t xml:space="preserve">were of a nature beyond which a local authority whose primary responsibility it is to provide social services could be expected to provide. </w:t>
      </w:r>
    </w:p>
    <w:p w14:paraId="7F655744" w14:textId="77777777" w:rsidR="00C0765D" w:rsidRDefault="00C0765D" w:rsidP="00B05A31">
      <w:pPr>
        <w:spacing w:after="0"/>
        <w:rPr>
          <w:rFonts w:ascii="Arial" w:eastAsia="Arial" w:hAnsi="Arial" w:cs="Arial"/>
        </w:rPr>
      </w:pPr>
      <w:r w:rsidRPr="008A6A1D">
        <w:rPr>
          <w:rFonts w:ascii="Arial" w:eastAsia="Arial" w:hAnsi="Arial" w:cs="Arial"/>
        </w:rPr>
        <w:t xml:space="preserve">          (National Framework [58]; section 22[1] of the Care Act 2014)</w:t>
      </w:r>
    </w:p>
    <w:p w14:paraId="6CAF2839" w14:textId="77777777" w:rsidR="00EA3211" w:rsidRPr="008A6A1D" w:rsidRDefault="00EA3211" w:rsidP="00B05A31">
      <w:pPr>
        <w:spacing w:after="0"/>
        <w:rPr>
          <w:rFonts w:ascii="Arial" w:eastAsia="Arial" w:hAnsi="Arial" w:cs="Arial"/>
        </w:rPr>
      </w:pPr>
    </w:p>
    <w:p w14:paraId="6DD1CE60" w14:textId="5CCD2D6F" w:rsidR="00C0765D" w:rsidRPr="00F05AD7" w:rsidRDefault="00C0765D" w:rsidP="00B05A31">
      <w:pPr>
        <w:spacing w:after="0"/>
        <w:rPr>
          <w:rFonts w:ascii="Arial" w:hAnsi="Arial" w:cs="Arial"/>
          <w:b/>
          <w:bCs/>
          <w:color w:val="365F91" w:themeColor="accent1" w:themeShade="BF"/>
          <w:sz w:val="28"/>
          <w:szCs w:val="28"/>
        </w:rPr>
      </w:pPr>
      <w:bookmarkStart w:id="51" w:name="Recommendation"/>
      <w:r w:rsidRPr="00F05AD7">
        <w:rPr>
          <w:rFonts w:ascii="Arial" w:hAnsi="Arial" w:cs="Arial"/>
          <w:b/>
          <w:bCs/>
          <w:color w:val="365F91" w:themeColor="accent1" w:themeShade="BF"/>
          <w:sz w:val="28"/>
          <w:szCs w:val="28"/>
        </w:rPr>
        <w:t xml:space="preserve">Recommendation on eligibility for NHS Continuing Healthcare </w:t>
      </w:r>
      <w:bookmarkEnd w:id="51"/>
    </w:p>
    <w:p w14:paraId="24E730B0" w14:textId="3C9C15E4" w:rsidR="00C0765D" w:rsidRPr="008A6A1D" w:rsidRDefault="00C0765D" w:rsidP="00B05A31">
      <w:pPr>
        <w:spacing w:after="0"/>
        <w:rPr>
          <w:rFonts w:ascii="Arial" w:eastAsia="Arial" w:hAnsi="Arial" w:cs="Arial"/>
          <w:i/>
          <w:iCs/>
          <w:lang w:eastAsia="en-GB"/>
        </w:rPr>
      </w:pPr>
      <w:r w:rsidRPr="00F05AD7">
        <w:rPr>
          <w:rFonts w:ascii="Arial" w:eastAsia="Arial" w:hAnsi="Arial" w:cs="Arial"/>
          <w:i/>
          <w:iCs/>
          <w:highlight w:val="yellow"/>
          <w:lang w:eastAsia="en-GB"/>
        </w:rPr>
        <w:t xml:space="preserve">(LRM Panel to decide Option below and </w:t>
      </w:r>
      <w:r w:rsidRPr="00F05AD7">
        <w:rPr>
          <w:rFonts w:ascii="Arial" w:eastAsia="Arial" w:hAnsi="Arial" w:cs="Arial"/>
          <w:b/>
          <w:bCs/>
          <w:i/>
          <w:iCs/>
          <w:highlight w:val="yellow"/>
          <w:lang w:eastAsia="en-GB"/>
        </w:rPr>
        <w:t xml:space="preserve">DELETE </w:t>
      </w:r>
      <w:r w:rsidRPr="00F05AD7">
        <w:rPr>
          <w:rFonts w:ascii="Arial" w:eastAsia="Arial" w:hAnsi="Arial" w:cs="Arial"/>
          <w:i/>
          <w:iCs/>
          <w:highlight w:val="yellow"/>
          <w:lang w:eastAsia="en-GB"/>
        </w:rPr>
        <w:t>other option</w:t>
      </w:r>
      <w:r w:rsidR="000D1E23">
        <w:rPr>
          <w:rFonts w:ascii="Arial" w:eastAsia="Arial" w:hAnsi="Arial" w:cs="Arial"/>
          <w:i/>
          <w:iCs/>
          <w:highlight w:val="yellow"/>
          <w:lang w:eastAsia="en-GB"/>
        </w:rPr>
        <w:t xml:space="preserve"> </w:t>
      </w:r>
      <w:r w:rsidRPr="00F05AD7">
        <w:rPr>
          <w:rFonts w:ascii="Arial" w:eastAsia="Arial" w:hAnsi="Arial" w:cs="Arial"/>
          <w:i/>
          <w:iCs/>
          <w:highlight w:val="yellow"/>
          <w:lang w:eastAsia="en-GB"/>
        </w:rPr>
        <w:t>as appropriate)</w:t>
      </w:r>
      <w:r w:rsidRPr="008A6A1D">
        <w:rPr>
          <w:rFonts w:ascii="Arial" w:eastAsia="Arial" w:hAnsi="Arial" w:cs="Arial"/>
          <w:i/>
          <w:iCs/>
          <w:lang w:eastAsia="en-GB"/>
        </w:rPr>
        <w:t xml:space="preserve"> </w:t>
      </w:r>
    </w:p>
    <w:p w14:paraId="5443947F" w14:textId="77777777" w:rsidR="00C0765D" w:rsidRPr="008A6A1D" w:rsidRDefault="00C0765D" w:rsidP="00B05A31">
      <w:pPr>
        <w:spacing w:after="0"/>
        <w:rPr>
          <w:rFonts w:ascii="Arial" w:eastAsia="Arial" w:hAnsi="Arial" w:cs="Arial"/>
          <w:i/>
          <w:iCs/>
          <w:lang w:eastAsia="en-GB"/>
        </w:rPr>
      </w:pPr>
    </w:p>
    <w:p w14:paraId="3FA4ADB2" w14:textId="5F18F707" w:rsidR="00C0765D" w:rsidRPr="008A6A1D" w:rsidRDefault="00C0765D" w:rsidP="00B05A31">
      <w:pPr>
        <w:spacing w:after="0"/>
        <w:rPr>
          <w:rFonts w:ascii="Arial" w:eastAsia="Arial" w:hAnsi="Arial" w:cs="Arial"/>
          <w:lang w:eastAsia="en-GB"/>
        </w:rPr>
      </w:pPr>
      <w:r w:rsidRPr="00F05AD7">
        <w:rPr>
          <w:rFonts w:ascii="Arial" w:eastAsia="Arial" w:hAnsi="Arial" w:cs="Arial"/>
          <w:i/>
          <w:iCs/>
          <w:highlight w:val="yellow"/>
          <w:lang w:eastAsia="en-GB"/>
        </w:rPr>
        <w:t xml:space="preserve">Option 1. </w:t>
      </w:r>
      <w:r w:rsidR="00EA3211" w:rsidRPr="00E57539">
        <w:rPr>
          <w:rFonts w:ascii="Arial" w:eastAsia="Arial" w:hAnsi="Arial" w:cs="Arial"/>
          <w:i/>
          <w:iCs/>
          <w:highlight w:val="yellow"/>
          <w:lang w:eastAsia="en-GB"/>
        </w:rPr>
        <w:t xml:space="preserve">If </w:t>
      </w:r>
      <w:r w:rsidR="00EA3211">
        <w:rPr>
          <w:rFonts w:ascii="Arial" w:eastAsia="Arial" w:hAnsi="Arial" w:cs="Arial"/>
          <w:i/>
          <w:iCs/>
          <w:highlight w:val="yellow"/>
          <w:lang w:eastAsia="en-GB"/>
        </w:rPr>
        <w:t>found not eligible for CHC</w:t>
      </w:r>
      <w:r w:rsidR="00EA3211" w:rsidRPr="00E57539">
        <w:rPr>
          <w:rFonts w:ascii="Arial" w:eastAsia="Arial" w:hAnsi="Arial" w:cs="Arial"/>
          <w:i/>
          <w:iCs/>
          <w:highlight w:val="yellow"/>
          <w:lang w:eastAsia="en-GB"/>
        </w:rPr>
        <w:t>/</w:t>
      </w:r>
      <w:r w:rsidR="00EA3211">
        <w:rPr>
          <w:rFonts w:ascii="Arial" w:eastAsia="Arial" w:hAnsi="Arial" w:cs="Arial"/>
          <w:i/>
          <w:iCs/>
          <w:highlight w:val="yellow"/>
          <w:lang w:eastAsia="en-GB"/>
        </w:rPr>
        <w:t xml:space="preserve">original </w:t>
      </w:r>
      <w:r w:rsidR="00EA3211" w:rsidRPr="00EA3211">
        <w:rPr>
          <w:rFonts w:ascii="Arial" w:eastAsia="Arial" w:hAnsi="Arial" w:cs="Arial"/>
          <w:i/>
          <w:iCs/>
          <w:highlight w:val="yellow"/>
          <w:lang w:eastAsia="en-GB"/>
        </w:rPr>
        <w:t>decision upheld:</w:t>
      </w:r>
    </w:p>
    <w:p w14:paraId="2BA84C2C" w14:textId="77777777" w:rsidR="00C0765D" w:rsidRPr="008A6A1D" w:rsidRDefault="00C0765D" w:rsidP="00B05A31">
      <w:pPr>
        <w:spacing w:after="0"/>
        <w:rPr>
          <w:rFonts w:ascii="Arial" w:eastAsia="Arial" w:hAnsi="Arial" w:cs="Arial"/>
        </w:rPr>
      </w:pPr>
      <w:r w:rsidRPr="008A6A1D">
        <w:rPr>
          <w:rFonts w:ascii="Arial" w:eastAsia="Arial" w:hAnsi="Arial" w:cs="Arial"/>
        </w:rPr>
        <w:t xml:space="preserve">For the reasons identified within this report the Local Resolution Panel concluded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rPr>
        <w:t xml:space="preserve"> did </w:t>
      </w:r>
      <w:r w:rsidRPr="008A6A1D">
        <w:rPr>
          <w:rFonts w:ascii="Arial" w:eastAsia="Arial" w:hAnsi="Arial" w:cs="Arial"/>
          <w:b/>
          <w:bCs/>
        </w:rPr>
        <w:t>not</w:t>
      </w:r>
      <w:r w:rsidRPr="008A6A1D">
        <w:rPr>
          <w:rFonts w:ascii="Arial" w:eastAsia="Arial" w:hAnsi="Arial" w:cs="Arial"/>
        </w:rPr>
        <w:t xml:space="preserve"> have a primary health need. It therefore recommended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rPr>
        <w:t xml:space="preserve"> was</w:t>
      </w:r>
      <w:r w:rsidRPr="008A6A1D">
        <w:rPr>
          <w:rFonts w:ascii="Arial" w:eastAsia="Arial" w:hAnsi="Arial" w:cs="Arial"/>
          <w:b/>
          <w:bCs/>
        </w:rPr>
        <w:t xml:space="preserve"> not</w:t>
      </w:r>
      <w:r w:rsidRPr="008A6A1D">
        <w:rPr>
          <w:rFonts w:ascii="Arial" w:eastAsia="Arial" w:hAnsi="Arial" w:cs="Arial"/>
        </w:rPr>
        <w:t xml:space="preserve"> eligible for NHS Continuing Healthcare.</w:t>
      </w:r>
    </w:p>
    <w:p w14:paraId="727F0AE6" w14:textId="77777777" w:rsidR="00C0765D" w:rsidRPr="008A6A1D" w:rsidRDefault="00C0765D" w:rsidP="00B05A31">
      <w:pPr>
        <w:spacing w:after="0"/>
        <w:rPr>
          <w:rFonts w:ascii="Arial" w:eastAsia="Arial" w:hAnsi="Arial" w:cs="Arial"/>
        </w:rPr>
      </w:pPr>
    </w:p>
    <w:p w14:paraId="0ED20E5F" w14:textId="77777777" w:rsidR="00C0765D" w:rsidRPr="008A6A1D" w:rsidRDefault="00C0765D" w:rsidP="00B05A31">
      <w:pPr>
        <w:spacing w:after="0"/>
        <w:rPr>
          <w:rFonts w:ascii="Arial" w:eastAsia="Arial" w:hAnsi="Arial" w:cs="Arial"/>
        </w:rPr>
      </w:pPr>
    </w:p>
    <w:p w14:paraId="2B7E0CE2" w14:textId="1A17EC55" w:rsidR="00C0765D" w:rsidRPr="008A6A1D" w:rsidRDefault="00C0765D" w:rsidP="00B05A31">
      <w:pPr>
        <w:spacing w:after="0"/>
        <w:rPr>
          <w:rFonts w:ascii="Arial" w:eastAsia="Arial" w:hAnsi="Arial" w:cs="Arial"/>
          <w:i/>
          <w:iCs/>
          <w:lang w:eastAsia="en-GB"/>
        </w:rPr>
      </w:pPr>
      <w:r w:rsidRPr="00797C81">
        <w:rPr>
          <w:rFonts w:ascii="Arial" w:eastAsia="Arial" w:hAnsi="Arial" w:cs="Arial"/>
          <w:i/>
          <w:iCs/>
          <w:highlight w:val="yellow"/>
          <w:lang w:eastAsia="en-GB"/>
        </w:rPr>
        <w:t xml:space="preserve">Option 2. </w:t>
      </w:r>
      <w:r w:rsidR="000D1E23" w:rsidRPr="00E57539">
        <w:rPr>
          <w:rFonts w:ascii="Arial" w:eastAsia="Arial" w:hAnsi="Arial" w:cs="Arial"/>
          <w:i/>
          <w:iCs/>
          <w:highlight w:val="yellow"/>
          <w:lang w:eastAsia="en-GB"/>
        </w:rPr>
        <w:t xml:space="preserve">If </w:t>
      </w:r>
      <w:r w:rsidR="000D1E23">
        <w:rPr>
          <w:rFonts w:ascii="Arial" w:eastAsia="Arial" w:hAnsi="Arial" w:cs="Arial"/>
          <w:i/>
          <w:iCs/>
          <w:highlight w:val="yellow"/>
          <w:lang w:eastAsia="en-GB"/>
        </w:rPr>
        <w:t>found eligible for CHC</w:t>
      </w:r>
      <w:r w:rsidR="000D1E23" w:rsidRPr="00E57539">
        <w:rPr>
          <w:rFonts w:ascii="Arial" w:eastAsia="Arial" w:hAnsi="Arial" w:cs="Arial"/>
          <w:i/>
          <w:iCs/>
          <w:highlight w:val="yellow"/>
          <w:lang w:eastAsia="en-GB"/>
        </w:rPr>
        <w:t>/</w:t>
      </w:r>
      <w:r w:rsidR="000D1E23">
        <w:rPr>
          <w:rFonts w:ascii="Arial" w:eastAsia="Arial" w:hAnsi="Arial" w:cs="Arial"/>
          <w:i/>
          <w:iCs/>
          <w:highlight w:val="yellow"/>
          <w:lang w:eastAsia="en-GB"/>
        </w:rPr>
        <w:t>original decision overturned</w:t>
      </w:r>
      <w:r w:rsidRPr="00797C81">
        <w:rPr>
          <w:rFonts w:ascii="Arial" w:eastAsia="Arial" w:hAnsi="Arial" w:cs="Arial"/>
          <w:i/>
          <w:iCs/>
          <w:highlight w:val="yellow"/>
          <w:lang w:eastAsia="en-GB"/>
        </w:rPr>
        <w:t>:</w:t>
      </w:r>
    </w:p>
    <w:p w14:paraId="1DC100B0" w14:textId="77777777" w:rsidR="00C0765D" w:rsidRPr="008A6A1D" w:rsidRDefault="00C0765D" w:rsidP="00B05A31">
      <w:pPr>
        <w:spacing w:after="0"/>
        <w:rPr>
          <w:rFonts w:ascii="Arial" w:eastAsia="Arial" w:hAnsi="Arial" w:cs="Arial"/>
        </w:rPr>
      </w:pPr>
      <w:r w:rsidRPr="008A6A1D">
        <w:rPr>
          <w:rFonts w:ascii="Arial" w:eastAsia="Arial" w:hAnsi="Arial" w:cs="Arial"/>
        </w:rPr>
        <w:t xml:space="preserve">The Local Resolution team concluded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rPr>
        <w:t xml:space="preserve"> </w:t>
      </w:r>
      <w:r w:rsidRPr="008A6A1D">
        <w:rPr>
          <w:rFonts w:ascii="Arial" w:eastAsia="Arial" w:hAnsi="Arial" w:cs="Arial"/>
          <w:b/>
          <w:bCs/>
        </w:rPr>
        <w:t>did</w:t>
      </w:r>
      <w:r w:rsidRPr="008A6A1D">
        <w:rPr>
          <w:rFonts w:ascii="Arial" w:eastAsia="Arial" w:hAnsi="Arial" w:cs="Arial"/>
        </w:rPr>
        <w:t xml:space="preserve"> have a primary health need.  It therefore recommended that </w:t>
      </w:r>
      <w:r w:rsidRPr="00E57539">
        <w:rPr>
          <w:rFonts w:ascii="Arial" w:eastAsia="Arial" w:hAnsi="Arial" w:cs="Arial"/>
          <w:color w:val="000000" w:themeColor="text1"/>
          <w:highlight w:val="yellow"/>
          <w:lang w:eastAsia="en-GB"/>
        </w:rPr>
        <w:t>Mr/Mrs/Miss</w:t>
      </w:r>
      <w:r w:rsidRPr="00E57539">
        <w:rPr>
          <w:rFonts w:ascii="Arial" w:eastAsia="Arial" w:hAnsi="Arial" w:cs="Arial"/>
          <w:highlight w:val="yellow"/>
          <w:lang w:eastAsia="en-GB"/>
        </w:rPr>
        <w:t xml:space="preserve"> XXXX</w:t>
      </w:r>
      <w:r w:rsidRPr="008A6A1D">
        <w:rPr>
          <w:rFonts w:ascii="Arial" w:eastAsia="Arial" w:hAnsi="Arial" w:cs="Arial"/>
        </w:rPr>
        <w:t xml:space="preserve"> </w:t>
      </w:r>
      <w:r w:rsidRPr="008A6A1D">
        <w:rPr>
          <w:rFonts w:ascii="Arial" w:eastAsia="Arial" w:hAnsi="Arial" w:cs="Arial"/>
          <w:b/>
          <w:bCs/>
        </w:rPr>
        <w:t xml:space="preserve">was </w:t>
      </w:r>
      <w:r w:rsidRPr="008A6A1D">
        <w:rPr>
          <w:rFonts w:ascii="Arial" w:eastAsia="Arial" w:hAnsi="Arial" w:cs="Arial"/>
        </w:rPr>
        <w:t>eligible for NHS Continuing Healthcare</w:t>
      </w:r>
      <w:r>
        <w:rPr>
          <w:rFonts w:ascii="Arial" w:eastAsia="Arial" w:hAnsi="Arial" w:cs="Arial"/>
        </w:rPr>
        <w:t>.</w:t>
      </w:r>
    </w:p>
    <w:p w14:paraId="10441776" w14:textId="77777777" w:rsidR="00C0765D" w:rsidRPr="008A6A1D" w:rsidRDefault="00C0765D" w:rsidP="00B05A31">
      <w:pPr>
        <w:spacing w:after="0"/>
        <w:rPr>
          <w:rFonts w:ascii="Arial" w:eastAsia="Arial" w:hAnsi="Arial" w:cs="Arial"/>
        </w:rPr>
      </w:pPr>
    </w:p>
    <w:p w14:paraId="1F44D433" w14:textId="77777777" w:rsidR="00C0765D" w:rsidRPr="00330E59" w:rsidRDefault="00C0765D" w:rsidP="00B05A31">
      <w:pPr>
        <w:spacing w:after="0"/>
        <w:rPr>
          <w:rFonts w:ascii="Arial" w:hAnsi="Arial" w:cs="Arial"/>
          <w:b/>
          <w:bCs/>
          <w:color w:val="365F91" w:themeColor="accent1" w:themeShade="BF"/>
          <w:sz w:val="28"/>
          <w:szCs w:val="28"/>
        </w:rPr>
      </w:pPr>
      <w:r w:rsidRPr="00330E59">
        <w:rPr>
          <w:rFonts w:ascii="Arial" w:hAnsi="Arial" w:cs="Arial"/>
          <w:b/>
          <w:bCs/>
          <w:color w:val="365F91" w:themeColor="accent1" w:themeShade="BF"/>
          <w:sz w:val="28"/>
          <w:szCs w:val="28"/>
        </w:rPr>
        <w:t>Consideration of procedural issues by Local Resolution team</w:t>
      </w:r>
    </w:p>
    <w:p w14:paraId="012357A0" w14:textId="77777777" w:rsidR="00C0765D" w:rsidRPr="00330E59" w:rsidRDefault="00C0765D" w:rsidP="00B05A31">
      <w:pPr>
        <w:spacing w:after="0"/>
        <w:rPr>
          <w:rFonts w:ascii="Arial" w:eastAsia="Arial" w:hAnsi="Arial" w:cs="Arial"/>
          <w:highlight w:val="yellow"/>
        </w:rPr>
      </w:pPr>
      <w:r w:rsidRPr="00330E59">
        <w:rPr>
          <w:rFonts w:ascii="Arial" w:eastAsia="Arial" w:hAnsi="Arial" w:cs="Arial"/>
          <w:highlight w:val="yellow"/>
        </w:rPr>
        <w:t>Either state no procedural issue identified – or give details if there were and how they have been addressed.</w:t>
      </w:r>
    </w:p>
    <w:p w14:paraId="43E53C2A" w14:textId="77777777" w:rsidR="00C0765D" w:rsidRPr="00330E59" w:rsidRDefault="00C0765D" w:rsidP="00B05A31">
      <w:pPr>
        <w:spacing w:after="0"/>
        <w:rPr>
          <w:rFonts w:ascii="Arial" w:eastAsia="Arial" w:hAnsi="Arial" w:cs="Arial"/>
          <w:highlight w:val="yellow"/>
        </w:rPr>
      </w:pPr>
    </w:p>
    <w:p w14:paraId="4C41E316" w14:textId="77777777" w:rsidR="00C0765D" w:rsidRDefault="00C0765D" w:rsidP="00B05A31">
      <w:pPr>
        <w:spacing w:after="0"/>
        <w:rPr>
          <w:rFonts w:ascii="Arial" w:eastAsia="Arial" w:hAnsi="Arial" w:cs="Arial"/>
        </w:rPr>
      </w:pPr>
      <w:r w:rsidRPr="00330E59">
        <w:rPr>
          <w:rFonts w:ascii="Arial" w:eastAsia="Arial" w:hAnsi="Arial" w:cs="Arial"/>
          <w:highlight w:val="yellow"/>
        </w:rPr>
        <w:lastRenderedPageBreak/>
        <w:t>None identified by Local Resolution.</w:t>
      </w:r>
    </w:p>
    <w:p w14:paraId="3AC42C71" w14:textId="77777777" w:rsidR="00C0765D" w:rsidRPr="008A6A1D" w:rsidRDefault="00C0765D" w:rsidP="00B05A31">
      <w:pPr>
        <w:spacing w:after="0"/>
        <w:rPr>
          <w:rFonts w:ascii="Arial" w:eastAsia="Arial" w:hAnsi="Arial" w:cs="Arial"/>
        </w:rPr>
      </w:pPr>
    </w:p>
    <w:tbl>
      <w:tblPr>
        <w:tblStyle w:val="TableGrid"/>
        <w:tblW w:w="0" w:type="auto"/>
        <w:tblLook w:val="04A0" w:firstRow="1" w:lastRow="0" w:firstColumn="1" w:lastColumn="0" w:noHBand="0" w:noVBand="1"/>
      </w:tblPr>
      <w:tblGrid>
        <w:gridCol w:w="1946"/>
        <w:gridCol w:w="1607"/>
        <w:gridCol w:w="1849"/>
        <w:gridCol w:w="1697"/>
        <w:gridCol w:w="1917"/>
      </w:tblGrid>
      <w:tr w:rsidR="00C0765D" w:rsidRPr="008A6A1D" w14:paraId="2F41E00D" w14:textId="77777777" w:rsidTr="00A8713D">
        <w:tc>
          <w:tcPr>
            <w:tcW w:w="2263" w:type="dxa"/>
            <w:shd w:val="clear" w:color="auto" w:fill="B8CCE4" w:themeFill="accent1" w:themeFillTint="66"/>
          </w:tcPr>
          <w:p w14:paraId="12E9D022"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 xml:space="preserve">Checked and agreed by: </w:t>
            </w:r>
          </w:p>
        </w:tc>
        <w:tc>
          <w:tcPr>
            <w:tcW w:w="1917" w:type="dxa"/>
            <w:shd w:val="clear" w:color="auto" w:fill="B8CCE4" w:themeFill="accent1" w:themeFillTint="66"/>
          </w:tcPr>
          <w:p w14:paraId="2EE25D1A"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Name</w:t>
            </w:r>
          </w:p>
        </w:tc>
        <w:tc>
          <w:tcPr>
            <w:tcW w:w="2090" w:type="dxa"/>
            <w:shd w:val="clear" w:color="auto" w:fill="B8CCE4" w:themeFill="accent1" w:themeFillTint="66"/>
          </w:tcPr>
          <w:p w14:paraId="3D1A837D"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 xml:space="preserve">Signature </w:t>
            </w:r>
          </w:p>
        </w:tc>
        <w:tc>
          <w:tcPr>
            <w:tcW w:w="2090" w:type="dxa"/>
            <w:shd w:val="clear" w:color="auto" w:fill="B8CCE4" w:themeFill="accent1" w:themeFillTint="66"/>
          </w:tcPr>
          <w:p w14:paraId="3D333278"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 xml:space="preserve">Date </w:t>
            </w:r>
          </w:p>
        </w:tc>
        <w:tc>
          <w:tcPr>
            <w:tcW w:w="2090" w:type="dxa"/>
            <w:shd w:val="clear" w:color="auto" w:fill="B8CCE4" w:themeFill="accent1" w:themeFillTint="66"/>
          </w:tcPr>
          <w:p w14:paraId="7023FA2F"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Designation</w:t>
            </w:r>
          </w:p>
        </w:tc>
      </w:tr>
      <w:tr w:rsidR="00C0765D" w:rsidRPr="008A6A1D" w14:paraId="6CB08B96" w14:textId="77777777" w:rsidTr="00A8713D">
        <w:tc>
          <w:tcPr>
            <w:tcW w:w="2263" w:type="dxa"/>
            <w:shd w:val="clear" w:color="auto" w:fill="DBE5F1"/>
          </w:tcPr>
          <w:p w14:paraId="0D3D19AF"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Chair</w:t>
            </w:r>
          </w:p>
        </w:tc>
        <w:tc>
          <w:tcPr>
            <w:tcW w:w="1917" w:type="dxa"/>
          </w:tcPr>
          <w:p w14:paraId="7C0F0292" w14:textId="77777777" w:rsidR="00C0765D" w:rsidRPr="008A6A1D" w:rsidRDefault="00C0765D" w:rsidP="00B05A31">
            <w:pPr>
              <w:spacing w:line="276" w:lineRule="auto"/>
              <w:rPr>
                <w:rFonts w:ascii="Arial" w:eastAsia="Arial" w:hAnsi="Arial" w:cs="Arial"/>
              </w:rPr>
            </w:pPr>
          </w:p>
          <w:p w14:paraId="66E29D7D" w14:textId="77777777" w:rsidR="00C0765D" w:rsidRPr="008A6A1D" w:rsidRDefault="00C0765D" w:rsidP="00B05A31">
            <w:pPr>
              <w:spacing w:line="276" w:lineRule="auto"/>
              <w:rPr>
                <w:rFonts w:ascii="Arial" w:eastAsia="Arial" w:hAnsi="Arial" w:cs="Arial"/>
              </w:rPr>
            </w:pPr>
          </w:p>
        </w:tc>
        <w:tc>
          <w:tcPr>
            <w:tcW w:w="2090" w:type="dxa"/>
          </w:tcPr>
          <w:p w14:paraId="1EC0A765" w14:textId="77777777" w:rsidR="00C0765D" w:rsidRPr="008A6A1D" w:rsidRDefault="00C0765D" w:rsidP="00B05A31">
            <w:pPr>
              <w:spacing w:line="276" w:lineRule="auto"/>
              <w:rPr>
                <w:rFonts w:ascii="Arial" w:eastAsia="Arial" w:hAnsi="Arial" w:cs="Arial"/>
              </w:rPr>
            </w:pPr>
          </w:p>
        </w:tc>
        <w:tc>
          <w:tcPr>
            <w:tcW w:w="2090" w:type="dxa"/>
          </w:tcPr>
          <w:p w14:paraId="5FE27F24" w14:textId="77777777" w:rsidR="00C0765D" w:rsidRPr="008A6A1D" w:rsidRDefault="00C0765D" w:rsidP="00B05A31">
            <w:pPr>
              <w:spacing w:line="276" w:lineRule="auto"/>
              <w:rPr>
                <w:rFonts w:ascii="Arial" w:eastAsia="Arial" w:hAnsi="Arial" w:cs="Arial"/>
              </w:rPr>
            </w:pPr>
          </w:p>
        </w:tc>
        <w:tc>
          <w:tcPr>
            <w:tcW w:w="2090" w:type="dxa"/>
          </w:tcPr>
          <w:p w14:paraId="0F3483CA" w14:textId="77777777" w:rsidR="00C0765D" w:rsidRPr="008A6A1D" w:rsidRDefault="00C0765D" w:rsidP="00B05A31">
            <w:pPr>
              <w:spacing w:line="276" w:lineRule="auto"/>
              <w:rPr>
                <w:rFonts w:ascii="Arial" w:eastAsia="Arial" w:hAnsi="Arial" w:cs="Arial"/>
              </w:rPr>
            </w:pPr>
          </w:p>
        </w:tc>
      </w:tr>
      <w:tr w:rsidR="00C0765D" w:rsidRPr="008A6A1D" w14:paraId="7CB9A0BD" w14:textId="77777777" w:rsidTr="00A8713D">
        <w:tc>
          <w:tcPr>
            <w:tcW w:w="2263" w:type="dxa"/>
            <w:shd w:val="clear" w:color="auto" w:fill="DBE5F1"/>
          </w:tcPr>
          <w:p w14:paraId="4BE7E3F7"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2</w:t>
            </w:r>
            <w:r w:rsidRPr="008A6A1D">
              <w:rPr>
                <w:rFonts w:ascii="Arial" w:eastAsia="Arial" w:hAnsi="Arial" w:cs="Arial"/>
                <w:b/>
                <w:bCs/>
                <w:vertAlign w:val="superscript"/>
              </w:rPr>
              <w:t>nd</w:t>
            </w:r>
            <w:r w:rsidRPr="008A6A1D">
              <w:rPr>
                <w:rFonts w:ascii="Arial" w:eastAsia="Arial" w:hAnsi="Arial" w:cs="Arial"/>
                <w:b/>
                <w:bCs/>
              </w:rPr>
              <w:t xml:space="preserve"> Panel Member </w:t>
            </w:r>
          </w:p>
        </w:tc>
        <w:tc>
          <w:tcPr>
            <w:tcW w:w="1917" w:type="dxa"/>
          </w:tcPr>
          <w:p w14:paraId="1A2158EB" w14:textId="77777777" w:rsidR="00C0765D" w:rsidRPr="008A6A1D" w:rsidRDefault="00C0765D" w:rsidP="00B05A31">
            <w:pPr>
              <w:spacing w:line="276" w:lineRule="auto"/>
              <w:rPr>
                <w:rFonts w:ascii="Arial" w:eastAsia="Arial" w:hAnsi="Arial" w:cs="Arial"/>
              </w:rPr>
            </w:pPr>
          </w:p>
          <w:p w14:paraId="0C5CEF37" w14:textId="77777777" w:rsidR="00C0765D" w:rsidRPr="008A6A1D" w:rsidRDefault="00C0765D" w:rsidP="00B05A31">
            <w:pPr>
              <w:spacing w:line="276" w:lineRule="auto"/>
              <w:rPr>
                <w:rFonts w:ascii="Arial" w:eastAsia="Arial" w:hAnsi="Arial" w:cs="Arial"/>
              </w:rPr>
            </w:pPr>
          </w:p>
        </w:tc>
        <w:tc>
          <w:tcPr>
            <w:tcW w:w="2090" w:type="dxa"/>
          </w:tcPr>
          <w:p w14:paraId="6451BB2A" w14:textId="77777777" w:rsidR="00C0765D" w:rsidRPr="008A6A1D" w:rsidRDefault="00C0765D" w:rsidP="00B05A31">
            <w:pPr>
              <w:spacing w:line="276" w:lineRule="auto"/>
              <w:rPr>
                <w:rFonts w:ascii="Arial" w:eastAsia="Arial" w:hAnsi="Arial" w:cs="Arial"/>
              </w:rPr>
            </w:pPr>
          </w:p>
        </w:tc>
        <w:tc>
          <w:tcPr>
            <w:tcW w:w="2090" w:type="dxa"/>
          </w:tcPr>
          <w:p w14:paraId="2E861E37" w14:textId="77777777" w:rsidR="00C0765D" w:rsidRPr="008A6A1D" w:rsidRDefault="00C0765D" w:rsidP="00B05A31">
            <w:pPr>
              <w:spacing w:line="276" w:lineRule="auto"/>
              <w:rPr>
                <w:rFonts w:ascii="Arial" w:eastAsia="Arial" w:hAnsi="Arial" w:cs="Arial"/>
              </w:rPr>
            </w:pPr>
          </w:p>
        </w:tc>
        <w:tc>
          <w:tcPr>
            <w:tcW w:w="2090" w:type="dxa"/>
          </w:tcPr>
          <w:p w14:paraId="6A41E34B" w14:textId="77777777" w:rsidR="00C0765D" w:rsidRPr="008A6A1D" w:rsidRDefault="00C0765D" w:rsidP="00B05A31">
            <w:pPr>
              <w:spacing w:line="276" w:lineRule="auto"/>
              <w:rPr>
                <w:rFonts w:ascii="Arial" w:eastAsia="Arial" w:hAnsi="Arial" w:cs="Arial"/>
              </w:rPr>
            </w:pPr>
          </w:p>
        </w:tc>
      </w:tr>
      <w:tr w:rsidR="00C0765D" w:rsidRPr="008A6A1D" w14:paraId="3D943B8B" w14:textId="77777777" w:rsidTr="00A8713D">
        <w:tc>
          <w:tcPr>
            <w:tcW w:w="2263" w:type="dxa"/>
            <w:shd w:val="clear" w:color="auto" w:fill="DBE5F1"/>
          </w:tcPr>
          <w:p w14:paraId="78587375" w14:textId="77777777" w:rsidR="00C0765D" w:rsidRPr="008A6A1D" w:rsidRDefault="00C0765D" w:rsidP="00B05A31">
            <w:pPr>
              <w:spacing w:line="276" w:lineRule="auto"/>
              <w:rPr>
                <w:rFonts w:ascii="Arial" w:eastAsia="Arial" w:hAnsi="Arial" w:cs="Arial"/>
                <w:b/>
                <w:bCs/>
              </w:rPr>
            </w:pPr>
            <w:r w:rsidRPr="008A6A1D">
              <w:rPr>
                <w:rFonts w:ascii="Arial" w:eastAsia="Arial" w:hAnsi="Arial" w:cs="Arial"/>
                <w:b/>
                <w:bCs/>
              </w:rPr>
              <w:t xml:space="preserve">Verified by </w:t>
            </w:r>
          </w:p>
        </w:tc>
        <w:tc>
          <w:tcPr>
            <w:tcW w:w="1917" w:type="dxa"/>
          </w:tcPr>
          <w:p w14:paraId="745258FF" w14:textId="77777777" w:rsidR="00C0765D" w:rsidRPr="008A6A1D" w:rsidRDefault="00C0765D" w:rsidP="00B05A31">
            <w:pPr>
              <w:spacing w:line="276" w:lineRule="auto"/>
              <w:rPr>
                <w:rFonts w:ascii="Arial" w:eastAsia="Arial" w:hAnsi="Arial" w:cs="Arial"/>
              </w:rPr>
            </w:pPr>
          </w:p>
          <w:p w14:paraId="162D1478" w14:textId="77777777" w:rsidR="00C0765D" w:rsidRPr="008A6A1D" w:rsidRDefault="00C0765D" w:rsidP="00B05A31">
            <w:pPr>
              <w:spacing w:line="276" w:lineRule="auto"/>
              <w:rPr>
                <w:rFonts w:ascii="Arial" w:eastAsia="Arial" w:hAnsi="Arial" w:cs="Arial"/>
              </w:rPr>
            </w:pPr>
          </w:p>
        </w:tc>
        <w:tc>
          <w:tcPr>
            <w:tcW w:w="2090" w:type="dxa"/>
          </w:tcPr>
          <w:p w14:paraId="5A76ED60" w14:textId="77777777" w:rsidR="00C0765D" w:rsidRPr="008A6A1D" w:rsidRDefault="00C0765D" w:rsidP="00B05A31">
            <w:pPr>
              <w:spacing w:line="276" w:lineRule="auto"/>
              <w:rPr>
                <w:rFonts w:ascii="Arial" w:eastAsia="Arial" w:hAnsi="Arial" w:cs="Arial"/>
              </w:rPr>
            </w:pPr>
          </w:p>
        </w:tc>
        <w:tc>
          <w:tcPr>
            <w:tcW w:w="2090" w:type="dxa"/>
          </w:tcPr>
          <w:p w14:paraId="1F7D550B" w14:textId="77777777" w:rsidR="00C0765D" w:rsidRPr="008A6A1D" w:rsidRDefault="00C0765D" w:rsidP="00B05A31">
            <w:pPr>
              <w:spacing w:line="276" w:lineRule="auto"/>
              <w:rPr>
                <w:rFonts w:ascii="Arial" w:eastAsia="Arial" w:hAnsi="Arial" w:cs="Arial"/>
              </w:rPr>
            </w:pPr>
          </w:p>
        </w:tc>
        <w:tc>
          <w:tcPr>
            <w:tcW w:w="2090" w:type="dxa"/>
          </w:tcPr>
          <w:p w14:paraId="26344051" w14:textId="77777777" w:rsidR="00C0765D" w:rsidRPr="008A6A1D" w:rsidRDefault="00C0765D" w:rsidP="00B05A31">
            <w:pPr>
              <w:spacing w:line="276" w:lineRule="auto"/>
              <w:rPr>
                <w:rFonts w:ascii="Arial" w:eastAsia="Arial" w:hAnsi="Arial" w:cs="Arial"/>
              </w:rPr>
            </w:pPr>
          </w:p>
        </w:tc>
      </w:tr>
    </w:tbl>
    <w:p w14:paraId="7ABD0E59" w14:textId="77777777" w:rsidR="00C0765D" w:rsidRPr="008A6A1D" w:rsidRDefault="00C0765D" w:rsidP="00B05A31">
      <w:pPr>
        <w:spacing w:after="0"/>
        <w:rPr>
          <w:rFonts w:ascii="Arial" w:eastAsia="Arial" w:hAnsi="Arial" w:cs="Arial"/>
        </w:rPr>
      </w:pPr>
    </w:p>
    <w:p w14:paraId="67B3D265" w14:textId="77777777" w:rsidR="002214F9" w:rsidRDefault="002214F9" w:rsidP="00B05A31">
      <w:pPr>
        <w:spacing w:after="0"/>
        <w:ind w:left="360"/>
      </w:pPr>
    </w:p>
    <w:p w14:paraId="10298C2A" w14:textId="77777777" w:rsidR="00F14681" w:rsidRDefault="00F14681" w:rsidP="00B05A31">
      <w:pPr>
        <w:spacing w:after="0"/>
        <w:ind w:left="360"/>
      </w:pPr>
    </w:p>
    <w:p w14:paraId="680C4AF0" w14:textId="77777777" w:rsidR="00AA5466" w:rsidRDefault="00AA5466" w:rsidP="00B05A31">
      <w:pPr>
        <w:spacing w:after="0"/>
        <w:ind w:left="360"/>
      </w:pPr>
    </w:p>
    <w:p w14:paraId="365F9679" w14:textId="77777777" w:rsidR="00AA5466" w:rsidRDefault="00AA5466" w:rsidP="00B05A31">
      <w:pPr>
        <w:spacing w:after="0"/>
        <w:ind w:left="360"/>
      </w:pPr>
    </w:p>
    <w:p w14:paraId="39FDE9DA" w14:textId="77777777" w:rsidR="00AA5466" w:rsidRDefault="00AA5466" w:rsidP="00B05A31">
      <w:pPr>
        <w:spacing w:after="0"/>
        <w:ind w:left="360"/>
      </w:pPr>
    </w:p>
    <w:p w14:paraId="11ADA1D3" w14:textId="77777777" w:rsidR="00AA5466" w:rsidRDefault="00AA5466" w:rsidP="00B05A31">
      <w:pPr>
        <w:spacing w:after="0"/>
        <w:ind w:left="360"/>
      </w:pPr>
    </w:p>
    <w:p w14:paraId="3D180737" w14:textId="77777777" w:rsidR="00AA5466" w:rsidRDefault="00AA5466" w:rsidP="00B05A31">
      <w:pPr>
        <w:spacing w:after="0"/>
        <w:ind w:left="360"/>
      </w:pPr>
    </w:p>
    <w:p w14:paraId="7FC6F549" w14:textId="77777777" w:rsidR="00AA5466" w:rsidRDefault="00AA5466" w:rsidP="00B05A31">
      <w:pPr>
        <w:spacing w:after="0"/>
        <w:ind w:left="360"/>
      </w:pPr>
    </w:p>
    <w:p w14:paraId="03C57E9C" w14:textId="77777777" w:rsidR="00AA5466" w:rsidRDefault="00AA5466" w:rsidP="00B05A31">
      <w:pPr>
        <w:spacing w:after="0"/>
        <w:ind w:left="360"/>
      </w:pPr>
    </w:p>
    <w:p w14:paraId="18E54DD9" w14:textId="77777777" w:rsidR="00AA5466" w:rsidRDefault="00AA5466" w:rsidP="00B05A31">
      <w:pPr>
        <w:spacing w:after="0"/>
        <w:ind w:left="360"/>
      </w:pPr>
    </w:p>
    <w:p w14:paraId="7D75AA4D" w14:textId="77777777" w:rsidR="00AA5466" w:rsidRDefault="00AA5466" w:rsidP="00B05A31">
      <w:pPr>
        <w:spacing w:after="0"/>
        <w:ind w:left="360"/>
      </w:pPr>
    </w:p>
    <w:p w14:paraId="4E9D3DD0" w14:textId="77777777" w:rsidR="00AA5466" w:rsidRDefault="00AA5466" w:rsidP="00B05A31">
      <w:pPr>
        <w:spacing w:after="0"/>
        <w:ind w:left="360"/>
      </w:pPr>
    </w:p>
    <w:p w14:paraId="57CB7AC4" w14:textId="77777777" w:rsidR="00AA5466" w:rsidRDefault="00AA5466" w:rsidP="00B05A31">
      <w:pPr>
        <w:spacing w:after="0"/>
        <w:ind w:left="360"/>
      </w:pPr>
    </w:p>
    <w:p w14:paraId="6E59437B" w14:textId="77777777" w:rsidR="00AA5466" w:rsidRDefault="00AA5466" w:rsidP="00B05A31">
      <w:pPr>
        <w:spacing w:after="0"/>
        <w:ind w:left="360"/>
      </w:pPr>
    </w:p>
    <w:p w14:paraId="23921438" w14:textId="77777777" w:rsidR="00AA5466" w:rsidRDefault="00AA5466" w:rsidP="00B05A31">
      <w:pPr>
        <w:spacing w:after="0"/>
        <w:ind w:left="360"/>
      </w:pPr>
    </w:p>
    <w:p w14:paraId="48E5B43B" w14:textId="77777777" w:rsidR="00AA5466" w:rsidRDefault="00AA5466" w:rsidP="00B05A31">
      <w:pPr>
        <w:spacing w:after="0"/>
        <w:ind w:left="360"/>
      </w:pPr>
    </w:p>
    <w:p w14:paraId="4B401049" w14:textId="77777777" w:rsidR="00AA5466" w:rsidRDefault="00AA5466" w:rsidP="00B05A31">
      <w:pPr>
        <w:spacing w:after="0"/>
        <w:ind w:left="360"/>
      </w:pPr>
    </w:p>
    <w:p w14:paraId="4F1367D9" w14:textId="77777777" w:rsidR="00AA5466" w:rsidRDefault="00AA5466" w:rsidP="00B05A31">
      <w:pPr>
        <w:spacing w:after="0"/>
        <w:ind w:left="360"/>
      </w:pPr>
    </w:p>
    <w:p w14:paraId="792D1988" w14:textId="77777777" w:rsidR="00AA5466" w:rsidRDefault="00AA5466" w:rsidP="00B05A31">
      <w:pPr>
        <w:spacing w:after="0"/>
        <w:ind w:left="360"/>
      </w:pPr>
    </w:p>
    <w:p w14:paraId="016B51B7" w14:textId="77777777" w:rsidR="00AA5466" w:rsidRDefault="00AA5466" w:rsidP="00B05A31">
      <w:pPr>
        <w:spacing w:after="0"/>
        <w:ind w:left="360"/>
      </w:pPr>
    </w:p>
    <w:p w14:paraId="35D5B483" w14:textId="77777777" w:rsidR="00AA5466" w:rsidRDefault="00AA5466" w:rsidP="00B05A31">
      <w:pPr>
        <w:spacing w:after="0"/>
        <w:ind w:left="360"/>
      </w:pPr>
    </w:p>
    <w:p w14:paraId="1E0CC9D8" w14:textId="77777777" w:rsidR="00AA5466" w:rsidRDefault="00AA5466" w:rsidP="00B05A31">
      <w:pPr>
        <w:spacing w:after="0"/>
        <w:ind w:left="360"/>
      </w:pPr>
    </w:p>
    <w:p w14:paraId="2DD7ED4F" w14:textId="77777777" w:rsidR="00AA5466" w:rsidRDefault="00AA5466" w:rsidP="00B05A31">
      <w:pPr>
        <w:spacing w:after="0"/>
        <w:ind w:left="360"/>
      </w:pPr>
    </w:p>
    <w:p w14:paraId="541B3A16" w14:textId="77777777" w:rsidR="00AA5466" w:rsidRDefault="00AA5466" w:rsidP="00B05A31">
      <w:pPr>
        <w:spacing w:after="0"/>
        <w:ind w:left="360"/>
      </w:pPr>
    </w:p>
    <w:p w14:paraId="4024E7C2" w14:textId="77777777" w:rsidR="00AA5466" w:rsidRDefault="00AA5466" w:rsidP="00B05A31">
      <w:pPr>
        <w:spacing w:after="0"/>
        <w:ind w:left="360"/>
      </w:pPr>
    </w:p>
    <w:p w14:paraId="23BB3450" w14:textId="77777777" w:rsidR="00AA5466" w:rsidRDefault="00AA5466" w:rsidP="00B05A31">
      <w:pPr>
        <w:spacing w:after="0"/>
        <w:ind w:left="360"/>
      </w:pPr>
    </w:p>
    <w:p w14:paraId="2CFAFF69" w14:textId="77777777" w:rsidR="00AA5466" w:rsidRDefault="00AA5466" w:rsidP="00B05A31">
      <w:pPr>
        <w:spacing w:after="0"/>
        <w:ind w:left="360"/>
      </w:pPr>
    </w:p>
    <w:p w14:paraId="0F369931" w14:textId="77777777" w:rsidR="00AA5466" w:rsidRDefault="00AA5466" w:rsidP="00B05A31">
      <w:pPr>
        <w:spacing w:after="0"/>
        <w:ind w:left="360"/>
      </w:pPr>
    </w:p>
    <w:p w14:paraId="55C5B395" w14:textId="77777777" w:rsidR="00AA5466" w:rsidRDefault="00AA5466" w:rsidP="00B05A31">
      <w:pPr>
        <w:spacing w:after="0"/>
        <w:ind w:left="360"/>
      </w:pPr>
    </w:p>
    <w:p w14:paraId="38BD2334" w14:textId="77777777" w:rsidR="001979F7" w:rsidRDefault="001979F7" w:rsidP="00B05A31">
      <w:pPr>
        <w:spacing w:after="0"/>
        <w:ind w:left="360"/>
        <w:sectPr w:rsidR="001979F7" w:rsidSect="0080114E">
          <w:headerReference w:type="even" r:id="rId33"/>
          <w:headerReference w:type="default" r:id="rId34"/>
          <w:footerReference w:type="even" r:id="rId35"/>
          <w:footerReference w:type="default" r:id="rId36"/>
          <w:headerReference w:type="first" r:id="rId37"/>
          <w:footerReference w:type="first" r:id="rId38"/>
          <w:pgSz w:w="11906" w:h="16838"/>
          <w:pgMar w:top="1440" w:right="1440" w:bottom="1440" w:left="1440" w:header="567" w:footer="567" w:gutter="0"/>
          <w:cols w:space="708"/>
          <w:titlePg/>
          <w:docGrid w:linePitch="360"/>
        </w:sectPr>
      </w:pPr>
    </w:p>
    <w:p w14:paraId="0921EA1E" w14:textId="77777777" w:rsidR="00AA5466" w:rsidRDefault="00AA5466" w:rsidP="00B05A31">
      <w:pPr>
        <w:spacing w:after="0"/>
        <w:ind w:left="360"/>
      </w:pPr>
    </w:p>
    <w:p w14:paraId="4D9C8713" w14:textId="77777777" w:rsidR="00212B7B" w:rsidRPr="00FE562F" w:rsidRDefault="00212B7B" w:rsidP="00FE562F">
      <w:pPr>
        <w:pStyle w:val="Heading1"/>
        <w:numPr>
          <w:ilvl w:val="0"/>
          <w:numId w:val="0"/>
        </w:numPr>
        <w:pBdr>
          <w:top w:val="single" w:sz="4" w:space="1" w:color="auto"/>
          <w:left w:val="single" w:sz="4" w:space="4" w:color="auto"/>
          <w:bottom w:val="single" w:sz="4" w:space="1" w:color="auto"/>
          <w:right w:val="single" w:sz="4" w:space="4" w:color="auto"/>
          <w:between w:val="single" w:sz="4" w:space="1" w:color="auto"/>
          <w:bar w:val="single" w:sz="4" w:color="auto"/>
        </w:pBdr>
        <w:rPr>
          <w:rFonts w:ascii="Franklin Gothic Book" w:hAnsi="Franklin Gothic Book"/>
          <w:b/>
          <w:bCs/>
          <w:color w:val="auto"/>
          <w:sz w:val="28"/>
          <w:szCs w:val="28"/>
        </w:rPr>
      </w:pPr>
      <w:bookmarkStart w:id="52" w:name="_Toc203053241"/>
      <w:r w:rsidRPr="00FE562F">
        <w:rPr>
          <w:rFonts w:ascii="Franklin Gothic Book" w:hAnsi="Franklin Gothic Book"/>
          <w:b/>
          <w:bCs/>
          <w:color w:val="auto"/>
          <w:sz w:val="28"/>
          <w:szCs w:val="28"/>
        </w:rPr>
        <w:t>Appendix C – Pre Equality Impact Assessment</w:t>
      </w:r>
      <w:bookmarkEnd w:id="52"/>
    </w:p>
    <w:p w14:paraId="03F14413" w14:textId="77777777" w:rsidR="008368FF" w:rsidRPr="00212B7B" w:rsidRDefault="008368FF" w:rsidP="00B05A31">
      <w:pPr>
        <w:spacing w:after="0"/>
        <w:ind w:left="360"/>
        <w:rPr>
          <w:sz w:val="2"/>
          <w:szCs w:val="2"/>
        </w:rPr>
      </w:pPr>
    </w:p>
    <w:tbl>
      <w:tblPr>
        <w:tblW w:w="14177" w:type="dxa"/>
        <w:tblLook w:val="04A0" w:firstRow="1" w:lastRow="0" w:firstColumn="1" w:lastColumn="0" w:noHBand="0" w:noVBand="1"/>
      </w:tblPr>
      <w:tblGrid>
        <w:gridCol w:w="1868"/>
        <w:gridCol w:w="2663"/>
        <w:gridCol w:w="1096"/>
        <w:gridCol w:w="2320"/>
        <w:gridCol w:w="128"/>
        <w:gridCol w:w="3402"/>
        <w:gridCol w:w="435"/>
        <w:gridCol w:w="435"/>
        <w:gridCol w:w="435"/>
        <w:gridCol w:w="1395"/>
      </w:tblGrid>
      <w:tr w:rsidR="00FA0A9E" w:rsidRPr="008368FF" w14:paraId="617C1AC7" w14:textId="77777777" w:rsidTr="004221B8">
        <w:trPr>
          <w:trHeight w:val="458"/>
        </w:trPr>
        <w:tc>
          <w:tcPr>
            <w:tcW w:w="7947" w:type="dxa"/>
            <w:gridSpan w:val="4"/>
            <w:tcBorders>
              <w:top w:val="single" w:sz="4" w:space="0" w:color="auto"/>
              <w:left w:val="single" w:sz="4" w:space="0" w:color="auto"/>
              <w:bottom w:val="single" w:sz="4" w:space="0" w:color="auto"/>
              <w:right w:val="single" w:sz="4" w:space="0" w:color="auto"/>
            </w:tcBorders>
            <w:noWrap/>
            <w:hideMark/>
          </w:tcPr>
          <w:p w14:paraId="39B1625E" w14:textId="31359F2B" w:rsidR="00FA0A9E" w:rsidRPr="008368FF" w:rsidRDefault="00FA0A9E" w:rsidP="00212B7B">
            <w:pPr>
              <w:spacing w:after="0" w:line="240" w:lineRule="auto"/>
              <w:rPr>
                <w:rFonts w:ascii="Arial" w:eastAsia="Times New Roman" w:hAnsi="Arial" w:cs="Arial"/>
                <w:i/>
                <w:iCs/>
                <w:color w:val="000000"/>
                <w:sz w:val="20"/>
                <w:szCs w:val="20"/>
                <w:lang w:eastAsia="en-GB"/>
              </w:rPr>
            </w:pPr>
            <w:r w:rsidRPr="008368FF">
              <w:rPr>
                <w:rFonts w:ascii="Arial" w:eastAsia="Times New Roman" w:hAnsi="Arial" w:cs="Arial"/>
                <w:b/>
                <w:bCs/>
                <w:color w:val="000000"/>
                <w:sz w:val="32"/>
                <w:szCs w:val="32"/>
                <w:lang w:eastAsia="en-GB"/>
              </w:rPr>
              <w:t>Clinical and Quality Impact Assessment</w:t>
            </w:r>
          </w:p>
        </w:tc>
        <w:tc>
          <w:tcPr>
            <w:tcW w:w="6230" w:type="dxa"/>
            <w:gridSpan w:val="6"/>
            <w:tcBorders>
              <w:top w:val="single" w:sz="4" w:space="0" w:color="auto"/>
              <w:left w:val="single" w:sz="4" w:space="0" w:color="auto"/>
              <w:bottom w:val="single" w:sz="4" w:space="0" w:color="auto"/>
              <w:right w:val="single" w:sz="4" w:space="0" w:color="auto"/>
            </w:tcBorders>
          </w:tcPr>
          <w:p w14:paraId="7209151E" w14:textId="7D21F7C5" w:rsidR="00FA0A9E" w:rsidRPr="008368FF" w:rsidRDefault="00FA0A9E" w:rsidP="008368FF">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i/>
                <w:iCs/>
                <w:color w:val="000000"/>
                <w:sz w:val="20"/>
                <w:szCs w:val="20"/>
                <w:lang w:eastAsia="en-GB"/>
              </w:rPr>
              <w:t>NB: organisations may have specific QIA policies / processes so please align the responses to the form below</w:t>
            </w:r>
          </w:p>
        </w:tc>
      </w:tr>
      <w:tr w:rsidR="00E43A12" w:rsidRPr="008368FF" w14:paraId="560DFC5C" w14:textId="77777777" w:rsidTr="00FA0A9E">
        <w:trPr>
          <w:trHeight w:val="285"/>
        </w:trPr>
        <w:tc>
          <w:tcPr>
            <w:tcW w:w="5627" w:type="dxa"/>
            <w:gridSpan w:val="3"/>
            <w:tcBorders>
              <w:top w:val="single" w:sz="4" w:space="0" w:color="auto"/>
              <w:left w:val="single" w:sz="4" w:space="0" w:color="auto"/>
              <w:bottom w:val="single" w:sz="4" w:space="0" w:color="auto"/>
              <w:right w:val="single" w:sz="4" w:space="0" w:color="auto"/>
            </w:tcBorders>
            <w:shd w:val="clear" w:color="DBE5F1" w:fill="DBE5F1"/>
            <w:vAlign w:val="center"/>
            <w:hideMark/>
          </w:tcPr>
          <w:p w14:paraId="3A738F8C" w14:textId="45355FB7"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b/>
                <w:bCs/>
                <w:color w:val="000000"/>
                <w:sz w:val="20"/>
                <w:szCs w:val="20"/>
                <w:lang w:eastAsia="en-GB"/>
              </w:rPr>
              <w:t>Programme Name</w:t>
            </w:r>
          </w:p>
        </w:tc>
        <w:tc>
          <w:tcPr>
            <w:tcW w:w="8550" w:type="dxa"/>
            <w:gridSpan w:val="7"/>
            <w:tcBorders>
              <w:top w:val="single" w:sz="4" w:space="0" w:color="auto"/>
              <w:left w:val="nil"/>
              <w:bottom w:val="single" w:sz="4" w:space="0" w:color="auto"/>
              <w:right w:val="single" w:sz="4" w:space="0" w:color="auto"/>
            </w:tcBorders>
            <w:vAlign w:val="bottom"/>
          </w:tcPr>
          <w:p w14:paraId="3459047D" w14:textId="21B6E2CE"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color w:val="000000"/>
                <w:sz w:val="20"/>
                <w:szCs w:val="20"/>
                <w:lang w:eastAsia="en-GB"/>
              </w:rPr>
              <w:t>Appeals request for review - CHC</w:t>
            </w:r>
          </w:p>
        </w:tc>
      </w:tr>
      <w:tr w:rsidR="00E43A12" w:rsidRPr="008368FF" w14:paraId="019E3750" w14:textId="77777777" w:rsidTr="00FA0A9E">
        <w:trPr>
          <w:trHeight w:val="300"/>
        </w:trPr>
        <w:tc>
          <w:tcPr>
            <w:tcW w:w="5627" w:type="dxa"/>
            <w:gridSpan w:val="3"/>
            <w:tcBorders>
              <w:top w:val="single" w:sz="4" w:space="0" w:color="auto"/>
              <w:left w:val="single" w:sz="4" w:space="0" w:color="auto"/>
              <w:bottom w:val="single" w:sz="4" w:space="0" w:color="auto"/>
              <w:right w:val="single" w:sz="4" w:space="0" w:color="auto"/>
            </w:tcBorders>
            <w:shd w:val="clear" w:color="DBE5F1" w:fill="DBE5F1"/>
            <w:vAlign w:val="center"/>
            <w:hideMark/>
          </w:tcPr>
          <w:p w14:paraId="51614CC7" w14:textId="2DB5BC77"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b/>
                <w:bCs/>
                <w:color w:val="000000"/>
                <w:sz w:val="20"/>
                <w:szCs w:val="20"/>
                <w:lang w:eastAsia="en-GB"/>
              </w:rPr>
              <w:t>Project / Workstream</w:t>
            </w:r>
          </w:p>
        </w:tc>
        <w:tc>
          <w:tcPr>
            <w:tcW w:w="8550" w:type="dxa"/>
            <w:gridSpan w:val="7"/>
            <w:tcBorders>
              <w:top w:val="single" w:sz="4" w:space="0" w:color="auto"/>
              <w:left w:val="nil"/>
              <w:bottom w:val="single" w:sz="4" w:space="0" w:color="auto"/>
              <w:right w:val="single" w:sz="4" w:space="0" w:color="auto"/>
            </w:tcBorders>
            <w:vAlign w:val="center"/>
          </w:tcPr>
          <w:p w14:paraId="45E8735B" w14:textId="45D9F1E8"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color w:val="000000"/>
                <w:sz w:val="20"/>
                <w:szCs w:val="20"/>
                <w:lang w:eastAsia="en-GB"/>
              </w:rPr>
              <w:t>Individual Commissioning</w:t>
            </w:r>
          </w:p>
        </w:tc>
      </w:tr>
      <w:tr w:rsidR="00E43A12" w:rsidRPr="008368FF" w14:paraId="1E97F25F" w14:textId="77777777" w:rsidTr="00FA0A9E">
        <w:trPr>
          <w:trHeight w:val="285"/>
        </w:trPr>
        <w:tc>
          <w:tcPr>
            <w:tcW w:w="5627" w:type="dxa"/>
            <w:gridSpan w:val="3"/>
            <w:tcBorders>
              <w:top w:val="single" w:sz="4" w:space="0" w:color="auto"/>
              <w:left w:val="single" w:sz="4" w:space="0" w:color="auto"/>
              <w:bottom w:val="single" w:sz="4" w:space="0" w:color="auto"/>
              <w:right w:val="single" w:sz="4" w:space="0" w:color="auto"/>
            </w:tcBorders>
            <w:shd w:val="clear" w:color="DBE5F1" w:fill="DBE5F1"/>
            <w:vAlign w:val="center"/>
            <w:hideMark/>
          </w:tcPr>
          <w:p w14:paraId="665027AD" w14:textId="54129D81"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b/>
                <w:bCs/>
                <w:color w:val="000000"/>
                <w:sz w:val="20"/>
                <w:szCs w:val="20"/>
                <w:lang w:eastAsia="en-GB"/>
              </w:rPr>
              <w:t>Organisation</w:t>
            </w:r>
          </w:p>
        </w:tc>
        <w:tc>
          <w:tcPr>
            <w:tcW w:w="8550" w:type="dxa"/>
            <w:gridSpan w:val="7"/>
            <w:tcBorders>
              <w:top w:val="single" w:sz="4" w:space="0" w:color="auto"/>
              <w:left w:val="nil"/>
              <w:bottom w:val="single" w:sz="4" w:space="0" w:color="auto"/>
              <w:right w:val="single" w:sz="4" w:space="0" w:color="auto"/>
            </w:tcBorders>
            <w:vAlign w:val="center"/>
          </w:tcPr>
          <w:p w14:paraId="59DD6C7E" w14:textId="49ACD4B8"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color w:val="000000"/>
                <w:sz w:val="20"/>
                <w:szCs w:val="20"/>
                <w:lang w:eastAsia="en-GB"/>
              </w:rPr>
              <w:t>NHS Shropshire, Telford and Wrekin</w:t>
            </w:r>
          </w:p>
        </w:tc>
      </w:tr>
      <w:tr w:rsidR="00E43A12" w:rsidRPr="008368FF" w14:paraId="59BC8B0E" w14:textId="77777777" w:rsidTr="00FA0A9E">
        <w:trPr>
          <w:trHeight w:val="285"/>
        </w:trPr>
        <w:tc>
          <w:tcPr>
            <w:tcW w:w="5627" w:type="dxa"/>
            <w:gridSpan w:val="3"/>
            <w:tcBorders>
              <w:top w:val="single" w:sz="4" w:space="0" w:color="auto"/>
              <w:left w:val="single" w:sz="4" w:space="0" w:color="auto"/>
              <w:bottom w:val="single" w:sz="4" w:space="0" w:color="auto"/>
              <w:right w:val="single" w:sz="4" w:space="0" w:color="auto"/>
            </w:tcBorders>
            <w:shd w:val="clear" w:color="DBE5F1" w:fill="DBE5F1"/>
            <w:vAlign w:val="center"/>
            <w:hideMark/>
          </w:tcPr>
          <w:p w14:paraId="26726D47" w14:textId="1C6B3A71"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b/>
                <w:bCs/>
                <w:color w:val="000000"/>
                <w:sz w:val="20"/>
                <w:szCs w:val="20"/>
                <w:lang w:eastAsia="en-GB"/>
              </w:rPr>
              <w:t>Pre-QIA completed by:</w:t>
            </w:r>
          </w:p>
        </w:tc>
        <w:tc>
          <w:tcPr>
            <w:tcW w:w="8550" w:type="dxa"/>
            <w:gridSpan w:val="7"/>
            <w:tcBorders>
              <w:top w:val="single" w:sz="4" w:space="0" w:color="auto"/>
              <w:left w:val="nil"/>
              <w:bottom w:val="single" w:sz="4" w:space="0" w:color="auto"/>
              <w:right w:val="single" w:sz="4" w:space="0" w:color="auto"/>
            </w:tcBorders>
            <w:shd w:val="clear" w:color="DBE5F1" w:fill="FFFFFF"/>
            <w:vAlign w:val="center"/>
          </w:tcPr>
          <w:p w14:paraId="53B82050" w14:textId="06C928D4"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color w:val="000000"/>
                <w:sz w:val="20"/>
                <w:szCs w:val="20"/>
                <w:lang w:eastAsia="en-GB"/>
              </w:rPr>
              <w:t>Brett Toro-Pearce</w:t>
            </w:r>
          </w:p>
        </w:tc>
      </w:tr>
      <w:tr w:rsidR="00E43A12" w:rsidRPr="008368FF" w14:paraId="4BE0675B" w14:textId="77777777" w:rsidTr="00FA0A9E">
        <w:trPr>
          <w:trHeight w:val="285"/>
        </w:trPr>
        <w:tc>
          <w:tcPr>
            <w:tcW w:w="5627" w:type="dxa"/>
            <w:gridSpan w:val="3"/>
            <w:tcBorders>
              <w:top w:val="single" w:sz="4" w:space="0" w:color="auto"/>
              <w:left w:val="single" w:sz="4" w:space="0" w:color="auto"/>
              <w:bottom w:val="single" w:sz="4" w:space="0" w:color="auto"/>
              <w:right w:val="single" w:sz="4" w:space="0" w:color="auto"/>
            </w:tcBorders>
            <w:shd w:val="clear" w:color="DBE5F1" w:fill="DBE5F1"/>
            <w:vAlign w:val="center"/>
            <w:hideMark/>
          </w:tcPr>
          <w:p w14:paraId="0881E5FF" w14:textId="199FBFBA"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b/>
                <w:bCs/>
                <w:color w:val="000000"/>
                <w:sz w:val="20"/>
                <w:szCs w:val="20"/>
                <w:lang w:eastAsia="en-GB"/>
              </w:rPr>
              <w:t>Role:</w:t>
            </w:r>
          </w:p>
        </w:tc>
        <w:tc>
          <w:tcPr>
            <w:tcW w:w="8550" w:type="dxa"/>
            <w:gridSpan w:val="7"/>
            <w:tcBorders>
              <w:top w:val="single" w:sz="4" w:space="0" w:color="auto"/>
              <w:left w:val="nil"/>
              <w:bottom w:val="single" w:sz="4" w:space="0" w:color="auto"/>
              <w:right w:val="single" w:sz="4" w:space="0" w:color="auto"/>
            </w:tcBorders>
            <w:shd w:val="clear" w:color="DBE5F1" w:fill="FFFFFF"/>
            <w:vAlign w:val="center"/>
          </w:tcPr>
          <w:p w14:paraId="4AD0EB51" w14:textId="29E33604" w:rsidR="00E43A12" w:rsidRPr="008368FF" w:rsidRDefault="00E43A12" w:rsidP="00E43A12">
            <w:pPr>
              <w:spacing w:after="0" w:line="240" w:lineRule="auto"/>
              <w:rPr>
                <w:rFonts w:ascii="Times New Roman" w:eastAsia="Times New Roman" w:hAnsi="Times New Roman" w:cs="Times New Roman"/>
                <w:sz w:val="20"/>
                <w:szCs w:val="20"/>
                <w:lang w:eastAsia="en-GB"/>
              </w:rPr>
            </w:pPr>
            <w:r w:rsidRPr="008368FF">
              <w:rPr>
                <w:rFonts w:ascii="Arial" w:eastAsia="Times New Roman" w:hAnsi="Arial" w:cs="Arial"/>
                <w:color w:val="000000"/>
                <w:sz w:val="20"/>
                <w:szCs w:val="20"/>
                <w:lang w:eastAsia="en-GB"/>
              </w:rPr>
              <w:t>Head of All Age Continuing Care and Individual Commissioning</w:t>
            </w:r>
          </w:p>
        </w:tc>
      </w:tr>
      <w:tr w:rsidR="00E43A12" w:rsidRPr="008368FF" w14:paraId="4E3C386F" w14:textId="77777777" w:rsidTr="00FA0A9E">
        <w:trPr>
          <w:trHeight w:val="285"/>
        </w:trPr>
        <w:tc>
          <w:tcPr>
            <w:tcW w:w="1868"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14:paraId="49B8F578" w14:textId="77777777" w:rsidR="00E43A12" w:rsidRPr="008368FF" w:rsidRDefault="00E43A12" w:rsidP="00E43A12">
            <w:pPr>
              <w:spacing w:after="0" w:line="240" w:lineRule="auto"/>
              <w:jc w:val="center"/>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Area</w:t>
            </w:r>
          </w:p>
        </w:tc>
        <w:tc>
          <w:tcPr>
            <w:tcW w:w="2663" w:type="dxa"/>
            <w:vMerge w:val="restart"/>
            <w:tcBorders>
              <w:top w:val="single" w:sz="4" w:space="0" w:color="000000"/>
              <w:left w:val="single" w:sz="4" w:space="0" w:color="000000"/>
              <w:bottom w:val="single" w:sz="4" w:space="0" w:color="000000"/>
              <w:right w:val="nil"/>
            </w:tcBorders>
            <w:shd w:val="clear" w:color="000000" w:fill="DBE5F1"/>
            <w:vAlign w:val="center"/>
            <w:hideMark/>
          </w:tcPr>
          <w:p w14:paraId="57ADCA12" w14:textId="77777777" w:rsidR="00E43A12" w:rsidRPr="008368FF" w:rsidRDefault="00E43A12" w:rsidP="00E43A12">
            <w:pPr>
              <w:spacing w:after="0" w:line="240" w:lineRule="auto"/>
              <w:jc w:val="center"/>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Question</w:t>
            </w:r>
          </w:p>
        </w:tc>
        <w:tc>
          <w:tcPr>
            <w:tcW w:w="1096" w:type="dxa"/>
            <w:vMerge w:val="restart"/>
            <w:tcBorders>
              <w:top w:val="single" w:sz="4" w:space="0" w:color="000000"/>
              <w:left w:val="single" w:sz="4" w:space="0" w:color="000000"/>
              <w:bottom w:val="single" w:sz="4" w:space="0" w:color="000000"/>
              <w:right w:val="single" w:sz="4" w:space="0" w:color="000000"/>
            </w:tcBorders>
            <w:shd w:val="clear" w:color="000000" w:fill="DBE5F1"/>
            <w:vAlign w:val="center"/>
            <w:hideMark/>
          </w:tcPr>
          <w:p w14:paraId="412DE756" w14:textId="77777777" w:rsidR="00E43A12" w:rsidRPr="008368FF" w:rsidRDefault="00E43A12" w:rsidP="00E43A12">
            <w:pPr>
              <w:spacing w:after="0" w:line="240" w:lineRule="auto"/>
              <w:jc w:val="center"/>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Yes/No</w:t>
            </w:r>
          </w:p>
        </w:tc>
        <w:tc>
          <w:tcPr>
            <w:tcW w:w="7155" w:type="dxa"/>
            <w:gridSpan w:val="6"/>
            <w:tcBorders>
              <w:top w:val="single" w:sz="4" w:space="0" w:color="000000"/>
              <w:left w:val="nil"/>
              <w:bottom w:val="single" w:sz="4" w:space="0" w:color="000000"/>
              <w:right w:val="single" w:sz="4" w:space="0" w:color="000000"/>
            </w:tcBorders>
            <w:shd w:val="clear" w:color="000000" w:fill="DBE5F1"/>
            <w:noWrap/>
            <w:vAlign w:val="center"/>
            <w:hideMark/>
          </w:tcPr>
          <w:p w14:paraId="19109D12" w14:textId="77777777" w:rsidR="00E43A12" w:rsidRPr="008368FF" w:rsidRDefault="00E43A12" w:rsidP="00E43A12">
            <w:pPr>
              <w:spacing w:after="0" w:line="240" w:lineRule="auto"/>
              <w:jc w:val="center"/>
              <w:rPr>
                <w:rFonts w:ascii="Arial" w:eastAsia="Times New Roman" w:hAnsi="Arial" w:cs="Arial"/>
                <w:b/>
                <w:bCs/>
                <w:sz w:val="20"/>
                <w:szCs w:val="20"/>
                <w:lang w:eastAsia="en-GB"/>
              </w:rPr>
            </w:pPr>
            <w:r w:rsidRPr="008368FF">
              <w:rPr>
                <w:rFonts w:ascii="Arial" w:eastAsia="Times New Roman" w:hAnsi="Arial" w:cs="Arial"/>
                <w:b/>
                <w:bCs/>
                <w:sz w:val="20"/>
                <w:szCs w:val="20"/>
                <w:lang w:eastAsia="en-GB"/>
              </w:rPr>
              <w:t>Impact on Quality</w:t>
            </w:r>
            <w:r w:rsidRPr="008368FF">
              <w:rPr>
                <w:rFonts w:ascii="Arial" w:eastAsia="Times New Roman" w:hAnsi="Arial" w:cs="Arial"/>
                <w:b/>
                <w:bCs/>
                <w:color w:val="FF0000"/>
                <w:sz w:val="20"/>
                <w:szCs w:val="20"/>
                <w:lang w:eastAsia="en-GB"/>
              </w:rPr>
              <w:t xml:space="preserve"> (if any of the answers are highlighted in red)</w:t>
            </w:r>
          </w:p>
        </w:tc>
        <w:tc>
          <w:tcPr>
            <w:tcW w:w="1395" w:type="dxa"/>
            <w:tcBorders>
              <w:top w:val="single" w:sz="4" w:space="0" w:color="000000"/>
              <w:left w:val="nil"/>
              <w:bottom w:val="nil"/>
              <w:right w:val="single" w:sz="4" w:space="0" w:color="000000"/>
            </w:tcBorders>
            <w:shd w:val="clear" w:color="000000" w:fill="DBE5F1"/>
            <w:vAlign w:val="center"/>
            <w:hideMark/>
          </w:tcPr>
          <w:p w14:paraId="2D667250" w14:textId="77777777" w:rsidR="00E43A12" w:rsidRPr="008368FF" w:rsidRDefault="00E43A12" w:rsidP="00E43A12">
            <w:pPr>
              <w:spacing w:after="0" w:line="240" w:lineRule="auto"/>
              <w:jc w:val="center"/>
              <w:rPr>
                <w:rFonts w:ascii="Arial" w:eastAsia="Times New Roman" w:hAnsi="Arial" w:cs="Arial"/>
                <w:b/>
                <w:bCs/>
                <w:sz w:val="20"/>
                <w:szCs w:val="20"/>
                <w:lang w:eastAsia="en-GB"/>
              </w:rPr>
            </w:pPr>
            <w:r w:rsidRPr="008368FF">
              <w:rPr>
                <w:rFonts w:ascii="Arial" w:eastAsia="Times New Roman" w:hAnsi="Arial" w:cs="Arial"/>
                <w:b/>
                <w:bCs/>
                <w:sz w:val="20"/>
                <w:szCs w:val="20"/>
                <w:lang w:eastAsia="en-GB"/>
              </w:rPr>
              <w:t>Full Assessment Required</w:t>
            </w:r>
          </w:p>
        </w:tc>
      </w:tr>
      <w:tr w:rsidR="00FA0A9E" w:rsidRPr="008368FF" w14:paraId="305BA334" w14:textId="77777777" w:rsidTr="00FA0A9E">
        <w:trPr>
          <w:trHeight w:val="1283"/>
        </w:trPr>
        <w:tc>
          <w:tcPr>
            <w:tcW w:w="1868" w:type="dxa"/>
            <w:vMerge/>
            <w:tcBorders>
              <w:top w:val="single" w:sz="4" w:space="0" w:color="000000"/>
              <w:left w:val="single" w:sz="4" w:space="0" w:color="000000"/>
              <w:bottom w:val="single" w:sz="4" w:space="0" w:color="auto"/>
              <w:right w:val="single" w:sz="4" w:space="0" w:color="000000"/>
            </w:tcBorders>
            <w:vAlign w:val="center"/>
            <w:hideMark/>
          </w:tcPr>
          <w:p w14:paraId="774DDE33" w14:textId="77777777" w:rsidR="00E43A12" w:rsidRPr="008368FF" w:rsidRDefault="00E43A12" w:rsidP="00E43A12">
            <w:pPr>
              <w:spacing w:after="0" w:line="240" w:lineRule="auto"/>
              <w:rPr>
                <w:rFonts w:ascii="Arial" w:eastAsia="Times New Roman" w:hAnsi="Arial" w:cs="Arial"/>
                <w:b/>
                <w:bCs/>
                <w:sz w:val="24"/>
                <w:szCs w:val="24"/>
                <w:lang w:eastAsia="en-GB"/>
              </w:rPr>
            </w:pPr>
          </w:p>
        </w:tc>
        <w:tc>
          <w:tcPr>
            <w:tcW w:w="2663" w:type="dxa"/>
            <w:vMerge/>
            <w:tcBorders>
              <w:top w:val="single" w:sz="4" w:space="0" w:color="000000"/>
              <w:left w:val="single" w:sz="4" w:space="0" w:color="000000"/>
              <w:bottom w:val="single" w:sz="4" w:space="0" w:color="auto"/>
              <w:right w:val="nil"/>
            </w:tcBorders>
            <w:vAlign w:val="center"/>
            <w:hideMark/>
          </w:tcPr>
          <w:p w14:paraId="01524F9B" w14:textId="77777777" w:rsidR="00E43A12" w:rsidRPr="008368FF" w:rsidRDefault="00E43A12" w:rsidP="00E43A12">
            <w:pPr>
              <w:spacing w:after="0" w:line="240" w:lineRule="auto"/>
              <w:rPr>
                <w:rFonts w:ascii="Arial" w:eastAsia="Times New Roman" w:hAnsi="Arial" w:cs="Arial"/>
                <w:b/>
                <w:bCs/>
                <w:sz w:val="24"/>
                <w:szCs w:val="24"/>
                <w:lang w:eastAsia="en-GB"/>
              </w:rPr>
            </w:pPr>
          </w:p>
        </w:tc>
        <w:tc>
          <w:tcPr>
            <w:tcW w:w="1096" w:type="dxa"/>
            <w:vMerge/>
            <w:tcBorders>
              <w:top w:val="single" w:sz="4" w:space="0" w:color="000000"/>
              <w:left w:val="single" w:sz="4" w:space="0" w:color="000000"/>
              <w:bottom w:val="single" w:sz="4" w:space="0" w:color="auto"/>
              <w:right w:val="single" w:sz="4" w:space="0" w:color="000000"/>
            </w:tcBorders>
            <w:vAlign w:val="center"/>
            <w:hideMark/>
          </w:tcPr>
          <w:p w14:paraId="4DC49133" w14:textId="77777777" w:rsidR="00E43A12" w:rsidRPr="008368FF" w:rsidRDefault="00E43A12" w:rsidP="00E43A12">
            <w:pPr>
              <w:spacing w:after="0" w:line="240" w:lineRule="auto"/>
              <w:rPr>
                <w:rFonts w:ascii="Arial" w:eastAsia="Times New Roman" w:hAnsi="Arial" w:cs="Arial"/>
                <w:b/>
                <w:bCs/>
                <w:sz w:val="24"/>
                <w:szCs w:val="24"/>
                <w:lang w:eastAsia="en-GB"/>
              </w:rPr>
            </w:pPr>
          </w:p>
        </w:tc>
        <w:tc>
          <w:tcPr>
            <w:tcW w:w="5850" w:type="dxa"/>
            <w:gridSpan w:val="3"/>
            <w:tcBorders>
              <w:top w:val="nil"/>
              <w:left w:val="nil"/>
              <w:bottom w:val="single" w:sz="4" w:space="0" w:color="auto"/>
              <w:right w:val="single" w:sz="4" w:space="0" w:color="000000"/>
            </w:tcBorders>
            <w:shd w:val="clear" w:color="000000" w:fill="DBE5F1"/>
            <w:vAlign w:val="center"/>
            <w:hideMark/>
          </w:tcPr>
          <w:p w14:paraId="09032B99" w14:textId="77777777" w:rsidR="00E43A12" w:rsidRPr="008368FF" w:rsidRDefault="00E43A12" w:rsidP="00E43A12">
            <w:pPr>
              <w:spacing w:after="0" w:line="240" w:lineRule="auto"/>
              <w:jc w:val="center"/>
              <w:rPr>
                <w:rFonts w:ascii="Arial" w:eastAsia="Times New Roman" w:hAnsi="Arial" w:cs="Arial"/>
                <w:b/>
                <w:bCs/>
                <w:sz w:val="20"/>
                <w:szCs w:val="20"/>
                <w:lang w:eastAsia="en-GB"/>
              </w:rPr>
            </w:pPr>
            <w:r w:rsidRPr="008368FF">
              <w:rPr>
                <w:rFonts w:ascii="Arial" w:eastAsia="Times New Roman" w:hAnsi="Arial" w:cs="Arial"/>
                <w:b/>
                <w:bCs/>
                <w:sz w:val="20"/>
                <w:szCs w:val="20"/>
                <w:lang w:eastAsia="en-GB"/>
              </w:rPr>
              <w:t>Describe Impact on Quality/Risk</w:t>
            </w:r>
          </w:p>
        </w:tc>
        <w:tc>
          <w:tcPr>
            <w:tcW w:w="435" w:type="dxa"/>
            <w:tcBorders>
              <w:top w:val="nil"/>
              <w:left w:val="nil"/>
              <w:bottom w:val="single" w:sz="4" w:space="0" w:color="auto"/>
              <w:right w:val="single" w:sz="4" w:space="0" w:color="000000"/>
            </w:tcBorders>
            <w:shd w:val="clear" w:color="000000" w:fill="DBE5F1"/>
            <w:noWrap/>
            <w:textDirection w:val="btLr"/>
            <w:vAlign w:val="center"/>
            <w:hideMark/>
          </w:tcPr>
          <w:p w14:paraId="59AC31E5" w14:textId="77777777" w:rsidR="00E43A12" w:rsidRPr="008368FF" w:rsidRDefault="00E43A12" w:rsidP="00E43A12">
            <w:pPr>
              <w:spacing w:after="0" w:line="240" w:lineRule="auto"/>
              <w:jc w:val="center"/>
              <w:rPr>
                <w:rFonts w:ascii="Arial" w:eastAsia="Times New Roman" w:hAnsi="Arial" w:cs="Arial"/>
                <w:b/>
                <w:bCs/>
                <w:sz w:val="18"/>
                <w:szCs w:val="18"/>
                <w:lang w:eastAsia="en-GB"/>
              </w:rPr>
            </w:pPr>
            <w:r w:rsidRPr="008368FF">
              <w:rPr>
                <w:rFonts w:ascii="Arial" w:eastAsia="Times New Roman" w:hAnsi="Arial" w:cs="Arial"/>
                <w:b/>
                <w:bCs/>
                <w:sz w:val="18"/>
                <w:szCs w:val="18"/>
                <w:lang w:eastAsia="en-GB"/>
              </w:rPr>
              <w:t>Consequence</w:t>
            </w:r>
          </w:p>
        </w:tc>
        <w:tc>
          <w:tcPr>
            <w:tcW w:w="435" w:type="dxa"/>
            <w:tcBorders>
              <w:top w:val="nil"/>
              <w:left w:val="nil"/>
              <w:bottom w:val="single" w:sz="4" w:space="0" w:color="auto"/>
              <w:right w:val="single" w:sz="4" w:space="0" w:color="000000"/>
            </w:tcBorders>
            <w:shd w:val="clear" w:color="000000" w:fill="DBE5F1"/>
            <w:noWrap/>
            <w:textDirection w:val="btLr"/>
            <w:vAlign w:val="center"/>
            <w:hideMark/>
          </w:tcPr>
          <w:p w14:paraId="3E030990" w14:textId="77777777" w:rsidR="00E43A12" w:rsidRPr="008368FF" w:rsidRDefault="00E43A12" w:rsidP="00E43A12">
            <w:pPr>
              <w:spacing w:after="0" w:line="240" w:lineRule="auto"/>
              <w:jc w:val="center"/>
              <w:rPr>
                <w:rFonts w:ascii="Arial" w:eastAsia="Times New Roman" w:hAnsi="Arial" w:cs="Arial"/>
                <w:b/>
                <w:bCs/>
                <w:sz w:val="18"/>
                <w:szCs w:val="18"/>
                <w:lang w:eastAsia="en-GB"/>
              </w:rPr>
            </w:pPr>
            <w:r w:rsidRPr="008368FF">
              <w:rPr>
                <w:rFonts w:ascii="Arial" w:eastAsia="Times New Roman" w:hAnsi="Arial" w:cs="Arial"/>
                <w:b/>
                <w:bCs/>
                <w:sz w:val="18"/>
                <w:szCs w:val="18"/>
                <w:lang w:eastAsia="en-GB"/>
              </w:rPr>
              <w:t>Likelihood</w:t>
            </w:r>
          </w:p>
        </w:tc>
        <w:tc>
          <w:tcPr>
            <w:tcW w:w="435" w:type="dxa"/>
            <w:tcBorders>
              <w:top w:val="nil"/>
              <w:left w:val="nil"/>
              <w:bottom w:val="single" w:sz="4" w:space="0" w:color="auto"/>
              <w:right w:val="single" w:sz="4" w:space="0" w:color="000000"/>
            </w:tcBorders>
            <w:shd w:val="clear" w:color="000000" w:fill="DBE5F1"/>
            <w:textDirection w:val="btLr"/>
            <w:vAlign w:val="center"/>
            <w:hideMark/>
          </w:tcPr>
          <w:p w14:paraId="1592BE52" w14:textId="77777777" w:rsidR="00E43A12" w:rsidRPr="008368FF" w:rsidRDefault="00E43A12" w:rsidP="00E43A12">
            <w:pPr>
              <w:spacing w:after="0" w:line="240" w:lineRule="auto"/>
              <w:jc w:val="center"/>
              <w:rPr>
                <w:rFonts w:ascii="Arial" w:eastAsia="Times New Roman" w:hAnsi="Arial" w:cs="Arial"/>
                <w:b/>
                <w:bCs/>
                <w:sz w:val="18"/>
                <w:szCs w:val="18"/>
                <w:lang w:eastAsia="en-GB"/>
              </w:rPr>
            </w:pPr>
            <w:r w:rsidRPr="008368FF">
              <w:rPr>
                <w:rFonts w:ascii="Arial" w:eastAsia="Times New Roman" w:hAnsi="Arial" w:cs="Arial"/>
                <w:b/>
                <w:bCs/>
                <w:sz w:val="18"/>
                <w:szCs w:val="18"/>
                <w:lang w:eastAsia="en-GB"/>
              </w:rPr>
              <w:t>Risk Score</w:t>
            </w:r>
          </w:p>
        </w:tc>
        <w:tc>
          <w:tcPr>
            <w:tcW w:w="1395" w:type="dxa"/>
            <w:tcBorders>
              <w:top w:val="nil"/>
              <w:left w:val="nil"/>
              <w:bottom w:val="single" w:sz="4" w:space="0" w:color="auto"/>
              <w:right w:val="single" w:sz="4" w:space="0" w:color="000000"/>
            </w:tcBorders>
            <w:shd w:val="clear" w:color="000000" w:fill="DBE5F1"/>
            <w:vAlign w:val="center"/>
            <w:hideMark/>
          </w:tcPr>
          <w:p w14:paraId="399BFD92" w14:textId="77777777" w:rsidR="00E43A12" w:rsidRPr="008368FF" w:rsidRDefault="00E43A12" w:rsidP="00E43A12">
            <w:pPr>
              <w:spacing w:after="0" w:line="240" w:lineRule="auto"/>
              <w:jc w:val="center"/>
              <w:rPr>
                <w:rFonts w:ascii="Arial" w:eastAsia="Times New Roman" w:hAnsi="Arial" w:cs="Arial"/>
                <w:b/>
                <w:bCs/>
                <w:color w:val="FF0000"/>
                <w:sz w:val="16"/>
                <w:szCs w:val="16"/>
                <w:lang w:eastAsia="en-GB"/>
              </w:rPr>
            </w:pPr>
            <w:r w:rsidRPr="008368FF">
              <w:rPr>
                <w:rFonts w:ascii="Arial" w:eastAsia="Times New Roman" w:hAnsi="Arial" w:cs="Arial"/>
                <w:b/>
                <w:bCs/>
                <w:color w:val="FF0000"/>
                <w:sz w:val="16"/>
                <w:szCs w:val="16"/>
                <w:lang w:eastAsia="en-GB"/>
              </w:rPr>
              <w:t>(if any of the Risk Scores is 8 or above)</w:t>
            </w:r>
          </w:p>
        </w:tc>
      </w:tr>
      <w:tr w:rsidR="00FA0A9E" w:rsidRPr="008368FF" w14:paraId="7DDEA134" w14:textId="77777777" w:rsidTr="00FA0A9E">
        <w:trPr>
          <w:trHeight w:val="1320"/>
        </w:trPr>
        <w:tc>
          <w:tcPr>
            <w:tcW w:w="1868" w:type="dxa"/>
            <w:tcBorders>
              <w:top w:val="single" w:sz="4" w:space="0" w:color="auto"/>
              <w:left w:val="single" w:sz="4" w:space="0" w:color="auto"/>
              <w:bottom w:val="single" w:sz="4" w:space="0" w:color="auto"/>
              <w:right w:val="single" w:sz="4" w:space="0" w:color="auto"/>
            </w:tcBorders>
            <w:vAlign w:val="center"/>
            <w:hideMark/>
          </w:tcPr>
          <w:p w14:paraId="4690E193" w14:textId="77777777" w:rsidR="00E43A12" w:rsidRPr="008368FF" w:rsidRDefault="00E43A12" w:rsidP="00E43A12">
            <w:pPr>
              <w:spacing w:after="0" w:line="240" w:lineRule="auto"/>
              <w:rPr>
                <w:rFonts w:ascii="Arial" w:eastAsia="Times New Roman" w:hAnsi="Arial" w:cs="Arial"/>
                <w:b/>
                <w:bCs/>
                <w:color w:val="000000"/>
                <w:sz w:val="20"/>
                <w:szCs w:val="20"/>
                <w:lang w:eastAsia="en-GB"/>
              </w:rPr>
            </w:pPr>
            <w:r w:rsidRPr="008368FF">
              <w:rPr>
                <w:rFonts w:ascii="Arial" w:eastAsia="Times New Roman" w:hAnsi="Arial" w:cs="Arial"/>
                <w:b/>
                <w:bCs/>
                <w:color w:val="000000"/>
                <w:sz w:val="20"/>
                <w:szCs w:val="20"/>
                <w:lang w:eastAsia="en-GB"/>
              </w:rPr>
              <w:t>Safe</w:t>
            </w:r>
          </w:p>
        </w:tc>
        <w:tc>
          <w:tcPr>
            <w:tcW w:w="2663" w:type="dxa"/>
            <w:tcBorders>
              <w:top w:val="single" w:sz="4" w:space="0" w:color="auto"/>
              <w:left w:val="single" w:sz="4" w:space="0" w:color="auto"/>
              <w:bottom w:val="single" w:sz="4" w:space="0" w:color="auto"/>
              <w:right w:val="single" w:sz="4" w:space="0" w:color="auto"/>
            </w:tcBorders>
            <w:vAlign w:val="center"/>
            <w:hideMark/>
          </w:tcPr>
          <w:p w14:paraId="3F2A9C85"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Could this project adversely impact on patient safety?</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60C3652B"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No</w:t>
            </w:r>
          </w:p>
        </w:tc>
        <w:tc>
          <w:tcPr>
            <w:tcW w:w="5850" w:type="dxa"/>
            <w:gridSpan w:val="3"/>
            <w:tcBorders>
              <w:top w:val="single" w:sz="4" w:space="0" w:color="auto"/>
              <w:left w:val="single" w:sz="4" w:space="0" w:color="auto"/>
              <w:bottom w:val="single" w:sz="4" w:space="0" w:color="auto"/>
              <w:right w:val="single" w:sz="4" w:space="0" w:color="auto"/>
            </w:tcBorders>
            <w:vAlign w:val="center"/>
            <w:hideMark/>
          </w:tcPr>
          <w:p w14:paraId="430D0E12" w14:textId="77777777"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No impact on patient safety. The policy and appeals process directly supports appropriate decision making to ensure review of decisions and supports the meeting of patient safety requirements by identifying the responsible commissioning authority through the eligibility decision.</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6E18E25"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61717D3"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6EF9F98D"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139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06E798D4"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Full QIA not required</w:t>
            </w:r>
          </w:p>
        </w:tc>
      </w:tr>
      <w:tr w:rsidR="00FA0A9E" w:rsidRPr="008368FF" w14:paraId="618D7ACD" w14:textId="77777777" w:rsidTr="00FA0A9E">
        <w:trPr>
          <w:trHeight w:val="2190"/>
        </w:trPr>
        <w:tc>
          <w:tcPr>
            <w:tcW w:w="1868" w:type="dxa"/>
            <w:tcBorders>
              <w:top w:val="single" w:sz="4" w:space="0" w:color="auto"/>
              <w:left w:val="single" w:sz="4" w:space="0" w:color="auto"/>
              <w:bottom w:val="single" w:sz="4" w:space="0" w:color="auto"/>
              <w:right w:val="single" w:sz="4" w:space="0" w:color="auto"/>
            </w:tcBorders>
            <w:vAlign w:val="center"/>
            <w:hideMark/>
          </w:tcPr>
          <w:p w14:paraId="60DB3DD3" w14:textId="77777777" w:rsidR="00E43A12" w:rsidRPr="008368FF" w:rsidRDefault="00E43A12" w:rsidP="00E43A12">
            <w:pPr>
              <w:spacing w:after="0" w:line="240" w:lineRule="auto"/>
              <w:rPr>
                <w:rFonts w:ascii="Arial" w:eastAsia="Times New Roman" w:hAnsi="Arial" w:cs="Arial"/>
                <w:b/>
                <w:bCs/>
                <w:color w:val="000000"/>
                <w:sz w:val="20"/>
                <w:szCs w:val="20"/>
                <w:lang w:eastAsia="en-GB"/>
              </w:rPr>
            </w:pPr>
            <w:r w:rsidRPr="008368FF">
              <w:rPr>
                <w:rFonts w:ascii="Arial" w:eastAsia="Times New Roman" w:hAnsi="Arial" w:cs="Arial"/>
                <w:b/>
                <w:bCs/>
                <w:color w:val="000000"/>
                <w:sz w:val="20"/>
                <w:szCs w:val="20"/>
                <w:lang w:eastAsia="en-GB"/>
              </w:rPr>
              <w:t>Effective</w:t>
            </w:r>
          </w:p>
        </w:tc>
        <w:tc>
          <w:tcPr>
            <w:tcW w:w="2663" w:type="dxa"/>
            <w:tcBorders>
              <w:top w:val="single" w:sz="4" w:space="0" w:color="auto"/>
              <w:left w:val="single" w:sz="4" w:space="0" w:color="auto"/>
              <w:bottom w:val="single" w:sz="4" w:space="0" w:color="auto"/>
              <w:right w:val="single" w:sz="4" w:space="0" w:color="auto"/>
            </w:tcBorders>
            <w:vAlign w:val="center"/>
            <w:hideMark/>
          </w:tcPr>
          <w:p w14:paraId="55DFC442"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Could this project adversely impact on clinical outcomes?</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478F471"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No</w:t>
            </w:r>
          </w:p>
        </w:tc>
        <w:tc>
          <w:tcPr>
            <w:tcW w:w="5850" w:type="dxa"/>
            <w:gridSpan w:val="3"/>
            <w:tcBorders>
              <w:top w:val="single" w:sz="4" w:space="0" w:color="auto"/>
              <w:left w:val="single" w:sz="4" w:space="0" w:color="auto"/>
              <w:bottom w:val="single" w:sz="4" w:space="0" w:color="auto"/>
              <w:right w:val="single" w:sz="4" w:space="0" w:color="auto"/>
            </w:tcBorders>
            <w:vAlign w:val="center"/>
            <w:hideMark/>
          </w:tcPr>
          <w:p w14:paraId="2F464C13" w14:textId="77777777"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No impact on clinical outcomes. The policy and appeals process directly supports appropriate decision making to ensure review of decisions and supports the meeting of clinical outcomes by identifying the responsible commissioning authority through the eligibility decision. The application of this policy will not affect clinical outcomes and an individuals access to primary and secondary care or wider NHS commissioned services is not impacted.</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6E13125"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782733C7"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12FA433F"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139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25F2755F"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Full QIA not required</w:t>
            </w:r>
          </w:p>
        </w:tc>
      </w:tr>
      <w:tr w:rsidR="00FA0A9E" w:rsidRPr="008368FF" w14:paraId="1F9F093B" w14:textId="77777777" w:rsidTr="00FA0A9E">
        <w:trPr>
          <w:trHeight w:val="2250"/>
        </w:trPr>
        <w:tc>
          <w:tcPr>
            <w:tcW w:w="1868" w:type="dxa"/>
            <w:tcBorders>
              <w:top w:val="single" w:sz="4" w:space="0" w:color="auto"/>
              <w:left w:val="single" w:sz="4" w:space="0" w:color="auto"/>
              <w:bottom w:val="single" w:sz="4" w:space="0" w:color="auto"/>
              <w:right w:val="single" w:sz="4" w:space="0" w:color="auto"/>
            </w:tcBorders>
            <w:vAlign w:val="center"/>
            <w:hideMark/>
          </w:tcPr>
          <w:p w14:paraId="0BACFAA5" w14:textId="77777777" w:rsidR="00E43A12" w:rsidRPr="008368FF" w:rsidRDefault="00E43A12" w:rsidP="00E43A12">
            <w:pPr>
              <w:spacing w:after="0" w:line="240" w:lineRule="auto"/>
              <w:rPr>
                <w:rFonts w:ascii="Arial" w:eastAsia="Times New Roman" w:hAnsi="Arial" w:cs="Arial"/>
                <w:b/>
                <w:bCs/>
                <w:color w:val="000000"/>
                <w:sz w:val="20"/>
                <w:szCs w:val="20"/>
                <w:lang w:eastAsia="en-GB"/>
              </w:rPr>
            </w:pPr>
            <w:r w:rsidRPr="008368FF">
              <w:rPr>
                <w:rFonts w:ascii="Arial" w:eastAsia="Times New Roman" w:hAnsi="Arial" w:cs="Arial"/>
                <w:b/>
                <w:bCs/>
                <w:color w:val="000000"/>
                <w:sz w:val="20"/>
                <w:szCs w:val="20"/>
                <w:lang w:eastAsia="en-GB"/>
              </w:rPr>
              <w:lastRenderedPageBreak/>
              <w:t>Caring</w:t>
            </w:r>
          </w:p>
        </w:tc>
        <w:tc>
          <w:tcPr>
            <w:tcW w:w="2663" w:type="dxa"/>
            <w:tcBorders>
              <w:top w:val="single" w:sz="4" w:space="0" w:color="auto"/>
              <w:left w:val="single" w:sz="4" w:space="0" w:color="auto"/>
              <w:bottom w:val="single" w:sz="4" w:space="0" w:color="auto"/>
              <w:right w:val="single" w:sz="4" w:space="0" w:color="auto"/>
            </w:tcBorders>
            <w:vAlign w:val="center"/>
            <w:hideMark/>
          </w:tcPr>
          <w:p w14:paraId="06183C33"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Could this project adversely impact on patient care and experience?</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6ACA231A"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Yes</w:t>
            </w:r>
          </w:p>
        </w:tc>
        <w:tc>
          <w:tcPr>
            <w:tcW w:w="5850" w:type="dxa"/>
            <w:gridSpan w:val="3"/>
            <w:tcBorders>
              <w:top w:val="single" w:sz="4" w:space="0" w:color="auto"/>
              <w:left w:val="single" w:sz="4" w:space="0" w:color="auto"/>
              <w:bottom w:val="single" w:sz="4" w:space="0" w:color="auto"/>
              <w:right w:val="single" w:sz="4" w:space="0" w:color="auto"/>
            </w:tcBorders>
            <w:vAlign w:val="center"/>
            <w:hideMark/>
          </w:tcPr>
          <w:p w14:paraId="67B18D96" w14:textId="77777777"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Whilst individuals could have a perception of adverse experience/impact if they do not agree with the eligibility decision. The policy and appeals process directly supports appropriate decision making to ensure review of decisions and process/adherence to the National Framework requirements by identifying the responsible commissioning authority through the eligibility decision and any areas that did not comply with process.</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1919820"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6985B4ED"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3</w:t>
            </w:r>
          </w:p>
        </w:tc>
        <w:tc>
          <w:tcPr>
            <w:tcW w:w="43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497AD5DE"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6</w:t>
            </w:r>
          </w:p>
        </w:tc>
        <w:tc>
          <w:tcPr>
            <w:tcW w:w="139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086B8376"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Full QIA not required</w:t>
            </w:r>
          </w:p>
        </w:tc>
      </w:tr>
      <w:tr w:rsidR="00FA0A9E" w:rsidRPr="008368FF" w14:paraId="0C3049EA" w14:textId="77777777" w:rsidTr="00FA0A9E">
        <w:trPr>
          <w:trHeight w:val="810"/>
        </w:trPr>
        <w:tc>
          <w:tcPr>
            <w:tcW w:w="1868" w:type="dxa"/>
            <w:tcBorders>
              <w:top w:val="single" w:sz="4" w:space="0" w:color="auto"/>
              <w:left w:val="single" w:sz="4" w:space="0" w:color="auto"/>
              <w:bottom w:val="single" w:sz="4" w:space="0" w:color="auto"/>
              <w:right w:val="single" w:sz="4" w:space="0" w:color="auto"/>
            </w:tcBorders>
            <w:vAlign w:val="center"/>
            <w:hideMark/>
          </w:tcPr>
          <w:p w14:paraId="3331DB3A" w14:textId="77777777" w:rsidR="00E43A12" w:rsidRPr="008368FF" w:rsidRDefault="00E43A12" w:rsidP="00E43A12">
            <w:pPr>
              <w:spacing w:after="0" w:line="240" w:lineRule="auto"/>
              <w:rPr>
                <w:rFonts w:ascii="Arial" w:eastAsia="Times New Roman" w:hAnsi="Arial" w:cs="Arial"/>
                <w:b/>
                <w:bCs/>
                <w:color w:val="000000"/>
                <w:sz w:val="20"/>
                <w:szCs w:val="20"/>
                <w:lang w:eastAsia="en-GB"/>
              </w:rPr>
            </w:pPr>
            <w:r w:rsidRPr="008368FF">
              <w:rPr>
                <w:rFonts w:ascii="Arial" w:eastAsia="Times New Roman" w:hAnsi="Arial" w:cs="Arial"/>
                <w:b/>
                <w:bCs/>
                <w:color w:val="000000"/>
                <w:sz w:val="20"/>
                <w:szCs w:val="20"/>
                <w:lang w:eastAsia="en-GB"/>
              </w:rPr>
              <w:t>Responsive</w:t>
            </w:r>
          </w:p>
        </w:tc>
        <w:tc>
          <w:tcPr>
            <w:tcW w:w="2663" w:type="dxa"/>
            <w:tcBorders>
              <w:top w:val="single" w:sz="4" w:space="0" w:color="auto"/>
              <w:left w:val="single" w:sz="4" w:space="0" w:color="auto"/>
              <w:bottom w:val="single" w:sz="4" w:space="0" w:color="auto"/>
              <w:right w:val="single" w:sz="4" w:space="0" w:color="auto"/>
            </w:tcBorders>
            <w:vAlign w:val="center"/>
            <w:hideMark/>
          </w:tcPr>
          <w:p w14:paraId="1AB3FBCA"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 xml:space="preserve">Could this project adversely impact on waiting times and performance standards? </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5CF454F"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No</w:t>
            </w:r>
          </w:p>
        </w:tc>
        <w:tc>
          <w:tcPr>
            <w:tcW w:w="5850" w:type="dxa"/>
            <w:gridSpan w:val="3"/>
            <w:tcBorders>
              <w:top w:val="single" w:sz="4" w:space="0" w:color="auto"/>
              <w:left w:val="single" w:sz="4" w:space="0" w:color="auto"/>
              <w:bottom w:val="single" w:sz="4" w:space="0" w:color="auto"/>
              <w:right w:val="single" w:sz="4" w:space="0" w:color="auto"/>
            </w:tcBorders>
            <w:vAlign w:val="center"/>
            <w:hideMark/>
          </w:tcPr>
          <w:p w14:paraId="7BA2A1C4" w14:textId="77777777"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No impact</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924D3A4"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04D802BD"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6DEDBD10"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139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547AF5B0"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Full QIA not required</w:t>
            </w:r>
          </w:p>
        </w:tc>
      </w:tr>
      <w:tr w:rsidR="00FA0A9E" w:rsidRPr="008368FF" w14:paraId="7ACD87E0" w14:textId="77777777" w:rsidTr="00FA0A9E">
        <w:trPr>
          <w:trHeight w:val="2661"/>
        </w:trPr>
        <w:tc>
          <w:tcPr>
            <w:tcW w:w="1868" w:type="dxa"/>
            <w:vMerge w:val="restart"/>
            <w:tcBorders>
              <w:top w:val="single" w:sz="4" w:space="0" w:color="auto"/>
              <w:left w:val="single" w:sz="4" w:space="0" w:color="auto"/>
              <w:bottom w:val="single" w:sz="4" w:space="0" w:color="auto"/>
              <w:right w:val="single" w:sz="4" w:space="0" w:color="auto"/>
            </w:tcBorders>
            <w:vAlign w:val="center"/>
            <w:hideMark/>
          </w:tcPr>
          <w:p w14:paraId="33905BD8" w14:textId="77777777" w:rsidR="00E43A12" w:rsidRPr="008368FF" w:rsidRDefault="00E43A12" w:rsidP="00E43A12">
            <w:pPr>
              <w:spacing w:after="0" w:line="240" w:lineRule="auto"/>
              <w:rPr>
                <w:rFonts w:ascii="Arial" w:eastAsia="Times New Roman" w:hAnsi="Arial" w:cs="Arial"/>
                <w:b/>
                <w:bCs/>
                <w:color w:val="000000"/>
                <w:sz w:val="20"/>
                <w:szCs w:val="20"/>
                <w:lang w:eastAsia="en-GB"/>
              </w:rPr>
            </w:pPr>
            <w:r w:rsidRPr="008368FF">
              <w:rPr>
                <w:rFonts w:ascii="Arial" w:eastAsia="Times New Roman" w:hAnsi="Arial" w:cs="Arial"/>
                <w:b/>
                <w:bCs/>
                <w:color w:val="000000"/>
                <w:sz w:val="20"/>
                <w:szCs w:val="20"/>
                <w:lang w:eastAsia="en-GB"/>
              </w:rPr>
              <w:t>Well-Led</w:t>
            </w:r>
          </w:p>
        </w:tc>
        <w:tc>
          <w:tcPr>
            <w:tcW w:w="2663" w:type="dxa"/>
            <w:tcBorders>
              <w:top w:val="single" w:sz="4" w:space="0" w:color="auto"/>
              <w:left w:val="single" w:sz="4" w:space="0" w:color="auto"/>
              <w:bottom w:val="single" w:sz="4" w:space="0" w:color="auto"/>
              <w:right w:val="single" w:sz="4" w:space="0" w:color="auto"/>
            </w:tcBorders>
            <w:vAlign w:val="center"/>
            <w:hideMark/>
          </w:tcPr>
          <w:p w14:paraId="44202C09"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Could this project adversely impact on any other areas (e.g. staff experience, equality &amp; diversity, reputations)?</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21462273"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Yes</w:t>
            </w:r>
          </w:p>
        </w:tc>
        <w:tc>
          <w:tcPr>
            <w:tcW w:w="5850" w:type="dxa"/>
            <w:gridSpan w:val="3"/>
            <w:tcBorders>
              <w:top w:val="single" w:sz="4" w:space="0" w:color="auto"/>
              <w:left w:val="single" w:sz="4" w:space="0" w:color="auto"/>
              <w:bottom w:val="single" w:sz="4" w:space="0" w:color="auto"/>
              <w:right w:val="single" w:sz="4" w:space="0" w:color="auto"/>
            </w:tcBorders>
            <w:vAlign w:val="center"/>
            <w:hideMark/>
          </w:tcPr>
          <w:p w14:paraId="1AA44CB4" w14:textId="54386556"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 xml:space="preserve">There is a risk to reputational damage linked to the response to the "Caring" domain above. The policy does not seek to establish an eligibility decision, only defines a process by which an eligibility decision can be reviewed. It does not remove clinical decision making or autonomy of decision. The policy will be applied consistently to all appealed eligibility decisions and the National Framework applied. Decisions are based on individual assessment and needs, with each person assessed on accordance to their needs. There is no impact on equality, diversity or </w:t>
            </w:r>
            <w:r w:rsidR="006C4DB0" w:rsidRPr="008368FF">
              <w:rPr>
                <w:rFonts w:ascii="Arial" w:eastAsia="Times New Roman" w:hAnsi="Arial" w:cs="Arial"/>
                <w:color w:val="000000"/>
                <w:sz w:val="20"/>
                <w:szCs w:val="20"/>
                <w:lang w:eastAsia="en-GB"/>
              </w:rPr>
              <w:t>inclusivity.</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2C1F4E56"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2</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480D14E1"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3</w:t>
            </w:r>
          </w:p>
        </w:tc>
        <w:tc>
          <w:tcPr>
            <w:tcW w:w="43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38E6DB33"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6</w:t>
            </w:r>
          </w:p>
        </w:tc>
        <w:tc>
          <w:tcPr>
            <w:tcW w:w="139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0B73F6BE"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Full QIA not required</w:t>
            </w:r>
          </w:p>
        </w:tc>
      </w:tr>
      <w:tr w:rsidR="00FA0A9E" w:rsidRPr="008368FF" w14:paraId="6639AD75" w14:textId="77777777" w:rsidTr="00FA0A9E">
        <w:trPr>
          <w:trHeight w:val="1185"/>
        </w:trPr>
        <w:tc>
          <w:tcPr>
            <w:tcW w:w="1868" w:type="dxa"/>
            <w:vMerge/>
            <w:tcBorders>
              <w:top w:val="single" w:sz="4" w:space="0" w:color="auto"/>
              <w:left w:val="single" w:sz="4" w:space="0" w:color="auto"/>
              <w:bottom w:val="single" w:sz="4" w:space="0" w:color="auto"/>
              <w:right w:val="single" w:sz="4" w:space="0" w:color="auto"/>
            </w:tcBorders>
            <w:vAlign w:val="center"/>
            <w:hideMark/>
          </w:tcPr>
          <w:p w14:paraId="39E286B3" w14:textId="77777777" w:rsidR="00E43A12" w:rsidRPr="008368FF" w:rsidRDefault="00E43A12" w:rsidP="00E43A12">
            <w:pPr>
              <w:spacing w:after="0" w:line="240" w:lineRule="auto"/>
              <w:rPr>
                <w:rFonts w:ascii="Arial" w:eastAsia="Times New Roman" w:hAnsi="Arial" w:cs="Arial"/>
                <w:b/>
                <w:bCs/>
                <w:color w:val="000000"/>
                <w:sz w:val="20"/>
                <w:szCs w:val="20"/>
                <w:lang w:eastAsia="en-GB"/>
              </w:rPr>
            </w:pPr>
          </w:p>
        </w:tc>
        <w:tc>
          <w:tcPr>
            <w:tcW w:w="2663" w:type="dxa"/>
            <w:tcBorders>
              <w:top w:val="single" w:sz="4" w:space="0" w:color="auto"/>
              <w:left w:val="single" w:sz="4" w:space="0" w:color="auto"/>
              <w:bottom w:val="single" w:sz="4" w:space="0" w:color="auto"/>
              <w:right w:val="single" w:sz="4" w:space="0" w:color="auto"/>
            </w:tcBorders>
            <w:vAlign w:val="center"/>
            <w:hideMark/>
          </w:tcPr>
          <w:p w14:paraId="42565147"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Have the relevant staff been consulted with regards to the potential quality impact of this project?</w:t>
            </w:r>
          </w:p>
        </w:tc>
        <w:tc>
          <w:tcPr>
            <w:tcW w:w="1096" w:type="dxa"/>
            <w:tcBorders>
              <w:top w:val="single" w:sz="4" w:space="0" w:color="auto"/>
              <w:left w:val="single" w:sz="4" w:space="0" w:color="auto"/>
              <w:bottom w:val="single" w:sz="4" w:space="0" w:color="auto"/>
              <w:right w:val="single" w:sz="4" w:space="0" w:color="auto"/>
            </w:tcBorders>
            <w:noWrap/>
            <w:vAlign w:val="center"/>
            <w:hideMark/>
          </w:tcPr>
          <w:p w14:paraId="0478D8E1"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Yes</w:t>
            </w:r>
          </w:p>
        </w:tc>
        <w:tc>
          <w:tcPr>
            <w:tcW w:w="5850" w:type="dxa"/>
            <w:gridSpan w:val="3"/>
            <w:tcBorders>
              <w:top w:val="single" w:sz="4" w:space="0" w:color="auto"/>
              <w:left w:val="single" w:sz="4" w:space="0" w:color="auto"/>
              <w:bottom w:val="single" w:sz="4" w:space="0" w:color="auto"/>
              <w:right w:val="single" w:sz="4" w:space="0" w:color="auto"/>
            </w:tcBorders>
            <w:vAlign w:val="center"/>
            <w:hideMark/>
          </w:tcPr>
          <w:p w14:paraId="2B24D92D" w14:textId="77777777"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All staff will be given opportunity to comment on the proposed policy and will be trained in its application if/when approved.</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3FAC57FB"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noWrap/>
            <w:vAlign w:val="center"/>
            <w:hideMark/>
          </w:tcPr>
          <w:p w14:paraId="51B820B5"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43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1FCBA882" w14:textId="77777777" w:rsidR="00E43A12" w:rsidRPr="008368FF" w:rsidRDefault="00E43A12" w:rsidP="00E43A12">
            <w:pPr>
              <w:spacing w:after="0" w:line="240" w:lineRule="auto"/>
              <w:jc w:val="center"/>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0</w:t>
            </w:r>
          </w:p>
        </w:tc>
        <w:tc>
          <w:tcPr>
            <w:tcW w:w="1395" w:type="dxa"/>
            <w:tcBorders>
              <w:top w:val="single" w:sz="4" w:space="0" w:color="auto"/>
              <w:left w:val="single" w:sz="4" w:space="0" w:color="auto"/>
              <w:bottom w:val="single" w:sz="4" w:space="0" w:color="auto"/>
              <w:right w:val="single" w:sz="4" w:space="0" w:color="auto"/>
            </w:tcBorders>
            <w:shd w:val="clear" w:color="000000" w:fill="66FF33"/>
            <w:noWrap/>
            <w:vAlign w:val="center"/>
            <w:hideMark/>
          </w:tcPr>
          <w:p w14:paraId="630C3427" w14:textId="77777777" w:rsidR="00E43A12" w:rsidRPr="008368FF" w:rsidRDefault="00E43A12" w:rsidP="00E43A12">
            <w:pPr>
              <w:spacing w:after="0" w:line="240" w:lineRule="auto"/>
              <w:jc w:val="center"/>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Full QIA not required</w:t>
            </w:r>
          </w:p>
        </w:tc>
      </w:tr>
      <w:tr w:rsidR="00FA0A9E" w:rsidRPr="008368FF" w14:paraId="1672C91C" w14:textId="77777777" w:rsidTr="00FA0A9E">
        <w:trPr>
          <w:trHeight w:val="1080"/>
        </w:trPr>
        <w:tc>
          <w:tcPr>
            <w:tcW w:w="4531" w:type="dxa"/>
            <w:gridSpan w:val="2"/>
            <w:tcBorders>
              <w:top w:val="single" w:sz="4" w:space="0" w:color="auto"/>
              <w:left w:val="single" w:sz="4" w:space="0" w:color="auto"/>
              <w:bottom w:val="single" w:sz="4" w:space="0" w:color="auto"/>
              <w:right w:val="single" w:sz="4" w:space="0" w:color="auto"/>
            </w:tcBorders>
            <w:shd w:val="clear" w:color="000000" w:fill="DBE5F1"/>
            <w:vAlign w:val="center"/>
            <w:hideMark/>
          </w:tcPr>
          <w:p w14:paraId="4DC053EB" w14:textId="77777777" w:rsidR="00E43A12" w:rsidRPr="008368FF" w:rsidRDefault="00E43A12" w:rsidP="000941D6">
            <w:pPr>
              <w:spacing w:after="0" w:line="240" w:lineRule="auto"/>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 xml:space="preserve">Next Step </w:t>
            </w:r>
          </w:p>
        </w:tc>
        <w:tc>
          <w:tcPr>
            <w:tcW w:w="9646" w:type="dxa"/>
            <w:gridSpan w:val="8"/>
            <w:tcBorders>
              <w:top w:val="single" w:sz="4" w:space="0" w:color="auto"/>
              <w:left w:val="nil"/>
              <w:bottom w:val="single" w:sz="4" w:space="0" w:color="auto"/>
              <w:right w:val="single" w:sz="4" w:space="0" w:color="auto"/>
            </w:tcBorders>
            <w:shd w:val="clear" w:color="000000" w:fill="DBE5F1"/>
            <w:vAlign w:val="center"/>
            <w:hideMark/>
          </w:tcPr>
          <w:p w14:paraId="66604638" w14:textId="77777777" w:rsidR="00E43A12" w:rsidRPr="008368FF" w:rsidRDefault="00E43A12" w:rsidP="00E43A12">
            <w:pPr>
              <w:spacing w:after="0" w:line="240" w:lineRule="auto"/>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I confirm that the answers supplied are correct and support for the project is given</w:t>
            </w:r>
          </w:p>
        </w:tc>
      </w:tr>
      <w:tr w:rsidR="00FA0A9E" w:rsidRPr="008368FF" w14:paraId="4EE3F478" w14:textId="77777777" w:rsidTr="00FA0A9E">
        <w:trPr>
          <w:trHeight w:val="630"/>
        </w:trPr>
        <w:tc>
          <w:tcPr>
            <w:tcW w:w="1868" w:type="dxa"/>
            <w:tcBorders>
              <w:top w:val="single" w:sz="4" w:space="0" w:color="auto"/>
              <w:left w:val="single" w:sz="4" w:space="0" w:color="auto"/>
              <w:bottom w:val="single" w:sz="4" w:space="0" w:color="auto"/>
              <w:right w:val="nil"/>
            </w:tcBorders>
            <w:shd w:val="clear" w:color="000000" w:fill="DBE5F1"/>
            <w:vAlign w:val="center"/>
            <w:hideMark/>
          </w:tcPr>
          <w:p w14:paraId="4C99E6D3" w14:textId="77777777" w:rsidR="00E43A12" w:rsidRPr="008368FF" w:rsidRDefault="00E43A12" w:rsidP="00E43A12">
            <w:pPr>
              <w:spacing w:after="0" w:line="240" w:lineRule="auto"/>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Name:</w:t>
            </w:r>
          </w:p>
        </w:tc>
        <w:tc>
          <w:tcPr>
            <w:tcW w:w="2663" w:type="dxa"/>
            <w:tcBorders>
              <w:top w:val="single" w:sz="4" w:space="0" w:color="auto"/>
              <w:left w:val="single" w:sz="4" w:space="0" w:color="auto"/>
              <w:bottom w:val="single" w:sz="4" w:space="0" w:color="auto"/>
              <w:right w:val="single" w:sz="4" w:space="0" w:color="auto"/>
            </w:tcBorders>
            <w:vAlign w:val="center"/>
            <w:hideMark/>
          </w:tcPr>
          <w:p w14:paraId="47391A92" w14:textId="77777777" w:rsidR="00E43A12" w:rsidRPr="008368FF" w:rsidRDefault="00E43A12" w:rsidP="000941D6">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Brett Toro-Pearce</w:t>
            </w:r>
          </w:p>
        </w:tc>
        <w:tc>
          <w:tcPr>
            <w:tcW w:w="1096" w:type="dxa"/>
            <w:tcBorders>
              <w:top w:val="single" w:sz="4" w:space="0" w:color="auto"/>
              <w:left w:val="nil"/>
              <w:bottom w:val="single" w:sz="4" w:space="0" w:color="auto"/>
              <w:right w:val="single" w:sz="4" w:space="0" w:color="auto"/>
            </w:tcBorders>
            <w:shd w:val="clear" w:color="000000" w:fill="DBE5F1"/>
            <w:vAlign w:val="center"/>
            <w:hideMark/>
          </w:tcPr>
          <w:p w14:paraId="74BD3EC8" w14:textId="0ED43291" w:rsidR="00E43A12" w:rsidRPr="008368FF" w:rsidRDefault="00E43A12" w:rsidP="00E43A12">
            <w:pPr>
              <w:spacing w:after="0" w:line="240" w:lineRule="auto"/>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Sign</w:t>
            </w:r>
            <w:r w:rsidR="000941D6">
              <w:rPr>
                <w:rFonts w:ascii="Arial" w:eastAsia="Times New Roman" w:hAnsi="Arial" w:cs="Arial"/>
                <w:b/>
                <w:bCs/>
                <w:sz w:val="24"/>
                <w:szCs w:val="24"/>
                <w:lang w:eastAsia="en-GB"/>
              </w:rPr>
              <w:t>ed</w:t>
            </w:r>
            <w:r w:rsidRPr="008368FF">
              <w:rPr>
                <w:rFonts w:ascii="Arial" w:eastAsia="Times New Roman" w:hAnsi="Arial" w:cs="Arial"/>
                <w:b/>
                <w:bCs/>
                <w:sz w:val="24"/>
                <w:szCs w:val="24"/>
                <w:lang w:eastAsia="en-GB"/>
              </w:rPr>
              <w:t>:</w:t>
            </w:r>
          </w:p>
        </w:tc>
        <w:tc>
          <w:tcPr>
            <w:tcW w:w="5850" w:type="dxa"/>
            <w:gridSpan w:val="3"/>
            <w:tcBorders>
              <w:top w:val="single" w:sz="4" w:space="0" w:color="auto"/>
              <w:left w:val="nil"/>
              <w:bottom w:val="single" w:sz="4" w:space="0" w:color="auto"/>
              <w:right w:val="single" w:sz="4" w:space="0" w:color="auto"/>
            </w:tcBorders>
            <w:vAlign w:val="center"/>
            <w:hideMark/>
          </w:tcPr>
          <w:p w14:paraId="1B1E8681" w14:textId="31ED828B" w:rsidR="00E43A12" w:rsidRPr="008368FF" w:rsidRDefault="00E43A12" w:rsidP="00E43A12">
            <w:pPr>
              <w:spacing w:after="0" w:line="240" w:lineRule="auto"/>
              <w:rPr>
                <w:rFonts w:ascii="Arial" w:eastAsia="Times New Roman" w:hAnsi="Arial" w:cs="Arial"/>
                <w:color w:val="000000"/>
                <w:sz w:val="20"/>
                <w:szCs w:val="20"/>
                <w:lang w:eastAsia="en-GB"/>
              </w:rPr>
            </w:pPr>
            <w:r w:rsidRPr="008368FF">
              <w:rPr>
                <w:rFonts w:ascii="Arial" w:eastAsia="Times New Roman" w:hAnsi="Arial" w:cs="Arial"/>
                <w:noProof/>
                <w:color w:val="000000"/>
                <w:sz w:val="20"/>
                <w:szCs w:val="20"/>
                <w:lang w:eastAsia="en-GB"/>
              </w:rPr>
              <w:drawing>
                <wp:inline distT="0" distB="0" distL="0" distR="0" wp14:anchorId="71D502D1" wp14:editId="5712CB6F">
                  <wp:extent cx="1704975" cy="336963"/>
                  <wp:effectExtent l="0" t="0" r="0" b="6350"/>
                  <wp:docPr id="1319576916" name="Picture 10"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9576916" name="Picture 10" descr="A signature on a white background&#10;&#10;AI-generated content may be incorrect."/>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726404" cy="341198"/>
                          </a:xfrm>
                          <a:prstGeom prst="rect">
                            <a:avLst/>
                          </a:prstGeom>
                          <a:noFill/>
                          <a:ln>
                            <a:noFill/>
                          </a:ln>
                        </pic:spPr>
                      </pic:pic>
                    </a:graphicData>
                  </a:graphic>
                </wp:inline>
              </w:drawing>
            </w:r>
            <w:r w:rsidRPr="008368FF">
              <w:rPr>
                <w:rFonts w:ascii="Arial" w:eastAsia="Times New Roman" w:hAnsi="Arial" w:cs="Arial"/>
                <w:color w:val="000000"/>
                <w:sz w:val="20"/>
                <w:szCs w:val="20"/>
                <w:lang w:eastAsia="en-GB"/>
              </w:rPr>
              <w:t> </w:t>
            </w:r>
          </w:p>
        </w:tc>
        <w:tc>
          <w:tcPr>
            <w:tcW w:w="870" w:type="dxa"/>
            <w:gridSpan w:val="2"/>
            <w:tcBorders>
              <w:top w:val="single" w:sz="4" w:space="0" w:color="auto"/>
              <w:left w:val="nil"/>
              <w:bottom w:val="single" w:sz="4" w:space="0" w:color="auto"/>
              <w:right w:val="single" w:sz="4" w:space="0" w:color="auto"/>
            </w:tcBorders>
            <w:shd w:val="clear" w:color="000000" w:fill="DBE5F1"/>
            <w:vAlign w:val="center"/>
            <w:hideMark/>
          </w:tcPr>
          <w:p w14:paraId="7D1AC279" w14:textId="77777777" w:rsidR="00E43A12" w:rsidRPr="008368FF" w:rsidRDefault="00E43A12" w:rsidP="00E43A12">
            <w:pPr>
              <w:spacing w:after="0" w:line="240" w:lineRule="auto"/>
              <w:jc w:val="center"/>
              <w:rPr>
                <w:rFonts w:ascii="Arial" w:eastAsia="Times New Roman" w:hAnsi="Arial" w:cs="Arial"/>
                <w:b/>
                <w:bCs/>
                <w:sz w:val="24"/>
                <w:szCs w:val="24"/>
                <w:lang w:eastAsia="en-GB"/>
              </w:rPr>
            </w:pPr>
            <w:r w:rsidRPr="008368FF">
              <w:rPr>
                <w:rFonts w:ascii="Arial" w:eastAsia="Times New Roman" w:hAnsi="Arial" w:cs="Arial"/>
                <w:b/>
                <w:bCs/>
                <w:sz w:val="24"/>
                <w:szCs w:val="24"/>
                <w:lang w:eastAsia="en-GB"/>
              </w:rPr>
              <w:t>Date:</w:t>
            </w:r>
          </w:p>
        </w:tc>
        <w:tc>
          <w:tcPr>
            <w:tcW w:w="1830" w:type="dxa"/>
            <w:gridSpan w:val="2"/>
            <w:tcBorders>
              <w:top w:val="single" w:sz="4" w:space="0" w:color="auto"/>
              <w:left w:val="nil"/>
              <w:bottom w:val="single" w:sz="4" w:space="0" w:color="auto"/>
              <w:right w:val="single" w:sz="4" w:space="0" w:color="auto"/>
            </w:tcBorders>
            <w:vAlign w:val="center"/>
            <w:hideMark/>
          </w:tcPr>
          <w:p w14:paraId="06A3A455" w14:textId="77777777" w:rsidR="00E43A12" w:rsidRPr="008368FF" w:rsidRDefault="00E43A12" w:rsidP="00E43A12">
            <w:pPr>
              <w:spacing w:after="0" w:line="240" w:lineRule="auto"/>
              <w:jc w:val="center"/>
              <w:rPr>
                <w:rFonts w:ascii="Arial" w:eastAsia="Times New Roman" w:hAnsi="Arial" w:cs="Arial"/>
                <w:color w:val="000000"/>
                <w:sz w:val="20"/>
                <w:szCs w:val="20"/>
                <w:lang w:eastAsia="en-GB"/>
              </w:rPr>
            </w:pPr>
            <w:r w:rsidRPr="008368FF">
              <w:rPr>
                <w:rFonts w:ascii="Arial" w:eastAsia="Times New Roman" w:hAnsi="Arial" w:cs="Arial"/>
                <w:color w:val="000000"/>
                <w:sz w:val="20"/>
                <w:szCs w:val="20"/>
                <w:lang w:eastAsia="en-GB"/>
              </w:rPr>
              <w:t>10/07/2025</w:t>
            </w:r>
          </w:p>
        </w:tc>
      </w:tr>
      <w:tr w:rsidR="00FA0A9E" w:rsidRPr="008368FF" w14:paraId="09777216" w14:textId="77777777" w:rsidTr="003A36A2">
        <w:trPr>
          <w:trHeight w:val="293"/>
        </w:trPr>
        <w:tc>
          <w:tcPr>
            <w:tcW w:w="1868" w:type="dxa"/>
            <w:tcBorders>
              <w:top w:val="single" w:sz="4" w:space="0" w:color="FFFFFF"/>
              <w:left w:val="single" w:sz="4" w:space="0" w:color="FFFFFF"/>
              <w:bottom w:val="single" w:sz="4" w:space="0" w:color="auto"/>
              <w:right w:val="single" w:sz="4" w:space="0" w:color="FFFFFF"/>
            </w:tcBorders>
            <w:noWrap/>
            <w:vAlign w:val="bottom"/>
            <w:hideMark/>
          </w:tcPr>
          <w:p w14:paraId="1A268426" w14:textId="77777777" w:rsidR="00E43A12" w:rsidRPr="008368FF" w:rsidRDefault="00E43A12" w:rsidP="00E43A12">
            <w:pPr>
              <w:spacing w:after="0" w:line="240" w:lineRule="auto"/>
              <w:rPr>
                <w:rFonts w:ascii="Arial" w:eastAsia="Times New Roman" w:hAnsi="Arial" w:cs="Arial"/>
                <w:b/>
                <w:bCs/>
                <w:color w:val="FFFFFF"/>
                <w:sz w:val="20"/>
                <w:szCs w:val="20"/>
                <w:lang w:eastAsia="en-GB"/>
              </w:rPr>
            </w:pPr>
            <w:r w:rsidRPr="008368FF">
              <w:rPr>
                <w:rFonts w:ascii="Arial" w:eastAsia="Times New Roman" w:hAnsi="Arial" w:cs="Arial"/>
                <w:b/>
                <w:bCs/>
                <w:color w:val="FFFFFF"/>
                <w:sz w:val="20"/>
                <w:szCs w:val="20"/>
                <w:lang w:eastAsia="en-GB"/>
              </w:rPr>
              <w:lastRenderedPageBreak/>
              <w:t> </w:t>
            </w:r>
          </w:p>
        </w:tc>
        <w:tc>
          <w:tcPr>
            <w:tcW w:w="2663" w:type="dxa"/>
            <w:tcBorders>
              <w:top w:val="single" w:sz="4" w:space="0" w:color="FFFFFF"/>
              <w:left w:val="nil"/>
              <w:bottom w:val="single" w:sz="4" w:space="0" w:color="auto"/>
              <w:right w:val="single" w:sz="4" w:space="0" w:color="FFFFFF"/>
            </w:tcBorders>
            <w:noWrap/>
            <w:vAlign w:val="bottom"/>
            <w:hideMark/>
          </w:tcPr>
          <w:p w14:paraId="52A87680" w14:textId="77777777" w:rsidR="00E43A12" w:rsidRPr="008368FF" w:rsidRDefault="00E43A12" w:rsidP="00E43A12">
            <w:pPr>
              <w:spacing w:after="0" w:line="240" w:lineRule="auto"/>
              <w:jc w:val="right"/>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096" w:type="dxa"/>
            <w:tcBorders>
              <w:top w:val="single" w:sz="4" w:space="0" w:color="FFFFFF"/>
              <w:left w:val="nil"/>
              <w:bottom w:val="single" w:sz="4" w:space="0" w:color="auto"/>
              <w:right w:val="single" w:sz="4" w:space="0" w:color="FFFFFF"/>
            </w:tcBorders>
            <w:noWrap/>
            <w:vAlign w:val="bottom"/>
            <w:hideMark/>
          </w:tcPr>
          <w:p w14:paraId="23D6FE6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5850" w:type="dxa"/>
            <w:gridSpan w:val="3"/>
            <w:tcBorders>
              <w:top w:val="nil"/>
              <w:left w:val="nil"/>
              <w:bottom w:val="single" w:sz="4" w:space="0" w:color="auto"/>
              <w:right w:val="single" w:sz="4" w:space="0" w:color="FFFFFF"/>
            </w:tcBorders>
            <w:noWrap/>
            <w:vAlign w:val="bottom"/>
            <w:hideMark/>
          </w:tcPr>
          <w:p w14:paraId="09EA1FC4"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auto"/>
              <w:right w:val="single" w:sz="4" w:space="0" w:color="FFFFFF"/>
            </w:tcBorders>
            <w:noWrap/>
            <w:vAlign w:val="bottom"/>
            <w:hideMark/>
          </w:tcPr>
          <w:p w14:paraId="75D16915" w14:textId="77777777" w:rsidR="00E43A12" w:rsidRPr="008368FF" w:rsidRDefault="00E43A12" w:rsidP="00E43A1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w:t>
            </w:r>
          </w:p>
        </w:tc>
        <w:tc>
          <w:tcPr>
            <w:tcW w:w="435" w:type="dxa"/>
            <w:tcBorders>
              <w:top w:val="nil"/>
              <w:left w:val="nil"/>
              <w:bottom w:val="single" w:sz="4" w:space="0" w:color="auto"/>
              <w:right w:val="single" w:sz="4" w:space="0" w:color="FFFFFF"/>
            </w:tcBorders>
            <w:noWrap/>
            <w:vAlign w:val="bottom"/>
            <w:hideMark/>
          </w:tcPr>
          <w:p w14:paraId="7DB94462" w14:textId="77777777" w:rsidR="00E43A12" w:rsidRPr="008368FF" w:rsidRDefault="00E43A12" w:rsidP="00E43A1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w:t>
            </w:r>
          </w:p>
        </w:tc>
        <w:tc>
          <w:tcPr>
            <w:tcW w:w="435" w:type="dxa"/>
            <w:tcBorders>
              <w:top w:val="nil"/>
              <w:left w:val="nil"/>
              <w:bottom w:val="single" w:sz="4" w:space="0" w:color="auto"/>
              <w:right w:val="single" w:sz="4" w:space="0" w:color="FFFFFF"/>
            </w:tcBorders>
            <w:noWrap/>
            <w:vAlign w:val="bottom"/>
            <w:hideMark/>
          </w:tcPr>
          <w:p w14:paraId="47816A3F" w14:textId="77777777" w:rsidR="00E43A12" w:rsidRPr="008368FF" w:rsidRDefault="00E43A12" w:rsidP="00E43A1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w:t>
            </w:r>
          </w:p>
        </w:tc>
        <w:tc>
          <w:tcPr>
            <w:tcW w:w="1395" w:type="dxa"/>
            <w:tcBorders>
              <w:top w:val="nil"/>
              <w:left w:val="nil"/>
              <w:bottom w:val="single" w:sz="4" w:space="0" w:color="auto"/>
              <w:right w:val="single" w:sz="4" w:space="0" w:color="FFFFFF"/>
            </w:tcBorders>
            <w:noWrap/>
            <w:vAlign w:val="bottom"/>
            <w:hideMark/>
          </w:tcPr>
          <w:p w14:paraId="4AD5DC76"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r>
      <w:tr w:rsidR="00FA0A9E" w:rsidRPr="008368FF" w14:paraId="126FF40B" w14:textId="77777777" w:rsidTr="003A36A2">
        <w:trPr>
          <w:trHeight w:val="405"/>
        </w:trPr>
        <w:tc>
          <w:tcPr>
            <w:tcW w:w="8075" w:type="dxa"/>
            <w:gridSpan w:val="5"/>
            <w:tcBorders>
              <w:top w:val="single" w:sz="4" w:space="0" w:color="auto"/>
              <w:left w:val="single" w:sz="4" w:space="0" w:color="auto"/>
              <w:bottom w:val="single" w:sz="4" w:space="0" w:color="auto"/>
              <w:right w:val="single" w:sz="4" w:space="0" w:color="auto"/>
            </w:tcBorders>
            <w:noWrap/>
            <w:hideMark/>
          </w:tcPr>
          <w:p w14:paraId="2EB4DA92" w14:textId="6618F19F"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All proposed projects must be assessed for their potential effect on patient safety and care </w:t>
            </w:r>
          </w:p>
          <w:p w14:paraId="3B84C639"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w:t>
            </w:r>
          </w:p>
        </w:tc>
        <w:tc>
          <w:tcPr>
            <w:tcW w:w="6102" w:type="dxa"/>
            <w:gridSpan w:val="5"/>
            <w:tcBorders>
              <w:top w:val="single" w:sz="4" w:space="0" w:color="auto"/>
              <w:left w:val="single" w:sz="4" w:space="0" w:color="auto"/>
              <w:bottom w:val="single" w:sz="4" w:space="0" w:color="auto"/>
              <w:right w:val="single" w:sz="4" w:space="0" w:color="auto"/>
            </w:tcBorders>
          </w:tcPr>
          <w:p w14:paraId="7E3355CF"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Please refer to the "</w:t>
            </w:r>
            <w:r w:rsidRPr="008368FF">
              <w:rPr>
                <w:rFonts w:ascii="Arial" w:eastAsia="Times New Roman" w:hAnsi="Arial" w:cs="Arial"/>
                <w:b/>
                <w:bCs/>
                <w:i/>
                <w:iCs/>
                <w:color w:val="000000"/>
                <w:sz w:val="18"/>
                <w:szCs w:val="18"/>
                <w:lang w:eastAsia="en-GB"/>
              </w:rPr>
              <w:t>Risk Scoring</w:t>
            </w:r>
            <w:r w:rsidRPr="008368FF">
              <w:rPr>
                <w:rFonts w:ascii="Arial" w:eastAsia="Times New Roman" w:hAnsi="Arial" w:cs="Arial"/>
                <w:b/>
                <w:bCs/>
                <w:color w:val="000000"/>
                <w:sz w:val="18"/>
                <w:szCs w:val="18"/>
                <w:lang w:eastAsia="en-GB"/>
              </w:rPr>
              <w:t>" Tab for help on reaching your risk score.</w:t>
            </w:r>
          </w:p>
        </w:tc>
      </w:tr>
      <w:tr w:rsidR="00FA0A9E" w:rsidRPr="008368FF" w14:paraId="1FC9A269" w14:textId="77777777" w:rsidTr="003A36A2">
        <w:trPr>
          <w:trHeight w:val="494"/>
        </w:trPr>
        <w:tc>
          <w:tcPr>
            <w:tcW w:w="8075" w:type="dxa"/>
            <w:gridSpan w:val="5"/>
            <w:tcBorders>
              <w:top w:val="single" w:sz="4" w:space="0" w:color="auto"/>
              <w:left w:val="single" w:sz="4" w:space="0" w:color="auto"/>
              <w:bottom w:val="single" w:sz="4" w:space="0" w:color="auto"/>
              <w:right w:val="single" w:sz="4" w:space="0" w:color="auto"/>
            </w:tcBorders>
            <w:noWrap/>
            <w:hideMark/>
          </w:tcPr>
          <w:p w14:paraId="2FF50473"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The above form should be completed in conjunction with the Clinical Lead</w:t>
            </w:r>
          </w:p>
          <w:p w14:paraId="42816240"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p>
        </w:tc>
        <w:tc>
          <w:tcPr>
            <w:tcW w:w="6102" w:type="dxa"/>
            <w:gridSpan w:val="5"/>
            <w:tcBorders>
              <w:top w:val="single" w:sz="4" w:space="0" w:color="auto"/>
              <w:left w:val="single" w:sz="4" w:space="0" w:color="auto"/>
              <w:bottom w:val="single" w:sz="4" w:space="0" w:color="auto"/>
              <w:right w:val="single" w:sz="4" w:space="0" w:color="auto"/>
            </w:tcBorders>
          </w:tcPr>
          <w:p w14:paraId="3CB5A6B8"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Please enter the consequence of your identified risk in the "</w:t>
            </w:r>
            <w:r w:rsidRPr="008368FF">
              <w:rPr>
                <w:rFonts w:ascii="Arial" w:eastAsia="Times New Roman" w:hAnsi="Arial" w:cs="Arial"/>
                <w:b/>
                <w:bCs/>
                <w:i/>
                <w:iCs/>
                <w:color w:val="000000"/>
                <w:sz w:val="18"/>
                <w:szCs w:val="18"/>
                <w:lang w:eastAsia="en-GB"/>
              </w:rPr>
              <w:t>Consequence</w:t>
            </w:r>
            <w:r w:rsidRPr="008368FF">
              <w:rPr>
                <w:rFonts w:ascii="Arial" w:eastAsia="Times New Roman" w:hAnsi="Arial" w:cs="Arial"/>
                <w:b/>
                <w:bCs/>
                <w:color w:val="000000"/>
                <w:sz w:val="18"/>
                <w:szCs w:val="18"/>
                <w:lang w:eastAsia="en-GB"/>
              </w:rPr>
              <w:t>" Column.</w:t>
            </w:r>
          </w:p>
        </w:tc>
      </w:tr>
      <w:tr w:rsidR="00FA0A9E" w:rsidRPr="008368FF" w14:paraId="749E1752" w14:textId="77777777" w:rsidTr="003A36A2">
        <w:trPr>
          <w:trHeight w:val="480"/>
        </w:trPr>
        <w:tc>
          <w:tcPr>
            <w:tcW w:w="8075" w:type="dxa"/>
            <w:gridSpan w:val="5"/>
            <w:tcBorders>
              <w:top w:val="single" w:sz="4" w:space="0" w:color="auto"/>
              <w:left w:val="single" w:sz="4" w:space="0" w:color="auto"/>
              <w:bottom w:val="single" w:sz="4" w:space="0" w:color="auto"/>
              <w:right w:val="single" w:sz="4" w:space="0" w:color="auto"/>
            </w:tcBorders>
            <w:noWrap/>
            <w:hideMark/>
          </w:tcPr>
          <w:p w14:paraId="4E38D554"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This form has to be signed/dated by a Manager / Clinical Lead</w:t>
            </w:r>
          </w:p>
          <w:p w14:paraId="6E5B2F90"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p>
        </w:tc>
        <w:tc>
          <w:tcPr>
            <w:tcW w:w="6102" w:type="dxa"/>
            <w:gridSpan w:val="5"/>
            <w:tcBorders>
              <w:top w:val="single" w:sz="4" w:space="0" w:color="auto"/>
              <w:left w:val="single" w:sz="4" w:space="0" w:color="auto"/>
              <w:bottom w:val="single" w:sz="4" w:space="0" w:color="auto"/>
              <w:right w:val="single" w:sz="4" w:space="0" w:color="auto"/>
            </w:tcBorders>
          </w:tcPr>
          <w:p w14:paraId="5C7E4EB3"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Please enter the likelihood of your identified risk in the "</w:t>
            </w:r>
            <w:r w:rsidRPr="008368FF">
              <w:rPr>
                <w:rFonts w:ascii="Arial" w:eastAsia="Times New Roman" w:hAnsi="Arial" w:cs="Arial"/>
                <w:b/>
                <w:bCs/>
                <w:i/>
                <w:iCs/>
                <w:color w:val="000000"/>
                <w:sz w:val="18"/>
                <w:szCs w:val="18"/>
                <w:lang w:eastAsia="en-GB"/>
              </w:rPr>
              <w:t>Likelihood</w:t>
            </w:r>
            <w:r w:rsidRPr="008368FF">
              <w:rPr>
                <w:rFonts w:ascii="Arial" w:eastAsia="Times New Roman" w:hAnsi="Arial" w:cs="Arial"/>
                <w:b/>
                <w:bCs/>
                <w:color w:val="000000"/>
                <w:sz w:val="18"/>
                <w:szCs w:val="18"/>
                <w:lang w:eastAsia="en-GB"/>
              </w:rPr>
              <w:t>" Column.</w:t>
            </w:r>
          </w:p>
        </w:tc>
      </w:tr>
      <w:tr w:rsidR="00FA0A9E" w:rsidRPr="008368FF" w14:paraId="5543B814" w14:textId="77777777" w:rsidTr="003A36A2">
        <w:trPr>
          <w:trHeight w:val="293"/>
        </w:trPr>
        <w:tc>
          <w:tcPr>
            <w:tcW w:w="8075" w:type="dxa"/>
            <w:gridSpan w:val="5"/>
            <w:tcBorders>
              <w:top w:val="single" w:sz="4" w:space="0" w:color="auto"/>
              <w:left w:val="single" w:sz="4" w:space="0" w:color="auto"/>
              <w:bottom w:val="single" w:sz="4" w:space="0" w:color="auto"/>
              <w:right w:val="single" w:sz="4" w:space="0" w:color="auto"/>
            </w:tcBorders>
            <w:hideMark/>
          </w:tcPr>
          <w:p w14:paraId="719E68B8" w14:textId="41A979D2"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FF0000"/>
                <w:sz w:val="18"/>
                <w:szCs w:val="18"/>
                <w:lang w:eastAsia="en-GB"/>
              </w:rPr>
              <w:t>If any risk in the Pre-QIA Assessment scores 8 or above, then a full QIA is required.</w:t>
            </w:r>
          </w:p>
        </w:tc>
        <w:tc>
          <w:tcPr>
            <w:tcW w:w="6102" w:type="dxa"/>
            <w:gridSpan w:val="5"/>
            <w:tcBorders>
              <w:top w:val="single" w:sz="4" w:space="0" w:color="auto"/>
              <w:left w:val="single" w:sz="4" w:space="0" w:color="auto"/>
              <w:bottom w:val="single" w:sz="4" w:space="0" w:color="auto"/>
              <w:right w:val="single" w:sz="4" w:space="0" w:color="auto"/>
            </w:tcBorders>
          </w:tcPr>
          <w:p w14:paraId="030AED71"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The risk score will be automatically calculated in the "</w:t>
            </w:r>
            <w:r w:rsidRPr="008368FF">
              <w:rPr>
                <w:rFonts w:ascii="Arial" w:eastAsia="Times New Roman" w:hAnsi="Arial" w:cs="Arial"/>
                <w:b/>
                <w:bCs/>
                <w:i/>
                <w:iCs/>
                <w:color w:val="000000"/>
                <w:sz w:val="18"/>
                <w:szCs w:val="18"/>
                <w:lang w:eastAsia="en-GB"/>
              </w:rPr>
              <w:t>Risk Score</w:t>
            </w:r>
            <w:r w:rsidRPr="008368FF">
              <w:rPr>
                <w:rFonts w:ascii="Arial" w:eastAsia="Times New Roman" w:hAnsi="Arial" w:cs="Arial"/>
                <w:b/>
                <w:bCs/>
                <w:color w:val="000000"/>
                <w:sz w:val="18"/>
                <w:szCs w:val="18"/>
                <w:lang w:eastAsia="en-GB"/>
              </w:rPr>
              <w:t>" Column (Consequence x Likelihood).</w:t>
            </w:r>
          </w:p>
        </w:tc>
      </w:tr>
      <w:tr w:rsidR="00FA0A9E" w:rsidRPr="008368FF" w14:paraId="5CE3AF1E" w14:textId="77777777" w:rsidTr="003A36A2">
        <w:trPr>
          <w:trHeight w:val="480"/>
        </w:trPr>
        <w:tc>
          <w:tcPr>
            <w:tcW w:w="8075" w:type="dxa"/>
            <w:gridSpan w:val="5"/>
            <w:tcBorders>
              <w:top w:val="single" w:sz="4" w:space="0" w:color="auto"/>
              <w:left w:val="single" w:sz="4" w:space="0" w:color="auto"/>
              <w:bottom w:val="single" w:sz="4" w:space="0" w:color="auto"/>
              <w:right w:val="single" w:sz="4" w:space="0" w:color="auto"/>
            </w:tcBorders>
            <w:noWrap/>
          </w:tcPr>
          <w:p w14:paraId="14FE1DBF" w14:textId="20E23D87" w:rsidR="00FA0A9E" w:rsidRPr="008368FF" w:rsidRDefault="00FA0A9E" w:rsidP="003A36A2">
            <w:pPr>
              <w:spacing w:after="0" w:line="240" w:lineRule="auto"/>
              <w:rPr>
                <w:rFonts w:ascii="Arial" w:eastAsia="Times New Roman" w:hAnsi="Arial" w:cs="Arial"/>
                <w:b/>
                <w:bCs/>
                <w:color w:val="FF0000"/>
                <w:sz w:val="18"/>
                <w:szCs w:val="18"/>
                <w:lang w:eastAsia="en-GB"/>
              </w:rPr>
            </w:pPr>
            <w:r>
              <w:rPr>
                <w:noProof/>
              </w:rPr>
              <w:drawing>
                <wp:inline distT="0" distB="0" distL="0" distR="0" wp14:anchorId="3C1D5004" wp14:editId="4B937701">
                  <wp:extent cx="4724400" cy="1009650"/>
                  <wp:effectExtent l="0" t="0" r="0" b="0"/>
                  <wp:docPr id="2" name="Picture 1">
                    <a:extLst xmlns:a="http://schemas.openxmlformats.org/drawingml/2006/main">
                      <a:ext uri="{FF2B5EF4-FFF2-40B4-BE49-F238E27FC236}">
                        <a16:creationId xmlns:a16="http://schemas.microsoft.com/office/drawing/2014/main" id="{59512563-4E04-4657-AB24-F2DDBC6D59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FF2B5EF4-FFF2-40B4-BE49-F238E27FC236}">
                                <a16:creationId xmlns:a16="http://schemas.microsoft.com/office/drawing/2014/main" id="{59512563-4E04-4657-AB24-F2DDBC6D593F}"/>
                              </a:ext>
                            </a:extLst>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4724400" cy="10096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tc>
        <w:tc>
          <w:tcPr>
            <w:tcW w:w="6102" w:type="dxa"/>
            <w:gridSpan w:val="5"/>
            <w:tcBorders>
              <w:top w:val="single" w:sz="4" w:space="0" w:color="auto"/>
              <w:left w:val="single" w:sz="4" w:space="0" w:color="auto"/>
              <w:bottom w:val="single" w:sz="4" w:space="0" w:color="auto"/>
              <w:right w:val="single" w:sz="4" w:space="0" w:color="auto"/>
            </w:tcBorders>
          </w:tcPr>
          <w:p w14:paraId="77FDC10B" w14:textId="77777777" w:rsidR="00FA0A9E" w:rsidRPr="008368FF" w:rsidRDefault="00FA0A9E" w:rsidP="003A36A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Example: Consequence 3 and Likelihood 4 will result in a Risk Score of 12 (3*4).</w:t>
            </w:r>
          </w:p>
        </w:tc>
      </w:tr>
      <w:tr w:rsidR="00FA0A9E" w:rsidRPr="008368FF" w14:paraId="69817D35" w14:textId="77777777" w:rsidTr="00FA0A9E">
        <w:trPr>
          <w:trHeight w:val="285"/>
        </w:trPr>
        <w:tc>
          <w:tcPr>
            <w:tcW w:w="1868" w:type="dxa"/>
            <w:tcBorders>
              <w:top w:val="single" w:sz="4" w:space="0" w:color="auto"/>
              <w:left w:val="single" w:sz="4" w:space="0" w:color="FFFFFF"/>
              <w:bottom w:val="single" w:sz="4" w:space="0" w:color="FFFFFF"/>
              <w:right w:val="single" w:sz="4" w:space="0" w:color="FFFFFF"/>
            </w:tcBorders>
            <w:noWrap/>
            <w:vAlign w:val="bottom"/>
            <w:hideMark/>
          </w:tcPr>
          <w:p w14:paraId="25C1EFEF" w14:textId="77777777" w:rsidR="00E43A12" w:rsidRPr="008368FF" w:rsidRDefault="00E43A12" w:rsidP="00E43A12">
            <w:pPr>
              <w:spacing w:after="0" w:line="240" w:lineRule="auto"/>
              <w:rPr>
                <w:rFonts w:ascii="Arial" w:eastAsia="Times New Roman" w:hAnsi="Arial" w:cs="Arial"/>
                <w:b/>
                <w:bCs/>
                <w:color w:val="FFFFFF"/>
                <w:sz w:val="20"/>
                <w:szCs w:val="20"/>
                <w:lang w:eastAsia="en-GB"/>
              </w:rPr>
            </w:pPr>
            <w:r w:rsidRPr="008368FF">
              <w:rPr>
                <w:rFonts w:ascii="Arial" w:eastAsia="Times New Roman" w:hAnsi="Arial" w:cs="Arial"/>
                <w:b/>
                <w:bCs/>
                <w:color w:val="FFFFFF"/>
                <w:sz w:val="20"/>
                <w:szCs w:val="20"/>
                <w:lang w:eastAsia="en-GB"/>
              </w:rPr>
              <w:t> </w:t>
            </w:r>
          </w:p>
        </w:tc>
        <w:tc>
          <w:tcPr>
            <w:tcW w:w="2663" w:type="dxa"/>
            <w:tcBorders>
              <w:top w:val="single" w:sz="4" w:space="0" w:color="auto"/>
              <w:left w:val="nil"/>
              <w:bottom w:val="single" w:sz="4" w:space="0" w:color="FFFFFF"/>
              <w:right w:val="single" w:sz="4" w:space="0" w:color="FFFFFF"/>
            </w:tcBorders>
            <w:noWrap/>
            <w:hideMark/>
          </w:tcPr>
          <w:p w14:paraId="1C1E7C18" w14:textId="77777777" w:rsidR="00E43A12" w:rsidRPr="008368FF" w:rsidRDefault="00E43A12" w:rsidP="00E43A12">
            <w:pPr>
              <w:spacing w:after="0" w:line="240" w:lineRule="auto"/>
              <w:rPr>
                <w:rFonts w:ascii="Arial" w:eastAsia="Times New Roman" w:hAnsi="Arial" w:cs="Arial"/>
                <w:b/>
                <w:bCs/>
                <w:color w:val="000000"/>
                <w:sz w:val="18"/>
                <w:szCs w:val="18"/>
                <w:lang w:eastAsia="en-GB"/>
              </w:rPr>
            </w:pPr>
            <w:r w:rsidRPr="008368FF">
              <w:rPr>
                <w:rFonts w:ascii="Arial" w:eastAsia="Times New Roman" w:hAnsi="Arial" w:cs="Arial"/>
                <w:b/>
                <w:bCs/>
                <w:color w:val="000000"/>
                <w:sz w:val="18"/>
                <w:szCs w:val="18"/>
                <w:lang w:eastAsia="en-GB"/>
              </w:rPr>
              <w:t> </w:t>
            </w:r>
          </w:p>
        </w:tc>
        <w:tc>
          <w:tcPr>
            <w:tcW w:w="1096" w:type="dxa"/>
            <w:tcBorders>
              <w:top w:val="single" w:sz="4" w:space="0" w:color="auto"/>
              <w:left w:val="nil"/>
              <w:bottom w:val="single" w:sz="4" w:space="0" w:color="FFFFFF"/>
              <w:right w:val="single" w:sz="4" w:space="0" w:color="FFFFFF"/>
            </w:tcBorders>
            <w:noWrap/>
            <w:vAlign w:val="bottom"/>
            <w:hideMark/>
          </w:tcPr>
          <w:p w14:paraId="588B572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5850" w:type="dxa"/>
            <w:gridSpan w:val="3"/>
            <w:tcBorders>
              <w:top w:val="single" w:sz="4" w:space="0" w:color="auto"/>
              <w:left w:val="nil"/>
              <w:bottom w:val="single" w:sz="4" w:space="0" w:color="FFFFFF"/>
              <w:right w:val="nil"/>
            </w:tcBorders>
            <w:noWrap/>
            <w:vAlign w:val="bottom"/>
            <w:hideMark/>
          </w:tcPr>
          <w:p w14:paraId="749B09A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single" w:sz="4" w:space="0" w:color="auto"/>
              <w:left w:val="single" w:sz="4" w:space="0" w:color="FFFFFF"/>
              <w:bottom w:val="single" w:sz="4" w:space="0" w:color="FFFFFF"/>
              <w:right w:val="single" w:sz="4" w:space="0" w:color="FFFFFF"/>
            </w:tcBorders>
            <w:noWrap/>
            <w:vAlign w:val="bottom"/>
            <w:hideMark/>
          </w:tcPr>
          <w:p w14:paraId="7ACDEBA9"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single" w:sz="4" w:space="0" w:color="auto"/>
              <w:left w:val="nil"/>
              <w:bottom w:val="single" w:sz="4" w:space="0" w:color="FFFFFF"/>
              <w:right w:val="single" w:sz="4" w:space="0" w:color="FFFFFF"/>
            </w:tcBorders>
            <w:noWrap/>
            <w:vAlign w:val="bottom"/>
            <w:hideMark/>
          </w:tcPr>
          <w:p w14:paraId="48D6A1D0"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single" w:sz="4" w:space="0" w:color="auto"/>
              <w:left w:val="nil"/>
              <w:bottom w:val="single" w:sz="4" w:space="0" w:color="FFFFFF"/>
              <w:right w:val="single" w:sz="4" w:space="0" w:color="FFFFFF"/>
            </w:tcBorders>
            <w:noWrap/>
            <w:vAlign w:val="bottom"/>
            <w:hideMark/>
          </w:tcPr>
          <w:p w14:paraId="6D0A864C"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395" w:type="dxa"/>
            <w:tcBorders>
              <w:top w:val="single" w:sz="4" w:space="0" w:color="auto"/>
              <w:left w:val="nil"/>
              <w:bottom w:val="single" w:sz="4" w:space="0" w:color="FFFFFF"/>
              <w:right w:val="single" w:sz="4" w:space="0" w:color="FFFFFF"/>
            </w:tcBorders>
            <w:noWrap/>
            <w:vAlign w:val="bottom"/>
            <w:hideMark/>
          </w:tcPr>
          <w:p w14:paraId="47CEF45D"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r>
      <w:tr w:rsidR="00FA0A9E" w:rsidRPr="008368FF" w14:paraId="3BDDFEB0" w14:textId="77777777" w:rsidTr="00FA0A9E">
        <w:trPr>
          <w:trHeight w:val="285"/>
        </w:trPr>
        <w:tc>
          <w:tcPr>
            <w:tcW w:w="1868" w:type="dxa"/>
            <w:tcBorders>
              <w:top w:val="nil"/>
              <w:left w:val="single" w:sz="4" w:space="0" w:color="FFFFFF"/>
              <w:bottom w:val="single" w:sz="4" w:space="0" w:color="FFFFFF"/>
              <w:right w:val="single" w:sz="4" w:space="0" w:color="FFFFFF"/>
            </w:tcBorders>
            <w:noWrap/>
            <w:vAlign w:val="bottom"/>
            <w:hideMark/>
          </w:tcPr>
          <w:p w14:paraId="27AD49E6" w14:textId="77777777" w:rsidR="00E43A12" w:rsidRPr="008368FF" w:rsidRDefault="00E43A12" w:rsidP="00E43A12">
            <w:pPr>
              <w:spacing w:after="0" w:line="240" w:lineRule="auto"/>
              <w:rPr>
                <w:rFonts w:ascii="Arial" w:eastAsia="Times New Roman" w:hAnsi="Arial" w:cs="Arial"/>
                <w:b/>
                <w:bCs/>
                <w:color w:val="FFFFFF"/>
                <w:sz w:val="20"/>
                <w:szCs w:val="20"/>
                <w:lang w:eastAsia="en-GB"/>
              </w:rPr>
            </w:pPr>
            <w:r w:rsidRPr="008368FF">
              <w:rPr>
                <w:rFonts w:ascii="Arial" w:eastAsia="Times New Roman" w:hAnsi="Arial" w:cs="Arial"/>
                <w:b/>
                <w:bCs/>
                <w:color w:val="FFFFFF"/>
                <w:sz w:val="20"/>
                <w:szCs w:val="20"/>
                <w:lang w:eastAsia="en-GB"/>
              </w:rPr>
              <w:t> </w:t>
            </w:r>
          </w:p>
        </w:tc>
        <w:tc>
          <w:tcPr>
            <w:tcW w:w="2663" w:type="dxa"/>
            <w:tcBorders>
              <w:top w:val="nil"/>
              <w:left w:val="nil"/>
              <w:bottom w:val="single" w:sz="4" w:space="0" w:color="FFFFFF"/>
              <w:right w:val="single" w:sz="4" w:space="0" w:color="FFFFFF"/>
            </w:tcBorders>
            <w:noWrap/>
            <w:vAlign w:val="bottom"/>
            <w:hideMark/>
          </w:tcPr>
          <w:p w14:paraId="3DF8C8C2"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096" w:type="dxa"/>
            <w:tcBorders>
              <w:top w:val="nil"/>
              <w:left w:val="nil"/>
              <w:bottom w:val="single" w:sz="4" w:space="0" w:color="FFFFFF"/>
              <w:right w:val="single" w:sz="4" w:space="0" w:color="FFFFFF"/>
            </w:tcBorders>
            <w:noWrap/>
            <w:vAlign w:val="bottom"/>
            <w:hideMark/>
          </w:tcPr>
          <w:p w14:paraId="0C3A89E7"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5850" w:type="dxa"/>
            <w:gridSpan w:val="3"/>
            <w:tcBorders>
              <w:top w:val="nil"/>
              <w:left w:val="nil"/>
              <w:bottom w:val="single" w:sz="4" w:space="0" w:color="FFFFFF"/>
              <w:right w:val="single" w:sz="4" w:space="0" w:color="FFFFFF"/>
            </w:tcBorders>
            <w:noWrap/>
            <w:vAlign w:val="bottom"/>
            <w:hideMark/>
          </w:tcPr>
          <w:p w14:paraId="3CC92B13"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0C864EAC"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1784DD00"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5F1F0B89"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395" w:type="dxa"/>
            <w:tcBorders>
              <w:top w:val="nil"/>
              <w:left w:val="nil"/>
              <w:bottom w:val="single" w:sz="4" w:space="0" w:color="FFFFFF"/>
              <w:right w:val="single" w:sz="4" w:space="0" w:color="FFFFFF"/>
            </w:tcBorders>
            <w:noWrap/>
            <w:vAlign w:val="bottom"/>
            <w:hideMark/>
          </w:tcPr>
          <w:p w14:paraId="450A6BFF"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r>
      <w:tr w:rsidR="00FA0A9E" w:rsidRPr="008368FF" w14:paraId="2EB5D7C1" w14:textId="77777777" w:rsidTr="00FA0A9E">
        <w:trPr>
          <w:trHeight w:val="285"/>
        </w:trPr>
        <w:tc>
          <w:tcPr>
            <w:tcW w:w="1868" w:type="dxa"/>
            <w:tcBorders>
              <w:top w:val="nil"/>
              <w:left w:val="single" w:sz="4" w:space="0" w:color="FFFFFF"/>
              <w:bottom w:val="single" w:sz="4" w:space="0" w:color="FFFFFF"/>
              <w:right w:val="single" w:sz="4" w:space="0" w:color="FFFFFF"/>
            </w:tcBorders>
            <w:noWrap/>
            <w:vAlign w:val="bottom"/>
            <w:hideMark/>
          </w:tcPr>
          <w:p w14:paraId="284345D0" w14:textId="77777777" w:rsidR="00E43A12" w:rsidRDefault="00E43A12" w:rsidP="00E43A12">
            <w:pPr>
              <w:spacing w:after="0" w:line="240" w:lineRule="auto"/>
              <w:rPr>
                <w:rFonts w:ascii="Calibri" w:eastAsia="Times New Roman" w:hAnsi="Calibri" w:cs="Calibri"/>
                <w:b/>
                <w:bCs/>
                <w:color w:val="FFFFFF"/>
                <w:sz w:val="20"/>
                <w:szCs w:val="20"/>
                <w:lang w:eastAsia="en-GB"/>
              </w:rPr>
            </w:pPr>
            <w:r w:rsidRPr="008368FF">
              <w:rPr>
                <w:rFonts w:ascii="Calibri" w:eastAsia="Times New Roman" w:hAnsi="Calibri" w:cs="Calibri"/>
                <w:b/>
                <w:bCs/>
                <w:color w:val="FFFFFF"/>
                <w:sz w:val="20"/>
                <w:szCs w:val="20"/>
                <w:lang w:eastAsia="en-GB"/>
              </w:rPr>
              <w:t> </w:t>
            </w:r>
          </w:p>
          <w:p w14:paraId="426C982E" w14:textId="77777777" w:rsidR="0067777B" w:rsidRDefault="0067777B" w:rsidP="00E43A12">
            <w:pPr>
              <w:spacing w:after="0" w:line="240" w:lineRule="auto"/>
              <w:rPr>
                <w:rFonts w:ascii="Calibri" w:eastAsia="Times New Roman" w:hAnsi="Calibri" w:cs="Calibri"/>
                <w:b/>
                <w:bCs/>
                <w:color w:val="FFFFFF"/>
                <w:sz w:val="20"/>
                <w:szCs w:val="20"/>
                <w:lang w:eastAsia="en-GB"/>
              </w:rPr>
            </w:pPr>
          </w:p>
          <w:p w14:paraId="1A005C47" w14:textId="77777777" w:rsidR="0067777B" w:rsidRDefault="0067777B" w:rsidP="00E43A12">
            <w:pPr>
              <w:spacing w:after="0" w:line="240" w:lineRule="auto"/>
              <w:rPr>
                <w:rFonts w:ascii="Calibri" w:eastAsia="Times New Roman" w:hAnsi="Calibri" w:cs="Calibri"/>
                <w:b/>
                <w:bCs/>
                <w:color w:val="FFFFFF"/>
                <w:sz w:val="20"/>
                <w:szCs w:val="20"/>
                <w:lang w:eastAsia="en-GB"/>
              </w:rPr>
            </w:pPr>
          </w:p>
          <w:p w14:paraId="3E39A283" w14:textId="77777777" w:rsidR="0067777B" w:rsidRDefault="0067777B" w:rsidP="00E43A12">
            <w:pPr>
              <w:spacing w:after="0" w:line="240" w:lineRule="auto"/>
              <w:rPr>
                <w:rFonts w:ascii="Calibri" w:eastAsia="Times New Roman" w:hAnsi="Calibri" w:cs="Calibri"/>
                <w:b/>
                <w:bCs/>
                <w:color w:val="FFFFFF"/>
                <w:sz w:val="20"/>
                <w:szCs w:val="20"/>
                <w:lang w:eastAsia="en-GB"/>
              </w:rPr>
            </w:pPr>
          </w:p>
          <w:p w14:paraId="0C5CC1C7" w14:textId="77777777" w:rsidR="0067777B" w:rsidRDefault="0067777B" w:rsidP="00E43A12">
            <w:pPr>
              <w:spacing w:after="0" w:line="240" w:lineRule="auto"/>
              <w:rPr>
                <w:rFonts w:ascii="Calibri" w:eastAsia="Times New Roman" w:hAnsi="Calibri" w:cs="Calibri"/>
                <w:b/>
                <w:bCs/>
                <w:color w:val="FFFFFF"/>
                <w:sz w:val="20"/>
                <w:szCs w:val="20"/>
                <w:lang w:eastAsia="en-GB"/>
              </w:rPr>
            </w:pPr>
          </w:p>
          <w:p w14:paraId="4E8072BD" w14:textId="1FF5F91E" w:rsidR="0067777B" w:rsidRPr="008368FF" w:rsidRDefault="0067777B" w:rsidP="00E43A12">
            <w:pPr>
              <w:spacing w:after="0" w:line="240" w:lineRule="auto"/>
              <w:rPr>
                <w:rFonts w:ascii="Calibri" w:eastAsia="Times New Roman" w:hAnsi="Calibri" w:cs="Calibri"/>
                <w:b/>
                <w:bCs/>
                <w:color w:val="FFFFFF"/>
                <w:sz w:val="20"/>
                <w:szCs w:val="20"/>
                <w:lang w:eastAsia="en-GB"/>
              </w:rPr>
            </w:pPr>
          </w:p>
        </w:tc>
        <w:tc>
          <w:tcPr>
            <w:tcW w:w="2663" w:type="dxa"/>
            <w:tcBorders>
              <w:top w:val="nil"/>
              <w:left w:val="nil"/>
              <w:bottom w:val="single" w:sz="4" w:space="0" w:color="FFFFFF"/>
              <w:right w:val="single" w:sz="4" w:space="0" w:color="FFFFFF"/>
            </w:tcBorders>
            <w:noWrap/>
            <w:vAlign w:val="bottom"/>
            <w:hideMark/>
          </w:tcPr>
          <w:p w14:paraId="30BE9D78"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c>
          <w:tcPr>
            <w:tcW w:w="1096" w:type="dxa"/>
            <w:tcBorders>
              <w:top w:val="nil"/>
              <w:left w:val="nil"/>
              <w:bottom w:val="single" w:sz="4" w:space="0" w:color="FFFFFF"/>
              <w:right w:val="single" w:sz="4" w:space="0" w:color="FFFFFF"/>
            </w:tcBorders>
            <w:noWrap/>
            <w:vAlign w:val="bottom"/>
            <w:hideMark/>
          </w:tcPr>
          <w:p w14:paraId="1BABD226"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5850" w:type="dxa"/>
            <w:gridSpan w:val="3"/>
            <w:tcBorders>
              <w:top w:val="nil"/>
              <w:left w:val="nil"/>
              <w:bottom w:val="single" w:sz="4" w:space="0" w:color="FFFFFF"/>
              <w:right w:val="single" w:sz="4" w:space="0" w:color="FFFFFF"/>
            </w:tcBorders>
            <w:noWrap/>
            <w:vAlign w:val="bottom"/>
            <w:hideMark/>
          </w:tcPr>
          <w:p w14:paraId="29A9AF3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6DB34EF4"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12E8EA84"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0C7997CF"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395" w:type="dxa"/>
            <w:tcBorders>
              <w:top w:val="nil"/>
              <w:left w:val="nil"/>
              <w:bottom w:val="single" w:sz="4" w:space="0" w:color="FFFFFF"/>
              <w:right w:val="single" w:sz="4" w:space="0" w:color="FFFFFF"/>
            </w:tcBorders>
            <w:noWrap/>
            <w:vAlign w:val="bottom"/>
            <w:hideMark/>
          </w:tcPr>
          <w:p w14:paraId="2FC1891D"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r>
      <w:tr w:rsidR="00FA0A9E" w:rsidRPr="008368FF" w14:paraId="67885435" w14:textId="77777777" w:rsidTr="00FA0A9E">
        <w:trPr>
          <w:trHeight w:val="285"/>
        </w:trPr>
        <w:tc>
          <w:tcPr>
            <w:tcW w:w="1868" w:type="dxa"/>
            <w:tcBorders>
              <w:top w:val="nil"/>
              <w:left w:val="single" w:sz="4" w:space="0" w:color="FFFFFF"/>
              <w:bottom w:val="single" w:sz="4" w:space="0" w:color="FFFFFF"/>
              <w:right w:val="single" w:sz="4" w:space="0" w:color="FFFFFF"/>
            </w:tcBorders>
            <w:noWrap/>
            <w:vAlign w:val="bottom"/>
            <w:hideMark/>
          </w:tcPr>
          <w:p w14:paraId="1122E620" w14:textId="77777777" w:rsidR="00E43A12" w:rsidRPr="008368FF" w:rsidRDefault="00E43A12" w:rsidP="00E43A12">
            <w:pPr>
              <w:spacing w:after="0" w:line="240" w:lineRule="auto"/>
              <w:rPr>
                <w:rFonts w:ascii="Arial" w:eastAsia="Times New Roman" w:hAnsi="Arial" w:cs="Arial"/>
                <w:b/>
                <w:bCs/>
                <w:color w:val="FFFFFF"/>
                <w:sz w:val="20"/>
                <w:szCs w:val="20"/>
                <w:lang w:eastAsia="en-GB"/>
              </w:rPr>
            </w:pPr>
            <w:r w:rsidRPr="008368FF">
              <w:rPr>
                <w:rFonts w:ascii="Arial" w:eastAsia="Times New Roman" w:hAnsi="Arial" w:cs="Arial"/>
                <w:b/>
                <w:bCs/>
                <w:color w:val="FFFFFF"/>
                <w:sz w:val="20"/>
                <w:szCs w:val="20"/>
                <w:lang w:eastAsia="en-GB"/>
              </w:rPr>
              <w:t> </w:t>
            </w:r>
          </w:p>
        </w:tc>
        <w:tc>
          <w:tcPr>
            <w:tcW w:w="2663" w:type="dxa"/>
            <w:tcBorders>
              <w:top w:val="nil"/>
              <w:left w:val="nil"/>
              <w:bottom w:val="single" w:sz="4" w:space="0" w:color="FFFFFF"/>
              <w:right w:val="single" w:sz="4" w:space="0" w:color="FFFFFF"/>
            </w:tcBorders>
            <w:noWrap/>
            <w:vAlign w:val="bottom"/>
            <w:hideMark/>
          </w:tcPr>
          <w:p w14:paraId="02E3196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096" w:type="dxa"/>
            <w:tcBorders>
              <w:top w:val="nil"/>
              <w:left w:val="nil"/>
              <w:bottom w:val="single" w:sz="4" w:space="0" w:color="FFFFFF"/>
              <w:right w:val="single" w:sz="4" w:space="0" w:color="FFFFFF"/>
            </w:tcBorders>
            <w:noWrap/>
            <w:vAlign w:val="bottom"/>
            <w:hideMark/>
          </w:tcPr>
          <w:p w14:paraId="5D51DAE8"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c>
          <w:tcPr>
            <w:tcW w:w="5850" w:type="dxa"/>
            <w:gridSpan w:val="3"/>
            <w:tcBorders>
              <w:top w:val="nil"/>
              <w:left w:val="nil"/>
              <w:bottom w:val="single" w:sz="4" w:space="0" w:color="FFFFFF"/>
              <w:right w:val="single" w:sz="4" w:space="0" w:color="FFFFFF"/>
            </w:tcBorders>
            <w:noWrap/>
            <w:vAlign w:val="bottom"/>
            <w:hideMark/>
          </w:tcPr>
          <w:p w14:paraId="2847DE5C"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682A455D"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38B3E7BD"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68CE072A"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395" w:type="dxa"/>
            <w:tcBorders>
              <w:top w:val="nil"/>
              <w:left w:val="nil"/>
              <w:bottom w:val="single" w:sz="4" w:space="0" w:color="FFFFFF"/>
              <w:right w:val="single" w:sz="4" w:space="0" w:color="FFFFFF"/>
            </w:tcBorders>
            <w:noWrap/>
            <w:vAlign w:val="bottom"/>
            <w:hideMark/>
          </w:tcPr>
          <w:p w14:paraId="42F5B75D"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r>
      <w:tr w:rsidR="00FA0A9E" w:rsidRPr="008368FF" w14:paraId="4CF1B9D7" w14:textId="77777777" w:rsidTr="00FA0A9E">
        <w:trPr>
          <w:trHeight w:val="285"/>
        </w:trPr>
        <w:tc>
          <w:tcPr>
            <w:tcW w:w="1868" w:type="dxa"/>
            <w:tcBorders>
              <w:top w:val="nil"/>
              <w:left w:val="single" w:sz="4" w:space="0" w:color="FFFFFF"/>
              <w:bottom w:val="single" w:sz="4" w:space="0" w:color="FFFFFF"/>
              <w:right w:val="single" w:sz="4" w:space="0" w:color="FFFFFF"/>
            </w:tcBorders>
            <w:noWrap/>
            <w:vAlign w:val="bottom"/>
            <w:hideMark/>
          </w:tcPr>
          <w:p w14:paraId="741364E5" w14:textId="77777777" w:rsidR="00E43A12" w:rsidRPr="008368FF" w:rsidRDefault="00E43A12" w:rsidP="00E43A12">
            <w:pPr>
              <w:spacing w:after="0" w:line="240" w:lineRule="auto"/>
              <w:rPr>
                <w:rFonts w:ascii="Arial" w:eastAsia="Times New Roman" w:hAnsi="Arial" w:cs="Arial"/>
                <w:b/>
                <w:bCs/>
                <w:color w:val="FFFFFF"/>
                <w:sz w:val="20"/>
                <w:szCs w:val="20"/>
                <w:lang w:eastAsia="en-GB"/>
              </w:rPr>
            </w:pPr>
            <w:r w:rsidRPr="008368FF">
              <w:rPr>
                <w:rFonts w:ascii="Arial" w:eastAsia="Times New Roman" w:hAnsi="Arial" w:cs="Arial"/>
                <w:b/>
                <w:bCs/>
                <w:color w:val="FFFFFF"/>
                <w:sz w:val="20"/>
                <w:szCs w:val="20"/>
                <w:lang w:eastAsia="en-GB"/>
              </w:rPr>
              <w:t> </w:t>
            </w:r>
          </w:p>
        </w:tc>
        <w:tc>
          <w:tcPr>
            <w:tcW w:w="2663" w:type="dxa"/>
            <w:tcBorders>
              <w:top w:val="nil"/>
              <w:left w:val="nil"/>
              <w:bottom w:val="single" w:sz="4" w:space="0" w:color="FFFFFF"/>
              <w:right w:val="single" w:sz="4" w:space="0" w:color="FFFFFF"/>
            </w:tcBorders>
            <w:noWrap/>
            <w:vAlign w:val="bottom"/>
            <w:hideMark/>
          </w:tcPr>
          <w:p w14:paraId="271297C2"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096" w:type="dxa"/>
            <w:tcBorders>
              <w:top w:val="nil"/>
              <w:left w:val="nil"/>
              <w:bottom w:val="single" w:sz="4" w:space="0" w:color="FFFFFF"/>
              <w:right w:val="single" w:sz="4" w:space="0" w:color="FFFFFF"/>
            </w:tcBorders>
            <w:noWrap/>
            <w:vAlign w:val="bottom"/>
            <w:hideMark/>
          </w:tcPr>
          <w:p w14:paraId="0F54BCFB"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5850" w:type="dxa"/>
            <w:gridSpan w:val="3"/>
            <w:tcBorders>
              <w:top w:val="nil"/>
              <w:left w:val="nil"/>
              <w:bottom w:val="single" w:sz="4" w:space="0" w:color="FFFFFF"/>
              <w:right w:val="single" w:sz="4" w:space="0" w:color="FFFFFF"/>
            </w:tcBorders>
            <w:noWrap/>
            <w:vAlign w:val="bottom"/>
            <w:hideMark/>
          </w:tcPr>
          <w:p w14:paraId="40E291F2"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4F05C38F"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2B2C2C34"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58A885E7"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c>
          <w:tcPr>
            <w:tcW w:w="1395" w:type="dxa"/>
            <w:tcBorders>
              <w:top w:val="nil"/>
              <w:left w:val="nil"/>
              <w:bottom w:val="single" w:sz="4" w:space="0" w:color="FFFFFF"/>
              <w:right w:val="single" w:sz="4" w:space="0" w:color="FFFFFF"/>
            </w:tcBorders>
            <w:noWrap/>
            <w:vAlign w:val="bottom"/>
            <w:hideMark/>
          </w:tcPr>
          <w:p w14:paraId="5425E5E7" w14:textId="77777777" w:rsidR="00E43A12" w:rsidRPr="008368FF" w:rsidRDefault="00E43A12" w:rsidP="00E43A12">
            <w:pPr>
              <w:spacing w:after="0" w:line="240" w:lineRule="auto"/>
              <w:rPr>
                <w:rFonts w:ascii="Calibri" w:eastAsia="Times New Roman" w:hAnsi="Calibri" w:cs="Calibri"/>
                <w:color w:val="000000"/>
                <w:sz w:val="18"/>
                <w:szCs w:val="18"/>
                <w:lang w:eastAsia="en-GB"/>
              </w:rPr>
            </w:pPr>
            <w:r w:rsidRPr="008368FF">
              <w:rPr>
                <w:rFonts w:ascii="Calibri" w:eastAsia="Times New Roman" w:hAnsi="Calibri" w:cs="Calibri"/>
                <w:color w:val="000000"/>
                <w:sz w:val="18"/>
                <w:szCs w:val="18"/>
                <w:lang w:eastAsia="en-GB"/>
              </w:rPr>
              <w:t> </w:t>
            </w:r>
          </w:p>
        </w:tc>
      </w:tr>
      <w:tr w:rsidR="00FA0A9E" w:rsidRPr="008368FF" w14:paraId="078D7B9B" w14:textId="77777777" w:rsidTr="00FA0A9E">
        <w:trPr>
          <w:trHeight w:val="285"/>
        </w:trPr>
        <w:tc>
          <w:tcPr>
            <w:tcW w:w="1868" w:type="dxa"/>
            <w:tcBorders>
              <w:top w:val="nil"/>
              <w:left w:val="single" w:sz="4" w:space="0" w:color="FFFFFF"/>
              <w:bottom w:val="single" w:sz="4" w:space="0" w:color="FFFFFF"/>
              <w:right w:val="single" w:sz="4" w:space="0" w:color="FFFFFF"/>
            </w:tcBorders>
            <w:noWrap/>
            <w:vAlign w:val="bottom"/>
            <w:hideMark/>
          </w:tcPr>
          <w:p w14:paraId="70734EA9" w14:textId="77777777" w:rsidR="00E43A12" w:rsidRPr="008368FF" w:rsidRDefault="00E43A12" w:rsidP="00E43A12">
            <w:pPr>
              <w:spacing w:after="0" w:line="240" w:lineRule="auto"/>
              <w:rPr>
                <w:rFonts w:ascii="Arial" w:eastAsia="Times New Roman" w:hAnsi="Arial" w:cs="Arial"/>
                <w:b/>
                <w:bCs/>
                <w:color w:val="FFFFFF"/>
                <w:sz w:val="20"/>
                <w:szCs w:val="20"/>
                <w:lang w:eastAsia="en-GB"/>
              </w:rPr>
            </w:pPr>
            <w:r w:rsidRPr="008368FF">
              <w:rPr>
                <w:rFonts w:ascii="Arial" w:eastAsia="Times New Roman" w:hAnsi="Arial" w:cs="Arial"/>
                <w:b/>
                <w:bCs/>
                <w:color w:val="FFFFFF"/>
                <w:sz w:val="20"/>
                <w:szCs w:val="20"/>
                <w:lang w:eastAsia="en-GB"/>
              </w:rPr>
              <w:t> </w:t>
            </w:r>
          </w:p>
        </w:tc>
        <w:tc>
          <w:tcPr>
            <w:tcW w:w="2663" w:type="dxa"/>
            <w:tcBorders>
              <w:top w:val="nil"/>
              <w:left w:val="nil"/>
              <w:bottom w:val="single" w:sz="4" w:space="0" w:color="FFFFFF"/>
              <w:right w:val="single" w:sz="4" w:space="0" w:color="FFFFFF"/>
            </w:tcBorders>
            <w:noWrap/>
            <w:vAlign w:val="bottom"/>
            <w:hideMark/>
          </w:tcPr>
          <w:p w14:paraId="129D964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096" w:type="dxa"/>
            <w:tcBorders>
              <w:top w:val="nil"/>
              <w:left w:val="nil"/>
              <w:bottom w:val="single" w:sz="4" w:space="0" w:color="FFFFFF"/>
              <w:right w:val="single" w:sz="4" w:space="0" w:color="FFFFFF"/>
            </w:tcBorders>
            <w:noWrap/>
            <w:vAlign w:val="bottom"/>
            <w:hideMark/>
          </w:tcPr>
          <w:p w14:paraId="429A85B2"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5850" w:type="dxa"/>
            <w:gridSpan w:val="3"/>
            <w:tcBorders>
              <w:top w:val="nil"/>
              <w:left w:val="nil"/>
              <w:bottom w:val="single" w:sz="4" w:space="0" w:color="FFFFFF"/>
              <w:right w:val="single" w:sz="4" w:space="0" w:color="FFFFFF"/>
            </w:tcBorders>
            <w:noWrap/>
            <w:vAlign w:val="bottom"/>
            <w:hideMark/>
          </w:tcPr>
          <w:p w14:paraId="3D07D315"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7039A92A"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6F1B969B"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435" w:type="dxa"/>
            <w:tcBorders>
              <w:top w:val="nil"/>
              <w:left w:val="nil"/>
              <w:bottom w:val="single" w:sz="4" w:space="0" w:color="FFFFFF"/>
              <w:right w:val="single" w:sz="4" w:space="0" w:color="FFFFFF"/>
            </w:tcBorders>
            <w:noWrap/>
            <w:vAlign w:val="bottom"/>
            <w:hideMark/>
          </w:tcPr>
          <w:p w14:paraId="106DBD4F"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c>
          <w:tcPr>
            <w:tcW w:w="1395" w:type="dxa"/>
            <w:tcBorders>
              <w:top w:val="nil"/>
              <w:left w:val="nil"/>
              <w:bottom w:val="single" w:sz="4" w:space="0" w:color="FFFFFF"/>
              <w:right w:val="single" w:sz="4" w:space="0" w:color="FFFFFF"/>
            </w:tcBorders>
            <w:noWrap/>
            <w:vAlign w:val="bottom"/>
            <w:hideMark/>
          </w:tcPr>
          <w:p w14:paraId="5D04430F" w14:textId="77777777" w:rsidR="00E43A12" w:rsidRPr="008368FF" w:rsidRDefault="00E43A12" w:rsidP="00E43A12">
            <w:pPr>
              <w:spacing w:after="0" w:line="240" w:lineRule="auto"/>
              <w:rPr>
                <w:rFonts w:ascii="Arial" w:eastAsia="Times New Roman" w:hAnsi="Arial" w:cs="Arial"/>
                <w:color w:val="000000"/>
                <w:sz w:val="18"/>
                <w:szCs w:val="18"/>
                <w:lang w:eastAsia="en-GB"/>
              </w:rPr>
            </w:pPr>
            <w:r w:rsidRPr="008368FF">
              <w:rPr>
                <w:rFonts w:ascii="Arial" w:eastAsia="Times New Roman" w:hAnsi="Arial" w:cs="Arial"/>
                <w:color w:val="000000"/>
                <w:sz w:val="18"/>
                <w:szCs w:val="18"/>
                <w:lang w:eastAsia="en-GB"/>
              </w:rPr>
              <w:t> </w:t>
            </w:r>
          </w:p>
        </w:tc>
      </w:tr>
    </w:tbl>
    <w:p w14:paraId="22F5900F" w14:textId="77777777" w:rsidR="008368FF" w:rsidRDefault="008368FF" w:rsidP="00B05A31">
      <w:pPr>
        <w:spacing w:after="0"/>
        <w:ind w:left="360"/>
      </w:pPr>
    </w:p>
    <w:sectPr w:rsidR="008368FF" w:rsidSect="003A36A2">
      <w:pgSz w:w="16838" w:h="11906" w:orient="landscape"/>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9158EA" w14:textId="77777777" w:rsidR="00376F52" w:rsidRDefault="00376F52" w:rsidP="00C46F3E">
      <w:pPr>
        <w:spacing w:after="0" w:line="240" w:lineRule="auto"/>
      </w:pPr>
      <w:r>
        <w:separator/>
      </w:r>
    </w:p>
  </w:endnote>
  <w:endnote w:type="continuationSeparator" w:id="0">
    <w:p w14:paraId="5258E5A4" w14:textId="77777777" w:rsidR="00376F52" w:rsidRDefault="00376F52" w:rsidP="00C46F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A67FF" w14:textId="77777777" w:rsidR="00602EC4" w:rsidRDefault="00602E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9545C" w14:textId="07D9FC62" w:rsidR="00901808" w:rsidRDefault="00901808" w:rsidP="00901808">
    <w:pPr>
      <w:pStyle w:val="Footer"/>
      <w:jc w:val="center"/>
    </w:pPr>
    <w:r>
      <w:rPr>
        <w:noProof/>
      </w:rPr>
      <mc:AlternateContent>
        <mc:Choice Requires="wps">
          <w:drawing>
            <wp:anchor distT="0" distB="0" distL="114300" distR="114300" simplePos="0" relativeHeight="251658752" behindDoc="0" locked="0" layoutInCell="1" allowOverlap="1" wp14:anchorId="541157C4" wp14:editId="3860E6B3">
              <wp:simplePos x="0" y="0"/>
              <wp:positionH relativeFrom="column">
                <wp:posOffset>-47625</wp:posOffset>
              </wp:positionH>
              <wp:positionV relativeFrom="paragraph">
                <wp:posOffset>-52705</wp:posOffset>
              </wp:positionV>
              <wp:extent cx="6112510" cy="0"/>
              <wp:effectExtent l="0" t="0" r="0" b="0"/>
              <wp:wrapNone/>
              <wp:docPr id="1278859649" name="Straight Connector 1"/>
              <wp:cNvGraphicFramePr/>
              <a:graphic xmlns:a="http://schemas.openxmlformats.org/drawingml/2006/main">
                <a:graphicData uri="http://schemas.microsoft.com/office/word/2010/wordprocessingShape">
                  <wps:wsp>
                    <wps:cNvCnPr/>
                    <wps:spPr>
                      <a:xfrm>
                        <a:off x="0" y="0"/>
                        <a:ext cx="6112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FCBF58" id="Straight Connector 1" o:spid="_x0000_s1026" style="position:absolute;z-index:251668992;visibility:visible;mso-wrap-style:square;mso-wrap-distance-left:9pt;mso-wrap-distance-top:0;mso-wrap-distance-right:9pt;mso-wrap-distance-bottom:0;mso-position-horizontal:absolute;mso-position-horizontal-relative:text;mso-position-vertical:absolute;mso-position-vertical-relative:text" from="-3.75pt,-4.15pt" to="477.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ydsQ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" strokecolor="black [3213]"/>
          </w:pict>
        </mc:Fallback>
      </mc:AlternateContent>
    </w:r>
    <w:r>
      <w:rPr>
        <w:noProof/>
      </w:rPr>
      <w:t>NHS Continuing Healthcare Appeals Policy – v1.</w:t>
    </w:r>
    <w:r w:rsidR="00BA16C1">
      <w:rPr>
        <w:noProof/>
      </w:rPr>
      <w:t>2</w:t>
    </w:r>
    <w:r>
      <w:rPr>
        <w:noProof/>
      </w:rPr>
      <w:tab/>
    </w:r>
    <w:r>
      <w:tab/>
    </w:r>
    <w:r w:rsidR="00BA16C1">
      <w:t>30/09/</w:t>
    </w:r>
    <w:r w:rsidR="002347DE">
      <w:t>2025</w:t>
    </w:r>
  </w:p>
  <w:p w14:paraId="69C0C4C1" w14:textId="6039A0B9" w:rsidR="0080114E" w:rsidRPr="00901808" w:rsidRDefault="00901808" w:rsidP="00901808">
    <w:pPr>
      <w:pStyle w:val="Footer"/>
    </w:pPr>
    <w:r w:rsidRPr="00A00FCA">
      <w:rPr>
        <w:rFonts w:cs="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62115" w14:textId="0385612D" w:rsidR="0080114E" w:rsidRDefault="0080114E" w:rsidP="001979F7">
    <w:pPr>
      <w:pStyle w:val="Footer"/>
      <w:jc w:val="center"/>
    </w:pPr>
    <w:r>
      <w:rPr>
        <w:noProof/>
      </w:rPr>
      <mc:AlternateContent>
        <mc:Choice Requires="wps">
          <w:drawing>
            <wp:anchor distT="0" distB="0" distL="114300" distR="114300" simplePos="0" relativeHeight="251655680" behindDoc="0" locked="0" layoutInCell="1" allowOverlap="1" wp14:anchorId="767A711D" wp14:editId="52526E34">
              <wp:simplePos x="0" y="0"/>
              <wp:positionH relativeFrom="column">
                <wp:posOffset>-47625</wp:posOffset>
              </wp:positionH>
              <wp:positionV relativeFrom="paragraph">
                <wp:posOffset>-52705</wp:posOffset>
              </wp:positionV>
              <wp:extent cx="6112510" cy="0"/>
              <wp:effectExtent l="0" t="0" r="0" b="0"/>
              <wp:wrapNone/>
              <wp:docPr id="1334807378" name="Straight Connector 1"/>
              <wp:cNvGraphicFramePr/>
              <a:graphic xmlns:a="http://schemas.openxmlformats.org/drawingml/2006/main">
                <a:graphicData uri="http://schemas.microsoft.com/office/word/2010/wordprocessingShape">
                  <wps:wsp>
                    <wps:cNvCnPr/>
                    <wps:spPr>
                      <a:xfrm>
                        <a:off x="0" y="0"/>
                        <a:ext cx="6112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4091202" id="Straight Connector 1"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3.75pt,-4.15pt" to="477.55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ydsQ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" strokecolor="black [3213]"/>
          </w:pict>
        </mc:Fallback>
      </mc:AlternateContent>
    </w:r>
    <w:r w:rsidR="00B973FC">
      <w:rPr>
        <w:noProof/>
      </w:rPr>
      <w:t>NHS Continuing Healthcare Appeals Policy – v1.</w:t>
    </w:r>
    <w:r w:rsidR="00BA16C1">
      <w:rPr>
        <w:noProof/>
      </w:rPr>
      <w:t>2</w:t>
    </w:r>
    <w:r w:rsidR="00901808">
      <w:rPr>
        <w:noProof/>
      </w:rPr>
      <w:tab/>
    </w:r>
    <w:r>
      <w:tab/>
    </w:r>
    <w:r w:rsidR="00BA16C1">
      <w:t>30/09/</w:t>
    </w:r>
    <w:r w:rsidR="002347DE">
      <w:t>2025</w:t>
    </w:r>
  </w:p>
  <w:p w14:paraId="14400131" w14:textId="77777777" w:rsidR="0080114E" w:rsidRPr="00185D32" w:rsidRDefault="0080114E" w:rsidP="00901808">
    <w:pPr>
      <w:pStyle w:val="Footer"/>
      <w:rPr>
        <w:rFonts w:cs="Arial"/>
      </w:rPr>
    </w:pPr>
    <w:r w:rsidRPr="00A00FCA">
      <w:rPr>
        <w:rFonts w:cs="Arial"/>
      </w:rPr>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917F8" w14:textId="77777777" w:rsidR="00376F52" w:rsidRDefault="00376F52" w:rsidP="00C46F3E">
      <w:pPr>
        <w:spacing w:after="0" w:line="240" w:lineRule="auto"/>
      </w:pPr>
      <w:r>
        <w:separator/>
      </w:r>
    </w:p>
  </w:footnote>
  <w:footnote w:type="continuationSeparator" w:id="0">
    <w:p w14:paraId="53839F30" w14:textId="77777777" w:rsidR="00376F52" w:rsidRDefault="00376F52" w:rsidP="00C46F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64208" w14:textId="77777777" w:rsidR="00602EC4" w:rsidRDefault="00602E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7691E" w14:textId="0A8C1AE5" w:rsidR="0080114E" w:rsidRPr="00603D7C" w:rsidRDefault="00000000" w:rsidP="0080114E">
    <w:pPr>
      <w:pStyle w:val="Header"/>
      <w:tabs>
        <w:tab w:val="right" w:pos="8805"/>
      </w:tabs>
      <w:jc w:val="right"/>
    </w:pPr>
    <w:sdt>
      <w:sdtPr>
        <w:id w:val="2011179891"/>
        <w:docPartObj>
          <w:docPartGallery w:val="Watermarks"/>
          <w:docPartUnique/>
        </w:docPartObj>
      </w:sdtPr>
      <w:sdtContent>
        <w:r>
          <w:rPr>
            <w:noProof/>
          </w:rPr>
          <w:pict w14:anchorId="64C491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670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80114E">
      <w:rPr>
        <w:noProof/>
      </w:rPr>
      <mc:AlternateContent>
        <mc:Choice Requires="wps">
          <w:drawing>
            <wp:anchor distT="0" distB="0" distL="114300" distR="114300" simplePos="0" relativeHeight="251657728" behindDoc="0" locked="0" layoutInCell="1" allowOverlap="1" wp14:anchorId="0EB1B84E" wp14:editId="62BE4602">
              <wp:simplePos x="0" y="0"/>
              <wp:positionH relativeFrom="margin">
                <wp:align>left</wp:align>
              </wp:positionH>
              <wp:positionV relativeFrom="paragraph">
                <wp:posOffset>161290</wp:posOffset>
              </wp:positionV>
              <wp:extent cx="6112510" cy="0"/>
              <wp:effectExtent l="0" t="0" r="0" b="0"/>
              <wp:wrapNone/>
              <wp:docPr id="1772583505" name="Straight Connector 1"/>
              <wp:cNvGraphicFramePr/>
              <a:graphic xmlns:a="http://schemas.openxmlformats.org/drawingml/2006/main">
                <a:graphicData uri="http://schemas.microsoft.com/office/word/2010/wordprocessingShape">
                  <wps:wsp>
                    <wps:cNvCnPr/>
                    <wps:spPr>
                      <a:xfrm>
                        <a:off x="0" y="0"/>
                        <a:ext cx="611251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9712CF7" id="Straight Connector 1" o:spid="_x0000_s1026" style="position:absolute;z-index:251657728;visibility:visible;mso-wrap-style:square;mso-wrap-distance-left:9pt;mso-wrap-distance-top:0;mso-wrap-distance-right:9pt;mso-wrap-distance-bottom:0;mso-position-horizontal:left;mso-position-horizontal-relative:margin;mso-position-vertical:absolute;mso-position-vertical-relative:text" from="0,12.7pt" to="481.3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" strokecolor="black [3213]">
              <w10:wrap anchorx="margin"/>
            </v:line>
          </w:pict>
        </mc:Fallback>
      </mc:AlternateContent>
    </w:r>
    <w:r w:rsidR="0080114E" w:rsidRPr="00603D7C">
      <w:t xml:space="preserve">NHS </w:t>
    </w:r>
    <w:r w:rsidR="0080114E">
      <w:t xml:space="preserve">Shropshire, </w:t>
    </w:r>
    <w:r w:rsidR="0080114E" w:rsidRPr="00603D7C">
      <w:t>Telford and Wrekin</w:t>
    </w:r>
    <w:r w:rsidR="0080114E">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C1600" w14:textId="229B88D3" w:rsidR="0080114E" w:rsidRDefault="0080114E">
    <w:pPr>
      <w:pStyle w:val="Header"/>
    </w:pPr>
    <w:r>
      <w:rPr>
        <w:noProof/>
      </w:rPr>
      <w:drawing>
        <wp:anchor distT="0" distB="0" distL="114300" distR="114300" simplePos="0" relativeHeight="251656704" behindDoc="1" locked="0" layoutInCell="1" allowOverlap="1" wp14:anchorId="3EBEC5EF" wp14:editId="102C45B7">
          <wp:simplePos x="0" y="0"/>
          <wp:positionH relativeFrom="margin">
            <wp:posOffset>-658495</wp:posOffset>
          </wp:positionH>
          <wp:positionV relativeFrom="paragraph">
            <wp:posOffset>-362585</wp:posOffset>
          </wp:positionV>
          <wp:extent cx="6789144" cy="1069676"/>
          <wp:effectExtent l="0" t="0" r="0" b="0"/>
          <wp:wrapNone/>
          <wp:docPr id="1101783441" name="Picture 1101783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val="0"/>
                      </a:ext>
                    </a:extLst>
                  </a:blip>
                  <a:srcRect b="89193"/>
                  <a:stretch/>
                </pic:blipFill>
                <pic:spPr bwMode="auto">
                  <a:xfrm>
                    <a:off x="0" y="0"/>
                    <a:ext cx="6789144" cy="1069676"/>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B41F3"/>
    <w:multiLevelType w:val="hybridMultilevel"/>
    <w:tmpl w:val="9A5A0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067224"/>
    <w:multiLevelType w:val="hybridMultilevel"/>
    <w:tmpl w:val="89C60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CC06B5"/>
    <w:multiLevelType w:val="hybridMultilevel"/>
    <w:tmpl w:val="DD94313E"/>
    <w:lvl w:ilvl="0" w:tplc="86AE5F20">
      <w:start w:val="1"/>
      <w:numFmt w:val="bullet"/>
      <w:lvlText w:val=""/>
      <w:lvlJc w:val="left"/>
      <w:pPr>
        <w:tabs>
          <w:tab w:val="num" w:pos="1719"/>
        </w:tabs>
        <w:ind w:left="1719" w:hanging="360"/>
      </w:pPr>
      <w:rPr>
        <w:rFonts w:ascii="Symbol" w:hAnsi="Symbol" w:hint="default"/>
        <w:color w:val="auto"/>
      </w:rPr>
    </w:lvl>
    <w:lvl w:ilvl="1" w:tplc="04090003" w:tentative="1">
      <w:start w:val="1"/>
      <w:numFmt w:val="bullet"/>
      <w:lvlText w:val="o"/>
      <w:lvlJc w:val="left"/>
      <w:pPr>
        <w:tabs>
          <w:tab w:val="num" w:pos="1872"/>
        </w:tabs>
        <w:ind w:left="1872" w:hanging="360"/>
      </w:pPr>
      <w:rPr>
        <w:rFonts w:ascii="Courier New" w:hAnsi="Courier New" w:cs="Courier New" w:hint="default"/>
      </w:rPr>
    </w:lvl>
    <w:lvl w:ilvl="2" w:tplc="04090005" w:tentative="1">
      <w:start w:val="1"/>
      <w:numFmt w:val="bullet"/>
      <w:lvlText w:val=""/>
      <w:lvlJc w:val="left"/>
      <w:pPr>
        <w:tabs>
          <w:tab w:val="num" w:pos="2592"/>
        </w:tabs>
        <w:ind w:left="2592" w:hanging="360"/>
      </w:pPr>
      <w:rPr>
        <w:rFonts w:ascii="Wingdings" w:hAnsi="Wingdings" w:hint="default"/>
      </w:rPr>
    </w:lvl>
    <w:lvl w:ilvl="3" w:tplc="04090001" w:tentative="1">
      <w:start w:val="1"/>
      <w:numFmt w:val="bullet"/>
      <w:lvlText w:val=""/>
      <w:lvlJc w:val="left"/>
      <w:pPr>
        <w:tabs>
          <w:tab w:val="num" w:pos="3312"/>
        </w:tabs>
        <w:ind w:left="3312" w:hanging="360"/>
      </w:pPr>
      <w:rPr>
        <w:rFonts w:ascii="Symbol" w:hAnsi="Symbol" w:hint="default"/>
      </w:rPr>
    </w:lvl>
    <w:lvl w:ilvl="4" w:tplc="04090003" w:tentative="1">
      <w:start w:val="1"/>
      <w:numFmt w:val="bullet"/>
      <w:lvlText w:val="o"/>
      <w:lvlJc w:val="left"/>
      <w:pPr>
        <w:tabs>
          <w:tab w:val="num" w:pos="4032"/>
        </w:tabs>
        <w:ind w:left="4032" w:hanging="360"/>
      </w:pPr>
      <w:rPr>
        <w:rFonts w:ascii="Courier New" w:hAnsi="Courier New" w:cs="Courier New" w:hint="default"/>
      </w:rPr>
    </w:lvl>
    <w:lvl w:ilvl="5" w:tplc="04090005" w:tentative="1">
      <w:start w:val="1"/>
      <w:numFmt w:val="bullet"/>
      <w:lvlText w:val=""/>
      <w:lvlJc w:val="left"/>
      <w:pPr>
        <w:tabs>
          <w:tab w:val="num" w:pos="4752"/>
        </w:tabs>
        <w:ind w:left="4752" w:hanging="360"/>
      </w:pPr>
      <w:rPr>
        <w:rFonts w:ascii="Wingdings" w:hAnsi="Wingdings" w:hint="default"/>
      </w:rPr>
    </w:lvl>
    <w:lvl w:ilvl="6" w:tplc="04090001" w:tentative="1">
      <w:start w:val="1"/>
      <w:numFmt w:val="bullet"/>
      <w:lvlText w:val=""/>
      <w:lvlJc w:val="left"/>
      <w:pPr>
        <w:tabs>
          <w:tab w:val="num" w:pos="5472"/>
        </w:tabs>
        <w:ind w:left="5472" w:hanging="360"/>
      </w:pPr>
      <w:rPr>
        <w:rFonts w:ascii="Symbol" w:hAnsi="Symbol" w:hint="default"/>
      </w:rPr>
    </w:lvl>
    <w:lvl w:ilvl="7" w:tplc="04090003" w:tentative="1">
      <w:start w:val="1"/>
      <w:numFmt w:val="bullet"/>
      <w:lvlText w:val="o"/>
      <w:lvlJc w:val="left"/>
      <w:pPr>
        <w:tabs>
          <w:tab w:val="num" w:pos="6192"/>
        </w:tabs>
        <w:ind w:left="6192" w:hanging="360"/>
      </w:pPr>
      <w:rPr>
        <w:rFonts w:ascii="Courier New" w:hAnsi="Courier New" w:cs="Courier New" w:hint="default"/>
      </w:rPr>
    </w:lvl>
    <w:lvl w:ilvl="8" w:tplc="04090005" w:tentative="1">
      <w:start w:val="1"/>
      <w:numFmt w:val="bullet"/>
      <w:lvlText w:val=""/>
      <w:lvlJc w:val="left"/>
      <w:pPr>
        <w:tabs>
          <w:tab w:val="num" w:pos="6912"/>
        </w:tabs>
        <w:ind w:left="6912" w:hanging="360"/>
      </w:pPr>
      <w:rPr>
        <w:rFonts w:ascii="Wingdings" w:hAnsi="Wingdings" w:hint="default"/>
      </w:rPr>
    </w:lvl>
  </w:abstractNum>
  <w:abstractNum w:abstractNumId="3"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4" w15:restartNumberingAfterBreak="0">
    <w:nsid w:val="13B70391"/>
    <w:multiLevelType w:val="multilevel"/>
    <w:tmpl w:val="1E248F7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2B5C2D08"/>
    <w:multiLevelType w:val="hybridMultilevel"/>
    <w:tmpl w:val="686A4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3981699"/>
    <w:multiLevelType w:val="hybridMultilevel"/>
    <w:tmpl w:val="A5C29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B0A0CB4"/>
    <w:multiLevelType w:val="hybridMultilevel"/>
    <w:tmpl w:val="EE18D8CC"/>
    <w:lvl w:ilvl="0" w:tplc="FFFFFFFF">
      <w:start w:val="1"/>
      <w:numFmt w:val="bullet"/>
      <w:lvlText w:val=""/>
      <w:lvlJc w:val="left"/>
      <w:pPr>
        <w:ind w:left="1080" w:hanging="360"/>
      </w:pPr>
      <w:rPr>
        <w:rFonts w:ascii="Symbol" w:hAnsi="Symbol" w:hint="default"/>
      </w:rPr>
    </w:lvl>
    <w:lvl w:ilvl="1" w:tplc="08090001">
      <w:start w:val="1"/>
      <w:numFmt w:val="bullet"/>
      <w:lvlText w:val=""/>
      <w:lvlJc w:val="left"/>
      <w:pPr>
        <w:ind w:left="1800" w:hanging="360"/>
      </w:pPr>
      <w:rPr>
        <w:rFonts w:ascii="Symbol" w:hAnsi="Symbol"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8" w15:restartNumberingAfterBreak="0">
    <w:nsid w:val="51933013"/>
    <w:multiLevelType w:val="multilevel"/>
    <w:tmpl w:val="2EA62674"/>
    <w:lvl w:ilvl="0">
      <w:start w:val="17"/>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560B1B5E"/>
    <w:multiLevelType w:val="multilevel"/>
    <w:tmpl w:val="B9CA0064"/>
    <w:lvl w:ilvl="0">
      <w:start w:val="1"/>
      <w:numFmt w:val="decimal"/>
      <w:pStyle w:val="Heading1"/>
      <w:lvlText w:val="%1"/>
      <w:lvlJc w:val="left"/>
      <w:pPr>
        <w:tabs>
          <w:tab w:val="num" w:pos="432"/>
        </w:tabs>
        <w:ind w:left="432" w:hanging="432"/>
      </w:pPr>
      <w:rPr>
        <w:rFonts w:hint="default"/>
        <w:sz w:val="24"/>
        <w:szCs w:val="24"/>
      </w:rPr>
    </w:lvl>
    <w:lvl w:ilvl="1">
      <w:start w:val="1"/>
      <w:numFmt w:val="decimal"/>
      <w:pStyle w:val="Heading2"/>
      <w:lvlText w:val="%1.%2"/>
      <w:lvlJc w:val="left"/>
      <w:pPr>
        <w:tabs>
          <w:tab w:val="num" w:pos="718"/>
        </w:tabs>
        <w:ind w:left="718" w:hanging="576"/>
      </w:pPr>
      <w:rPr>
        <w:rFonts w:hint="default"/>
        <w:sz w:val="22"/>
        <w:szCs w:val="22"/>
      </w:rPr>
    </w:lvl>
    <w:lvl w:ilvl="2">
      <w:start w:val="1"/>
      <w:numFmt w:val="decimal"/>
      <w:pStyle w:val="Heading3"/>
      <w:lvlText w:val="%1.%2.%3"/>
      <w:lvlJc w:val="left"/>
      <w:pPr>
        <w:tabs>
          <w:tab w:val="num" w:pos="720"/>
        </w:tabs>
        <w:ind w:left="720" w:hanging="720"/>
      </w:pPr>
      <w:rPr>
        <w:rFonts w:hint="default"/>
        <w:b w:val="0"/>
        <w:bCs/>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0" w15:restartNumberingAfterBreak="0">
    <w:nsid w:val="5D0978FA"/>
    <w:multiLevelType w:val="hybridMultilevel"/>
    <w:tmpl w:val="686A475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D3342A0"/>
    <w:multiLevelType w:val="hybridMultilevel"/>
    <w:tmpl w:val="E3E802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E3C6C26"/>
    <w:multiLevelType w:val="hybridMultilevel"/>
    <w:tmpl w:val="24C04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ABF68C4"/>
    <w:multiLevelType w:val="multilevel"/>
    <w:tmpl w:val="90045124"/>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6F153F16"/>
    <w:multiLevelType w:val="hybridMultilevel"/>
    <w:tmpl w:val="F25A0E84"/>
    <w:lvl w:ilvl="0" w:tplc="08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5" w15:restartNumberingAfterBreak="0">
    <w:nsid w:val="6F4B51C0"/>
    <w:multiLevelType w:val="multilevel"/>
    <w:tmpl w:val="10F625EE"/>
    <w:lvl w:ilvl="0">
      <w:start w:val="10"/>
      <w:numFmt w:val="decimal"/>
      <w:lvlText w:val="%1."/>
      <w:lvlJc w:val="left"/>
      <w:pPr>
        <w:ind w:left="360" w:hanging="360"/>
      </w:pPr>
      <w:rPr>
        <w:rFonts w:hint="default"/>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7D7375E5"/>
    <w:multiLevelType w:val="hybridMultilevel"/>
    <w:tmpl w:val="13B209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00278512">
    <w:abstractNumId w:val="9"/>
  </w:num>
  <w:num w:numId="2" w16cid:durableId="2022706608">
    <w:abstractNumId w:val="13"/>
  </w:num>
  <w:num w:numId="3" w16cid:durableId="739983201">
    <w:abstractNumId w:val="4"/>
  </w:num>
  <w:num w:numId="4" w16cid:durableId="2030257633">
    <w:abstractNumId w:val="14"/>
  </w:num>
  <w:num w:numId="5" w16cid:durableId="1464039157">
    <w:abstractNumId w:val="2"/>
  </w:num>
  <w:num w:numId="6" w16cid:durableId="998847103">
    <w:abstractNumId w:val="15"/>
  </w:num>
  <w:num w:numId="7" w16cid:durableId="1412586350">
    <w:abstractNumId w:val="8"/>
  </w:num>
  <w:num w:numId="8" w16cid:durableId="2002537873">
    <w:abstractNumId w:val="7"/>
  </w:num>
  <w:num w:numId="9" w16cid:durableId="250160182">
    <w:abstractNumId w:val="3"/>
  </w:num>
  <w:num w:numId="10" w16cid:durableId="1297445569">
    <w:abstractNumId w:val="12"/>
  </w:num>
  <w:num w:numId="11" w16cid:durableId="745879635">
    <w:abstractNumId w:val="16"/>
  </w:num>
  <w:num w:numId="12" w16cid:durableId="117115856">
    <w:abstractNumId w:val="11"/>
  </w:num>
  <w:num w:numId="13" w16cid:durableId="1988973143">
    <w:abstractNumId w:val="5"/>
  </w:num>
  <w:num w:numId="14" w16cid:durableId="959185048">
    <w:abstractNumId w:val="0"/>
  </w:num>
  <w:num w:numId="15" w16cid:durableId="817116651">
    <w:abstractNumId w:val="6"/>
  </w:num>
  <w:num w:numId="16" w16cid:durableId="1813063817">
    <w:abstractNumId w:val="10"/>
  </w:num>
  <w:num w:numId="17" w16cid:durableId="81737960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3BB3"/>
    <w:rsid w:val="00001995"/>
    <w:rsid w:val="00003C63"/>
    <w:rsid w:val="00015672"/>
    <w:rsid w:val="00016D08"/>
    <w:rsid w:val="00021D7A"/>
    <w:rsid w:val="00027698"/>
    <w:rsid w:val="00034F20"/>
    <w:rsid w:val="000359D4"/>
    <w:rsid w:val="000417AA"/>
    <w:rsid w:val="000453C6"/>
    <w:rsid w:val="00052581"/>
    <w:rsid w:val="0006117B"/>
    <w:rsid w:val="00071C6B"/>
    <w:rsid w:val="00073B3D"/>
    <w:rsid w:val="00076C1D"/>
    <w:rsid w:val="00082FA8"/>
    <w:rsid w:val="00082FAB"/>
    <w:rsid w:val="00083420"/>
    <w:rsid w:val="00083C8B"/>
    <w:rsid w:val="000941D6"/>
    <w:rsid w:val="00096B5B"/>
    <w:rsid w:val="000A1F3E"/>
    <w:rsid w:val="000A7050"/>
    <w:rsid w:val="000C4428"/>
    <w:rsid w:val="000C62DA"/>
    <w:rsid w:val="000D1E23"/>
    <w:rsid w:val="000D32FC"/>
    <w:rsid w:val="000E5277"/>
    <w:rsid w:val="000F547E"/>
    <w:rsid w:val="000F7458"/>
    <w:rsid w:val="00106B44"/>
    <w:rsid w:val="001202D0"/>
    <w:rsid w:val="00131383"/>
    <w:rsid w:val="001327FF"/>
    <w:rsid w:val="00135BF4"/>
    <w:rsid w:val="0014019A"/>
    <w:rsid w:val="00141AE3"/>
    <w:rsid w:val="00177CAF"/>
    <w:rsid w:val="001809B0"/>
    <w:rsid w:val="00180F28"/>
    <w:rsid w:val="0018596A"/>
    <w:rsid w:val="00190F86"/>
    <w:rsid w:val="001979F7"/>
    <w:rsid w:val="001B232B"/>
    <w:rsid w:val="001B72F2"/>
    <w:rsid w:val="001B7C33"/>
    <w:rsid w:val="001D3FDA"/>
    <w:rsid w:val="001E37D5"/>
    <w:rsid w:val="001F2940"/>
    <w:rsid w:val="00212B7B"/>
    <w:rsid w:val="002135F5"/>
    <w:rsid w:val="00214C92"/>
    <w:rsid w:val="002214F9"/>
    <w:rsid w:val="00222876"/>
    <w:rsid w:val="0022573B"/>
    <w:rsid w:val="0023309E"/>
    <w:rsid w:val="002347DE"/>
    <w:rsid w:val="002437AD"/>
    <w:rsid w:val="00246CC2"/>
    <w:rsid w:val="002573EA"/>
    <w:rsid w:val="002751D1"/>
    <w:rsid w:val="0028169C"/>
    <w:rsid w:val="002940FE"/>
    <w:rsid w:val="0029467E"/>
    <w:rsid w:val="00295885"/>
    <w:rsid w:val="002A3469"/>
    <w:rsid w:val="002D1A46"/>
    <w:rsid w:val="002E2EEE"/>
    <w:rsid w:val="002E3A06"/>
    <w:rsid w:val="00324F31"/>
    <w:rsid w:val="00326F43"/>
    <w:rsid w:val="0033339B"/>
    <w:rsid w:val="00346C19"/>
    <w:rsid w:val="00363F5B"/>
    <w:rsid w:val="00376F52"/>
    <w:rsid w:val="00383B0C"/>
    <w:rsid w:val="00384E0B"/>
    <w:rsid w:val="00396445"/>
    <w:rsid w:val="003A36A2"/>
    <w:rsid w:val="003A75D3"/>
    <w:rsid w:val="003D128E"/>
    <w:rsid w:val="003D4433"/>
    <w:rsid w:val="003F29B1"/>
    <w:rsid w:val="00400446"/>
    <w:rsid w:val="00411044"/>
    <w:rsid w:val="00432753"/>
    <w:rsid w:val="004331E5"/>
    <w:rsid w:val="0045013E"/>
    <w:rsid w:val="00457B8D"/>
    <w:rsid w:val="00462EDD"/>
    <w:rsid w:val="00465743"/>
    <w:rsid w:val="00465B9A"/>
    <w:rsid w:val="00477716"/>
    <w:rsid w:val="00481075"/>
    <w:rsid w:val="00485E78"/>
    <w:rsid w:val="004A5E76"/>
    <w:rsid w:val="004C2C6B"/>
    <w:rsid w:val="004F0547"/>
    <w:rsid w:val="004F5022"/>
    <w:rsid w:val="004F65C3"/>
    <w:rsid w:val="004F784A"/>
    <w:rsid w:val="00501236"/>
    <w:rsid w:val="00522DE3"/>
    <w:rsid w:val="0053511C"/>
    <w:rsid w:val="00544AE5"/>
    <w:rsid w:val="005572B2"/>
    <w:rsid w:val="00562259"/>
    <w:rsid w:val="00562BBA"/>
    <w:rsid w:val="005820C7"/>
    <w:rsid w:val="005A0830"/>
    <w:rsid w:val="005A0B16"/>
    <w:rsid w:val="005C112C"/>
    <w:rsid w:val="005D4ED7"/>
    <w:rsid w:val="005E2550"/>
    <w:rsid w:val="005E3D3D"/>
    <w:rsid w:val="005E5474"/>
    <w:rsid w:val="005E6514"/>
    <w:rsid w:val="006007C8"/>
    <w:rsid w:val="00601C49"/>
    <w:rsid w:val="00602EC4"/>
    <w:rsid w:val="006070E2"/>
    <w:rsid w:val="00607D6A"/>
    <w:rsid w:val="00612CFA"/>
    <w:rsid w:val="00616AA3"/>
    <w:rsid w:val="0062106A"/>
    <w:rsid w:val="00621081"/>
    <w:rsid w:val="00625F5C"/>
    <w:rsid w:val="00640B2B"/>
    <w:rsid w:val="00647D68"/>
    <w:rsid w:val="00652DD3"/>
    <w:rsid w:val="00655233"/>
    <w:rsid w:val="00655582"/>
    <w:rsid w:val="0066175A"/>
    <w:rsid w:val="00665F3B"/>
    <w:rsid w:val="00670DBC"/>
    <w:rsid w:val="0067764A"/>
    <w:rsid w:val="0067777B"/>
    <w:rsid w:val="00686F9F"/>
    <w:rsid w:val="00690DE6"/>
    <w:rsid w:val="006934E4"/>
    <w:rsid w:val="006945AD"/>
    <w:rsid w:val="00696B09"/>
    <w:rsid w:val="006A0036"/>
    <w:rsid w:val="006A76D5"/>
    <w:rsid w:val="006B0391"/>
    <w:rsid w:val="006B2E8C"/>
    <w:rsid w:val="006C0AE3"/>
    <w:rsid w:val="006C4DB0"/>
    <w:rsid w:val="006D2B75"/>
    <w:rsid w:val="006D7F54"/>
    <w:rsid w:val="006E2A59"/>
    <w:rsid w:val="007462C1"/>
    <w:rsid w:val="007701FA"/>
    <w:rsid w:val="00775B0A"/>
    <w:rsid w:val="00775ED0"/>
    <w:rsid w:val="007827E7"/>
    <w:rsid w:val="0079406B"/>
    <w:rsid w:val="00795300"/>
    <w:rsid w:val="007A44F0"/>
    <w:rsid w:val="007B05A4"/>
    <w:rsid w:val="007C706A"/>
    <w:rsid w:val="007D0BA2"/>
    <w:rsid w:val="007E57F8"/>
    <w:rsid w:val="007E6F06"/>
    <w:rsid w:val="007F2311"/>
    <w:rsid w:val="0080013D"/>
    <w:rsid w:val="0080114E"/>
    <w:rsid w:val="00804395"/>
    <w:rsid w:val="00805696"/>
    <w:rsid w:val="008163AC"/>
    <w:rsid w:val="00820E01"/>
    <w:rsid w:val="00824C31"/>
    <w:rsid w:val="00825C88"/>
    <w:rsid w:val="00827ECD"/>
    <w:rsid w:val="00833268"/>
    <w:rsid w:val="008368FF"/>
    <w:rsid w:val="008432A4"/>
    <w:rsid w:val="008567B6"/>
    <w:rsid w:val="00871F39"/>
    <w:rsid w:val="0088193A"/>
    <w:rsid w:val="00887049"/>
    <w:rsid w:val="008925A2"/>
    <w:rsid w:val="00895D00"/>
    <w:rsid w:val="0089693F"/>
    <w:rsid w:val="00897E89"/>
    <w:rsid w:val="008B5407"/>
    <w:rsid w:val="008C1CE8"/>
    <w:rsid w:val="008C3CB7"/>
    <w:rsid w:val="008E30AA"/>
    <w:rsid w:val="008F0217"/>
    <w:rsid w:val="008F069E"/>
    <w:rsid w:val="008F1B89"/>
    <w:rsid w:val="008F73D8"/>
    <w:rsid w:val="00901808"/>
    <w:rsid w:val="00924B40"/>
    <w:rsid w:val="00925666"/>
    <w:rsid w:val="00936E32"/>
    <w:rsid w:val="009576C2"/>
    <w:rsid w:val="0097030F"/>
    <w:rsid w:val="0097580F"/>
    <w:rsid w:val="009759B8"/>
    <w:rsid w:val="009C2627"/>
    <w:rsid w:val="009D1576"/>
    <w:rsid w:val="009E401F"/>
    <w:rsid w:val="009F436B"/>
    <w:rsid w:val="009F4DC3"/>
    <w:rsid w:val="00A0462E"/>
    <w:rsid w:val="00A33BB3"/>
    <w:rsid w:val="00A34085"/>
    <w:rsid w:val="00A37D2E"/>
    <w:rsid w:val="00A40396"/>
    <w:rsid w:val="00A54CE7"/>
    <w:rsid w:val="00A60074"/>
    <w:rsid w:val="00A71CF2"/>
    <w:rsid w:val="00A761F1"/>
    <w:rsid w:val="00A81D41"/>
    <w:rsid w:val="00A86A2E"/>
    <w:rsid w:val="00A9708D"/>
    <w:rsid w:val="00AA5466"/>
    <w:rsid w:val="00AC6482"/>
    <w:rsid w:val="00AD01C5"/>
    <w:rsid w:val="00AD48B0"/>
    <w:rsid w:val="00AE2BB1"/>
    <w:rsid w:val="00AE4918"/>
    <w:rsid w:val="00AF1FBD"/>
    <w:rsid w:val="00AF5E79"/>
    <w:rsid w:val="00B05A31"/>
    <w:rsid w:val="00B12729"/>
    <w:rsid w:val="00B31543"/>
    <w:rsid w:val="00B37E08"/>
    <w:rsid w:val="00B46A4A"/>
    <w:rsid w:val="00B510CB"/>
    <w:rsid w:val="00B61BB0"/>
    <w:rsid w:val="00B66730"/>
    <w:rsid w:val="00B973FC"/>
    <w:rsid w:val="00BA16C1"/>
    <w:rsid w:val="00BC072F"/>
    <w:rsid w:val="00BC18C3"/>
    <w:rsid w:val="00BC2374"/>
    <w:rsid w:val="00BC4628"/>
    <w:rsid w:val="00BC6726"/>
    <w:rsid w:val="00BE00C6"/>
    <w:rsid w:val="00BE7FC8"/>
    <w:rsid w:val="00BF3EC6"/>
    <w:rsid w:val="00BF4208"/>
    <w:rsid w:val="00BF5F19"/>
    <w:rsid w:val="00C00631"/>
    <w:rsid w:val="00C0765D"/>
    <w:rsid w:val="00C46F3E"/>
    <w:rsid w:val="00C50480"/>
    <w:rsid w:val="00C67C80"/>
    <w:rsid w:val="00C75421"/>
    <w:rsid w:val="00C96893"/>
    <w:rsid w:val="00CA1CB1"/>
    <w:rsid w:val="00CA1E08"/>
    <w:rsid w:val="00CB36E4"/>
    <w:rsid w:val="00CB78FC"/>
    <w:rsid w:val="00CC050F"/>
    <w:rsid w:val="00CC39E9"/>
    <w:rsid w:val="00CC3C7B"/>
    <w:rsid w:val="00CF107A"/>
    <w:rsid w:val="00CF3704"/>
    <w:rsid w:val="00D209EB"/>
    <w:rsid w:val="00D213CF"/>
    <w:rsid w:val="00D26A5D"/>
    <w:rsid w:val="00D4083F"/>
    <w:rsid w:val="00D46ABF"/>
    <w:rsid w:val="00D47DC3"/>
    <w:rsid w:val="00D779A1"/>
    <w:rsid w:val="00D8071E"/>
    <w:rsid w:val="00D8254E"/>
    <w:rsid w:val="00D8479F"/>
    <w:rsid w:val="00DB1C2D"/>
    <w:rsid w:val="00DB220F"/>
    <w:rsid w:val="00DB35DA"/>
    <w:rsid w:val="00DC3C76"/>
    <w:rsid w:val="00DE6C62"/>
    <w:rsid w:val="00E04838"/>
    <w:rsid w:val="00E11D70"/>
    <w:rsid w:val="00E234D6"/>
    <w:rsid w:val="00E23D49"/>
    <w:rsid w:val="00E23F0C"/>
    <w:rsid w:val="00E32C1F"/>
    <w:rsid w:val="00E43A12"/>
    <w:rsid w:val="00E43E5C"/>
    <w:rsid w:val="00E462BC"/>
    <w:rsid w:val="00E5245A"/>
    <w:rsid w:val="00E76804"/>
    <w:rsid w:val="00E83E01"/>
    <w:rsid w:val="00E83F9A"/>
    <w:rsid w:val="00E84272"/>
    <w:rsid w:val="00E97326"/>
    <w:rsid w:val="00EA3211"/>
    <w:rsid w:val="00EC76D8"/>
    <w:rsid w:val="00EF6126"/>
    <w:rsid w:val="00F14681"/>
    <w:rsid w:val="00F14CC3"/>
    <w:rsid w:val="00F214ED"/>
    <w:rsid w:val="00F422E6"/>
    <w:rsid w:val="00F47F9B"/>
    <w:rsid w:val="00F5354A"/>
    <w:rsid w:val="00F6655B"/>
    <w:rsid w:val="00F74A7D"/>
    <w:rsid w:val="00F94364"/>
    <w:rsid w:val="00FA0A9E"/>
    <w:rsid w:val="00FA1F3B"/>
    <w:rsid w:val="00FB4A42"/>
    <w:rsid w:val="00FB6C21"/>
    <w:rsid w:val="00FC141C"/>
    <w:rsid w:val="00FC69BB"/>
    <w:rsid w:val="00FE562F"/>
    <w:rsid w:val="00FF3D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A704A"/>
  <w15:docId w15:val="{B95C8AD5-BAA3-43EE-AC5F-8C7B554D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C49"/>
  </w:style>
  <w:style w:type="paragraph" w:styleId="Heading1">
    <w:name w:val="heading 1"/>
    <w:basedOn w:val="Normal"/>
    <w:next w:val="Normal"/>
    <w:link w:val="Heading1Char"/>
    <w:uiPriority w:val="9"/>
    <w:qFormat/>
    <w:rsid w:val="00135BF4"/>
    <w:pPr>
      <w:keepNext/>
      <w:keepLines/>
      <w:numPr>
        <w:numId w:val="1"/>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2573EA"/>
    <w:pPr>
      <w:keepNext/>
      <w:keepLines/>
      <w:numPr>
        <w:ilvl w:val="1"/>
        <w:numId w:val="1"/>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573EA"/>
    <w:pPr>
      <w:keepNext/>
      <w:keepLines/>
      <w:numPr>
        <w:ilvl w:val="2"/>
        <w:numId w:val="1"/>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2573EA"/>
    <w:pPr>
      <w:keepNext/>
      <w:keepLines/>
      <w:numPr>
        <w:ilvl w:val="3"/>
        <w:numId w:val="1"/>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2573EA"/>
    <w:pPr>
      <w:keepNext/>
      <w:keepLines/>
      <w:numPr>
        <w:ilvl w:val="4"/>
        <w:numId w:val="1"/>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573EA"/>
    <w:pPr>
      <w:keepNext/>
      <w:keepLines/>
      <w:numPr>
        <w:ilvl w:val="5"/>
        <w:numId w:val="1"/>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573EA"/>
    <w:pPr>
      <w:keepNext/>
      <w:keepLines/>
      <w:numPr>
        <w:ilvl w:val="6"/>
        <w:numId w:val="1"/>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573EA"/>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573EA"/>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rsid w:val="00A33BB3"/>
    <w:rPr>
      <w:rFonts w:cs="Times New Roman"/>
      <w:sz w:val="16"/>
      <w:szCs w:val="16"/>
    </w:rPr>
  </w:style>
  <w:style w:type="paragraph" w:styleId="CommentText">
    <w:name w:val="annotation text"/>
    <w:basedOn w:val="Normal"/>
    <w:link w:val="CommentTextChar"/>
    <w:uiPriority w:val="99"/>
    <w:rsid w:val="00A33BB3"/>
    <w:pPr>
      <w:spacing w:after="0" w:line="240" w:lineRule="auto"/>
    </w:pPr>
    <w:rPr>
      <w:rFonts w:ascii="Arial" w:eastAsia="Times New Roman" w:hAnsi="Arial" w:cs="Arial"/>
      <w:sz w:val="20"/>
      <w:szCs w:val="20"/>
      <w:lang w:eastAsia="en-GB"/>
    </w:rPr>
  </w:style>
  <w:style w:type="character" w:customStyle="1" w:styleId="CommentTextChar">
    <w:name w:val="Comment Text Char"/>
    <w:basedOn w:val="DefaultParagraphFont"/>
    <w:link w:val="CommentText"/>
    <w:uiPriority w:val="99"/>
    <w:rsid w:val="00A33BB3"/>
    <w:rPr>
      <w:rFonts w:ascii="Arial" w:eastAsia="Times New Roman" w:hAnsi="Arial" w:cs="Arial"/>
      <w:sz w:val="20"/>
      <w:szCs w:val="20"/>
      <w:lang w:eastAsia="en-GB"/>
    </w:rPr>
  </w:style>
  <w:style w:type="paragraph" w:styleId="BalloonText">
    <w:name w:val="Balloon Text"/>
    <w:basedOn w:val="Normal"/>
    <w:link w:val="BalloonTextChar"/>
    <w:uiPriority w:val="99"/>
    <w:semiHidden/>
    <w:unhideWhenUsed/>
    <w:rsid w:val="00A33B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BB3"/>
    <w:rPr>
      <w:rFonts w:ascii="Tahoma" w:hAnsi="Tahoma" w:cs="Tahoma"/>
      <w:sz w:val="16"/>
      <w:szCs w:val="16"/>
    </w:rPr>
  </w:style>
  <w:style w:type="paragraph" w:styleId="Header">
    <w:name w:val="header"/>
    <w:basedOn w:val="Normal"/>
    <w:link w:val="HeaderChar"/>
    <w:uiPriority w:val="99"/>
    <w:unhideWhenUsed/>
    <w:rsid w:val="00C46F3E"/>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6F3E"/>
  </w:style>
  <w:style w:type="paragraph" w:styleId="Footer">
    <w:name w:val="footer"/>
    <w:basedOn w:val="Normal"/>
    <w:link w:val="FooterChar"/>
    <w:uiPriority w:val="99"/>
    <w:unhideWhenUsed/>
    <w:rsid w:val="00C46F3E"/>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6F3E"/>
  </w:style>
  <w:style w:type="paragraph" w:styleId="ListParagraph">
    <w:name w:val="List Paragraph"/>
    <w:aliases w:val="Dot pt,F5 List Paragraph,List Paragraph1,No Spacing1,List Paragraph Char Char Char,Indicator Text,Colorful List - Accent 11,Numbered Para 1,Bullet 1,Bullet Points,List Paragraph2,MAIN CONTENT,Normal numbered,List Paragraph12,Recommendati"/>
    <w:basedOn w:val="Normal"/>
    <w:link w:val="ListParagraphChar"/>
    <w:uiPriority w:val="34"/>
    <w:qFormat/>
    <w:rsid w:val="00BC18C3"/>
    <w:pPr>
      <w:ind w:left="720"/>
      <w:contextualSpacing/>
    </w:pPr>
  </w:style>
  <w:style w:type="paragraph" w:styleId="FootnoteText">
    <w:name w:val="footnote text"/>
    <w:basedOn w:val="Normal"/>
    <w:link w:val="FootnoteTextChar"/>
    <w:uiPriority w:val="99"/>
    <w:semiHidden/>
    <w:unhideWhenUsed/>
    <w:rsid w:val="00BC18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C18C3"/>
    <w:rPr>
      <w:sz w:val="20"/>
      <w:szCs w:val="20"/>
    </w:rPr>
  </w:style>
  <w:style w:type="character" w:styleId="FootnoteReference">
    <w:name w:val="footnote reference"/>
    <w:basedOn w:val="DefaultParagraphFont"/>
    <w:uiPriority w:val="99"/>
    <w:semiHidden/>
    <w:unhideWhenUsed/>
    <w:rsid w:val="00BC18C3"/>
    <w:rPr>
      <w:vertAlign w:val="superscript"/>
    </w:rPr>
  </w:style>
  <w:style w:type="character" w:styleId="PageNumber">
    <w:name w:val="page number"/>
    <w:basedOn w:val="DefaultParagraphFont"/>
    <w:rsid w:val="0080114E"/>
  </w:style>
  <w:style w:type="character" w:customStyle="1" w:styleId="Heading1Char">
    <w:name w:val="Heading 1 Char"/>
    <w:basedOn w:val="DefaultParagraphFont"/>
    <w:link w:val="Heading1"/>
    <w:uiPriority w:val="9"/>
    <w:rsid w:val="00135BF4"/>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135BF4"/>
    <w:pPr>
      <w:spacing w:line="259" w:lineRule="auto"/>
      <w:outlineLvl w:val="9"/>
    </w:pPr>
    <w:rPr>
      <w:lang w:val="en-US"/>
    </w:rPr>
  </w:style>
  <w:style w:type="paragraph" w:styleId="TOC2">
    <w:name w:val="toc 2"/>
    <w:basedOn w:val="Normal"/>
    <w:next w:val="Normal"/>
    <w:autoRedefine/>
    <w:uiPriority w:val="39"/>
    <w:unhideWhenUsed/>
    <w:rsid w:val="00135BF4"/>
    <w:pPr>
      <w:spacing w:after="100" w:line="259" w:lineRule="auto"/>
      <w:ind w:left="220"/>
    </w:pPr>
    <w:rPr>
      <w:rFonts w:eastAsiaTheme="minorEastAsia" w:cs="Times New Roman"/>
      <w:lang w:val="en-US"/>
    </w:rPr>
  </w:style>
  <w:style w:type="paragraph" w:styleId="TOC1">
    <w:name w:val="toc 1"/>
    <w:basedOn w:val="Normal"/>
    <w:next w:val="Normal"/>
    <w:autoRedefine/>
    <w:uiPriority w:val="39"/>
    <w:unhideWhenUsed/>
    <w:rsid w:val="00135BF4"/>
    <w:pPr>
      <w:tabs>
        <w:tab w:val="right" w:leader="dot" w:pos="9016"/>
      </w:tabs>
      <w:spacing w:after="100" w:line="259" w:lineRule="auto"/>
    </w:pPr>
    <w:rPr>
      <w:rFonts w:ascii="Arial" w:eastAsiaTheme="minorEastAsia" w:hAnsi="Arial" w:cs="Arial"/>
      <w:noProof/>
      <w:sz w:val="24"/>
      <w:szCs w:val="24"/>
      <w:lang w:val="en-US"/>
    </w:rPr>
  </w:style>
  <w:style w:type="character" w:styleId="Hyperlink">
    <w:name w:val="Hyperlink"/>
    <w:basedOn w:val="DefaultParagraphFont"/>
    <w:uiPriority w:val="99"/>
    <w:unhideWhenUsed/>
    <w:rsid w:val="00135BF4"/>
    <w:rPr>
      <w:color w:val="0000FF" w:themeColor="hyperlink"/>
      <w:u w:val="single"/>
    </w:rPr>
  </w:style>
  <w:style w:type="character" w:customStyle="1" w:styleId="Heading2Char">
    <w:name w:val="Heading 2 Char"/>
    <w:basedOn w:val="DefaultParagraphFont"/>
    <w:link w:val="Heading2"/>
    <w:uiPriority w:val="9"/>
    <w:rsid w:val="002573EA"/>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2573EA"/>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2573EA"/>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2573EA"/>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573EA"/>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573EA"/>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573E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573EA"/>
    <w:rPr>
      <w:rFonts w:asciiTheme="majorHAnsi" w:eastAsiaTheme="majorEastAsia" w:hAnsiTheme="majorHAnsi" w:cstheme="majorBidi"/>
      <w:i/>
      <w:iCs/>
      <w:color w:val="272727" w:themeColor="text1" w:themeTint="D8"/>
      <w:sz w:val="21"/>
      <w:szCs w:val="21"/>
    </w:rPr>
  </w:style>
  <w:style w:type="character" w:styleId="UnresolvedMention">
    <w:name w:val="Unresolved Mention"/>
    <w:basedOn w:val="DefaultParagraphFont"/>
    <w:uiPriority w:val="99"/>
    <w:semiHidden/>
    <w:unhideWhenUsed/>
    <w:rsid w:val="00E83F9A"/>
    <w:rPr>
      <w:color w:val="605E5C"/>
      <w:shd w:val="clear" w:color="auto" w:fill="E1DFDD"/>
    </w:rPr>
  </w:style>
  <w:style w:type="paragraph" w:customStyle="1" w:styleId="StyleLeft076cm">
    <w:name w:val="Style Left:  0.76 cm"/>
    <w:basedOn w:val="Normal"/>
    <w:rsid w:val="006945AD"/>
    <w:pPr>
      <w:spacing w:after="120" w:line="240" w:lineRule="auto"/>
      <w:ind w:left="720"/>
      <w:jc w:val="both"/>
    </w:pPr>
    <w:rPr>
      <w:rFonts w:ascii="Arial" w:eastAsia="Times New Roman" w:hAnsi="Arial" w:cs="Times New Roman"/>
      <w:sz w:val="24"/>
      <w:szCs w:val="20"/>
    </w:rPr>
  </w:style>
  <w:style w:type="paragraph" w:customStyle="1" w:styleId="StyleLeft127cm">
    <w:name w:val="Style Left:  1.27 cm"/>
    <w:basedOn w:val="Normal"/>
    <w:rsid w:val="00621081"/>
    <w:pPr>
      <w:spacing w:after="120" w:line="240" w:lineRule="auto"/>
      <w:ind w:left="720"/>
      <w:jc w:val="both"/>
    </w:pPr>
    <w:rPr>
      <w:rFonts w:ascii="Arial" w:eastAsia="Times New Roman" w:hAnsi="Arial" w:cs="Times New Roman"/>
      <w:sz w:val="24"/>
      <w:szCs w:val="20"/>
    </w:rPr>
  </w:style>
  <w:style w:type="table" w:styleId="TableGrid">
    <w:name w:val="Table Grid"/>
    <w:basedOn w:val="TableNormal"/>
    <w:uiPriority w:val="59"/>
    <w:rsid w:val="00A71C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6A76D5"/>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6A76D5"/>
    <w:rPr>
      <w:rFonts w:ascii="Arial" w:eastAsia="Times New Roman" w:hAnsi="Arial" w:cs="Arial"/>
      <w:b/>
      <w:bCs/>
      <w:sz w:val="20"/>
      <w:szCs w:val="20"/>
      <w:lang w:eastAsia="en-GB"/>
    </w:rPr>
  </w:style>
  <w:style w:type="paragraph" w:styleId="Revision">
    <w:name w:val="Revision"/>
    <w:hidden/>
    <w:uiPriority w:val="99"/>
    <w:semiHidden/>
    <w:rsid w:val="00E11D70"/>
    <w:pPr>
      <w:spacing w:after="0" w:line="240" w:lineRule="auto"/>
    </w:pPr>
  </w:style>
  <w:style w:type="paragraph" w:styleId="NoSpacing">
    <w:name w:val="No Spacing"/>
    <w:uiPriority w:val="1"/>
    <w:qFormat/>
    <w:rsid w:val="00C0765D"/>
    <w:pPr>
      <w:spacing w:after="0" w:line="240" w:lineRule="auto"/>
    </w:pPr>
  </w:style>
  <w:style w:type="table" w:customStyle="1" w:styleId="TableGrid1">
    <w:name w:val="Table Grid1"/>
    <w:basedOn w:val="TableNormal"/>
    <w:next w:val="TableGrid"/>
    <w:uiPriority w:val="39"/>
    <w:rsid w:val="00C076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C0765D"/>
    <w:pPr>
      <w:spacing w:after="100" w:line="259" w:lineRule="auto"/>
      <w:ind w:left="440"/>
    </w:pPr>
    <w:rPr>
      <w:rFonts w:eastAsiaTheme="minorEastAsia" w:cs="Times New Roman"/>
      <w:lang w:val="en-US"/>
    </w:rPr>
  </w:style>
  <w:style w:type="paragraph" w:styleId="Subtitle">
    <w:name w:val="Subtitle"/>
    <w:basedOn w:val="Normal"/>
    <w:next w:val="Normal"/>
    <w:link w:val="SubtitleChar"/>
    <w:uiPriority w:val="11"/>
    <w:qFormat/>
    <w:rsid w:val="00C0765D"/>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C0765D"/>
    <w:rPr>
      <w:rFonts w:eastAsiaTheme="minorEastAsia"/>
      <w:color w:val="5A5A5A" w:themeColor="text1" w:themeTint="A5"/>
      <w:spacing w:val="15"/>
    </w:rPr>
  </w:style>
  <w:style w:type="paragraph" w:customStyle="1" w:styleId="Default">
    <w:name w:val="Default"/>
    <w:rsid w:val="00C0765D"/>
    <w:pPr>
      <w:autoSpaceDE w:val="0"/>
      <w:autoSpaceDN w:val="0"/>
      <w:adjustRightInd w:val="0"/>
      <w:spacing w:after="0" w:line="240" w:lineRule="auto"/>
    </w:pPr>
    <w:rPr>
      <w:rFonts w:ascii="Arial" w:hAnsi="Arial" w:cs="Arial"/>
      <w:color w:val="000000"/>
      <w:sz w:val="24"/>
      <w:szCs w:val="24"/>
    </w:rPr>
  </w:style>
  <w:style w:type="paragraph" w:customStyle="1" w:styleId="paragraph">
    <w:name w:val="paragraph"/>
    <w:basedOn w:val="Normal"/>
    <w:rsid w:val="00C0765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C0765D"/>
  </w:style>
  <w:style w:type="character" w:customStyle="1" w:styleId="tabchar">
    <w:name w:val="tabchar"/>
    <w:basedOn w:val="DefaultParagraphFont"/>
    <w:rsid w:val="00C0765D"/>
  </w:style>
  <w:style w:type="character" w:customStyle="1" w:styleId="eop">
    <w:name w:val="eop"/>
    <w:basedOn w:val="DefaultParagraphFont"/>
    <w:rsid w:val="00C0765D"/>
  </w:style>
  <w:style w:type="character" w:customStyle="1" w:styleId="contentcontrolboundarysink">
    <w:name w:val="contentcontrolboundarysink"/>
    <w:basedOn w:val="DefaultParagraphFont"/>
    <w:rsid w:val="00C0765D"/>
  </w:style>
  <w:style w:type="character" w:customStyle="1" w:styleId="scxw81537541">
    <w:name w:val="scxw81537541"/>
    <w:basedOn w:val="DefaultParagraphFont"/>
    <w:rsid w:val="00C0765D"/>
  </w:style>
  <w:style w:type="paragraph" w:customStyle="1" w:styleId="01-Level1-BB">
    <w:name w:val="01-Level1-BB"/>
    <w:basedOn w:val="Normal"/>
    <w:next w:val="Normal"/>
    <w:rsid w:val="00C0765D"/>
    <w:pPr>
      <w:numPr>
        <w:numId w:val="9"/>
      </w:numPr>
      <w:spacing w:after="0" w:line="240" w:lineRule="auto"/>
      <w:jc w:val="both"/>
    </w:pPr>
    <w:rPr>
      <w:rFonts w:ascii="Arial" w:eastAsia="Times New Roman" w:hAnsi="Arial" w:cs="Times New Roman"/>
      <w:b/>
      <w:szCs w:val="20"/>
    </w:rPr>
  </w:style>
  <w:style w:type="paragraph" w:customStyle="1" w:styleId="01-Level2-BB">
    <w:name w:val="01-Level2-BB"/>
    <w:basedOn w:val="Normal"/>
    <w:next w:val="Normal"/>
    <w:rsid w:val="00C0765D"/>
    <w:pPr>
      <w:numPr>
        <w:ilvl w:val="1"/>
        <w:numId w:val="9"/>
      </w:numPr>
      <w:spacing w:after="0" w:line="240" w:lineRule="auto"/>
      <w:jc w:val="both"/>
    </w:pPr>
    <w:rPr>
      <w:rFonts w:ascii="Arial" w:eastAsia="Times New Roman" w:hAnsi="Arial" w:cs="Times New Roman"/>
      <w:szCs w:val="20"/>
    </w:rPr>
  </w:style>
  <w:style w:type="paragraph" w:customStyle="1" w:styleId="01-Level3-BB">
    <w:name w:val="01-Level3-BB"/>
    <w:basedOn w:val="Normal"/>
    <w:next w:val="Normal"/>
    <w:rsid w:val="00C0765D"/>
    <w:pPr>
      <w:numPr>
        <w:ilvl w:val="2"/>
        <w:numId w:val="9"/>
      </w:numPr>
      <w:spacing w:after="0" w:line="240" w:lineRule="auto"/>
      <w:jc w:val="both"/>
    </w:pPr>
    <w:rPr>
      <w:rFonts w:ascii="Arial" w:eastAsia="Times New Roman" w:hAnsi="Arial" w:cs="Times New Roman"/>
      <w:szCs w:val="20"/>
    </w:rPr>
  </w:style>
  <w:style w:type="paragraph" w:customStyle="1" w:styleId="01-Level4-BB">
    <w:name w:val="01-Level4-BB"/>
    <w:basedOn w:val="Normal"/>
    <w:next w:val="Normal"/>
    <w:rsid w:val="00C0765D"/>
    <w:pPr>
      <w:numPr>
        <w:ilvl w:val="3"/>
        <w:numId w:val="9"/>
      </w:numPr>
      <w:spacing w:after="0" w:line="240" w:lineRule="auto"/>
      <w:jc w:val="both"/>
    </w:pPr>
    <w:rPr>
      <w:rFonts w:ascii="Arial" w:eastAsia="Times New Roman" w:hAnsi="Arial" w:cs="Times New Roman"/>
      <w:szCs w:val="20"/>
    </w:rPr>
  </w:style>
  <w:style w:type="paragraph" w:customStyle="1" w:styleId="01-Level5-BB">
    <w:name w:val="01-Level5-BB"/>
    <w:basedOn w:val="Normal"/>
    <w:next w:val="Normal"/>
    <w:rsid w:val="00C0765D"/>
    <w:pPr>
      <w:numPr>
        <w:ilvl w:val="4"/>
        <w:numId w:val="9"/>
      </w:numPr>
      <w:spacing w:after="0" w:line="240" w:lineRule="auto"/>
      <w:jc w:val="both"/>
    </w:pPr>
    <w:rPr>
      <w:rFonts w:ascii="Arial" w:eastAsia="Times New Roman" w:hAnsi="Arial" w:cs="Times New Roman"/>
      <w:szCs w:val="20"/>
    </w:rPr>
  </w:style>
  <w:style w:type="table" w:customStyle="1" w:styleId="TableGrid2">
    <w:name w:val="Table Grid2"/>
    <w:basedOn w:val="TableNormal"/>
    <w:next w:val="TableGrid"/>
    <w:rsid w:val="00C0765D"/>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C0765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cxw155043062">
    <w:name w:val="scxw155043062"/>
    <w:basedOn w:val="DefaultParagraphFont"/>
    <w:rsid w:val="00C0765D"/>
  </w:style>
  <w:style w:type="character" w:customStyle="1" w:styleId="scxw137130457">
    <w:name w:val="scxw137130457"/>
    <w:basedOn w:val="DefaultParagraphFont"/>
    <w:rsid w:val="00C0765D"/>
  </w:style>
  <w:style w:type="paragraph" w:customStyle="1" w:styleId="01-NormInd1-BB">
    <w:name w:val="01-NormInd1-BB"/>
    <w:basedOn w:val="Normal"/>
    <w:rsid w:val="00C0765D"/>
    <w:pPr>
      <w:spacing w:after="0" w:line="240" w:lineRule="auto"/>
      <w:ind w:left="720"/>
      <w:jc w:val="both"/>
    </w:pPr>
    <w:rPr>
      <w:rFonts w:ascii="Arial" w:eastAsia="Times New Roman" w:hAnsi="Arial" w:cs="Times New Roman"/>
      <w:szCs w:val="20"/>
    </w:rPr>
  </w:style>
  <w:style w:type="character" w:styleId="PlaceholderText">
    <w:name w:val="Placeholder Text"/>
    <w:basedOn w:val="DefaultParagraphFont"/>
    <w:uiPriority w:val="99"/>
    <w:unhideWhenUsed/>
    <w:rsid w:val="00C0765D"/>
    <w:rPr>
      <w:color w:val="808080"/>
    </w:rPr>
  </w:style>
  <w:style w:type="character" w:customStyle="1" w:styleId="ListParagraphChar">
    <w:name w:val="List Paragraph Char"/>
    <w:aliases w:val="Dot pt Char,F5 List Paragraph Char,List Paragraph1 Char,No Spacing1 Char,List Paragraph Char Char Char Char,Indicator Text Char,Colorful List - Accent 11 Char,Numbered Para 1 Char,Bullet 1 Char,Bullet Points Char,List Paragraph2 Char"/>
    <w:basedOn w:val="DefaultParagraphFont"/>
    <w:link w:val="ListParagraph"/>
    <w:uiPriority w:val="34"/>
    <w:qFormat/>
    <w:locked/>
    <w:rsid w:val="00C0765D"/>
  </w:style>
  <w:style w:type="table" w:customStyle="1" w:styleId="TableGrid0">
    <w:name w:val="TableGrid"/>
    <w:rsid w:val="00C0765D"/>
    <w:pPr>
      <w:spacing w:after="0" w:line="240" w:lineRule="auto"/>
    </w:pPr>
    <w:rPr>
      <w:rFonts w:eastAsiaTheme="minorEastAsia"/>
      <w:lang w:eastAsia="en-GB"/>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27609">
      <w:bodyDiv w:val="1"/>
      <w:marLeft w:val="0"/>
      <w:marRight w:val="0"/>
      <w:marTop w:val="0"/>
      <w:marBottom w:val="0"/>
      <w:divBdr>
        <w:top w:val="none" w:sz="0" w:space="0" w:color="auto"/>
        <w:left w:val="none" w:sz="0" w:space="0" w:color="auto"/>
        <w:bottom w:val="none" w:sz="0" w:space="0" w:color="auto"/>
        <w:right w:val="none" w:sz="0" w:space="0" w:color="auto"/>
      </w:divBdr>
    </w:div>
    <w:div w:id="815493652">
      <w:bodyDiv w:val="1"/>
      <w:marLeft w:val="0"/>
      <w:marRight w:val="0"/>
      <w:marTop w:val="0"/>
      <w:marBottom w:val="0"/>
      <w:divBdr>
        <w:top w:val="none" w:sz="0" w:space="0" w:color="auto"/>
        <w:left w:val="none" w:sz="0" w:space="0" w:color="auto"/>
        <w:bottom w:val="none" w:sz="0" w:space="0" w:color="auto"/>
        <w:right w:val="none" w:sz="0" w:space="0" w:color="auto"/>
      </w:divBdr>
    </w:div>
    <w:div w:id="1542013600">
      <w:bodyDiv w:val="1"/>
      <w:marLeft w:val="0"/>
      <w:marRight w:val="0"/>
      <w:marTop w:val="0"/>
      <w:marBottom w:val="0"/>
      <w:divBdr>
        <w:top w:val="none" w:sz="0" w:space="0" w:color="auto"/>
        <w:left w:val="none" w:sz="0" w:space="0" w:color="auto"/>
        <w:bottom w:val="none" w:sz="0" w:space="0" w:color="auto"/>
        <w:right w:val="none" w:sz="0" w:space="0" w:color="auto"/>
      </w:divBdr>
    </w:div>
    <w:div w:id="1727486447">
      <w:bodyDiv w:val="1"/>
      <w:marLeft w:val="0"/>
      <w:marRight w:val="0"/>
      <w:marTop w:val="0"/>
      <w:marBottom w:val="0"/>
      <w:divBdr>
        <w:top w:val="none" w:sz="0" w:space="0" w:color="auto"/>
        <w:left w:val="none" w:sz="0" w:space="0" w:color="auto"/>
        <w:bottom w:val="none" w:sz="0" w:space="0" w:color="auto"/>
        <w:right w:val="none" w:sz="0" w:space="0" w:color="auto"/>
      </w:divBdr>
    </w:div>
    <w:div w:id="1797330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sets.publishing.service.gov.uk/media/5a80e998ed915d74e623126b/children_s_continuing_care_Fe_16.pdf" TargetMode="External"/><Relationship Id="rId18" Type="http://schemas.openxmlformats.org/officeDocument/2006/relationships/hyperlink" Target="https://www.legislation.gov.uk/uksi/2012/2996/part/6" TargetMode="External"/><Relationship Id="rId26" Type="http://schemas.openxmlformats.org/officeDocument/2006/relationships/hyperlink" Target="https://assets.publishing.service.gov.uk/government/uploads/system/uploads/attachment_data/file/1170290/National-Framework-for-NHS-Continuing-Healthcare-and-NHS-funded-Nursing-Care_July-2022-revised_corrected-July-2023.pdf" TargetMode="External"/><Relationship Id="rId39" Type="http://schemas.openxmlformats.org/officeDocument/2006/relationships/image" Target="media/image3.png"/><Relationship Id="rId21" Type="http://schemas.openxmlformats.org/officeDocument/2006/relationships/hyperlink" Target="mailto:stw.icbindividualcommissioning@nhs.net" TargetMode="External"/><Relationship Id="rId34" Type="http://schemas.openxmlformats.org/officeDocument/2006/relationships/header" Target="header2.xml"/><Relationship Id="rId42" Type="http://schemas.openxmlformats.org/officeDocument/2006/relationships/glossaryDocument" Target="glossary/document.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ngland.nhs.uk/wp-content/uploads/2022/06/B1578_i_who-pays-framework-final.pdf" TargetMode="External"/><Relationship Id="rId20" Type="http://schemas.openxmlformats.org/officeDocument/2006/relationships/hyperlink" Target="mailto:stw.icbindividualcommissioning@nhs.net" TargetMode="External"/><Relationship Id="rId29" Type="http://schemas.openxmlformats.org/officeDocument/2006/relationships/hyperlink" Target="https://www.shropshiretelfordandwrekin.nhs.uk/wp-content/uploads/STW-ICB-Shropshire-Multi-Agency-Mental-Capacity-Act-Guidance-Jan-2024-SG009.pdf"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hropshiretelfordandwrekin.nhs.uk" TargetMode="External"/><Relationship Id="rId24" Type="http://schemas.openxmlformats.org/officeDocument/2006/relationships/hyperlink" Target="mailto:pwestwood@nhs.net" TargetMode="External"/><Relationship Id="rId32" Type="http://schemas.openxmlformats.org/officeDocument/2006/relationships/image" Target="media/image1.png"/><Relationship Id="rId37" Type="http://schemas.openxmlformats.org/officeDocument/2006/relationships/header" Target="header3.xml"/><Relationship Id="rId40" Type="http://schemas.openxmlformats.org/officeDocument/2006/relationships/image" Target="media/image4.png"/><Relationship Id="rId5" Type="http://schemas.openxmlformats.org/officeDocument/2006/relationships/numbering" Target="numbering.xml"/><Relationship Id="rId15" Type="http://schemas.openxmlformats.org/officeDocument/2006/relationships/hyperlink" Target="https://assets.publishing.service.gov.uk/media/5a80e998ed915d74e623126b/children_s_continuing_care_Fe_16.pdf" TargetMode="External"/><Relationship Id="rId23" Type="http://schemas.openxmlformats.org/officeDocument/2006/relationships/hyperlink" Target="mailto:paul.westwood@cwaudit.org.uk" TargetMode="External"/><Relationship Id="rId28" Type="http://schemas.openxmlformats.org/officeDocument/2006/relationships/hyperlink" Target="https://www.england.nhs.uk/wp-content/uploads/2022/06/B1578_i_who-pays-framework-final.pdf"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www.england.nhs.uk/publication/nhs-continuing-healthcare-independent-review-process-public-information-guide/" TargetMode="External"/><Relationship Id="rId31" Type="http://schemas.openxmlformats.org/officeDocument/2006/relationships/hyperlink" Target="https://www.england.nhs.uk/publication/nhs-continuing-healthcare-independent-review-process-public-information-gui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ssets.publishing.service.gov.uk/government/uploads/system/uploads/attachment_data/file/1170290/National-Framework-for-NHS-Continuing-Healthcare-and-NHS-funded-Nursing-Care_July-2022-revised_corrected-July-2023.pdf" TargetMode="External"/><Relationship Id="rId22" Type="http://schemas.openxmlformats.org/officeDocument/2006/relationships/hyperlink" Target="https://cfa.nhs.uk/reportfraud" TargetMode="External"/><Relationship Id="rId27" Type="http://schemas.openxmlformats.org/officeDocument/2006/relationships/hyperlink" Target="https://assets.publishing.service.gov.uk/media/5a80e998ed915d74e623126b/children_s_continuing_care_Fe_16.pdf" TargetMode="External"/><Relationship Id="rId30" Type="http://schemas.openxmlformats.org/officeDocument/2006/relationships/hyperlink" Target="https://www.legislation.gov.uk/uksi/2012/2996/part/6" TargetMode="External"/><Relationship Id="rId35" Type="http://schemas.openxmlformats.org/officeDocument/2006/relationships/footer" Target="footer1.xml"/><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ssets.publishing.service.gov.uk/government/uploads/system/uploads/attachment_data/file/1170290/National-Framework-for-NHS-Continuing-Healthcare-and-NHS-funded-Nursing-Care_July-2022-revised_corrected-July-2023.pdf" TargetMode="External"/><Relationship Id="rId17" Type="http://schemas.openxmlformats.org/officeDocument/2006/relationships/hyperlink" Target="https://www.shropshiretelfordandwrekin.nhs.uk/wp-content/uploads/STW-ICB-Shropshire-Multi-Agency-Mental-Capacity-Act-Guidance-Jan-2024-SG009.pdf" TargetMode="External"/><Relationship Id="rId25" Type="http://schemas.openxmlformats.org/officeDocument/2006/relationships/hyperlink" Target="https://www.shropshiretelfordandwrekin.nhs.uk" TargetMode="External"/><Relationship Id="rId33" Type="http://schemas.openxmlformats.org/officeDocument/2006/relationships/header" Target="header1.xml"/><Relationship Id="rId38"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CDC307C6F348CA94F769D505265A8A"/>
        <w:category>
          <w:name w:val="General"/>
          <w:gallery w:val="placeholder"/>
        </w:category>
        <w:types>
          <w:type w:val="bbPlcHdr"/>
        </w:types>
        <w:behaviors>
          <w:behavior w:val="content"/>
        </w:behaviors>
        <w:guid w:val="{8EA9BBD6-9435-4268-8536-3C3FD967D4D7}"/>
      </w:docPartPr>
      <w:docPartBody>
        <w:p w:rsidR="008B500E" w:rsidRDefault="005E164F" w:rsidP="005E164F">
          <w:pPr>
            <w:pStyle w:val="69CDC307C6F348CA94F769D505265A8A"/>
          </w:pPr>
          <w:r w:rsidRPr="000C1317">
            <w:rPr>
              <w:rStyle w:val="PlaceholderText"/>
            </w:rPr>
            <w:t>Choose an item.</w:t>
          </w:r>
        </w:p>
      </w:docPartBody>
    </w:docPart>
    <w:docPart>
      <w:docPartPr>
        <w:name w:val="E1A91883BB664490AF2FFAEBC318EB20"/>
        <w:category>
          <w:name w:val="General"/>
          <w:gallery w:val="placeholder"/>
        </w:category>
        <w:types>
          <w:type w:val="bbPlcHdr"/>
        </w:types>
        <w:behaviors>
          <w:behavior w:val="content"/>
        </w:behaviors>
        <w:guid w:val="{90530E34-99DA-4FA4-8004-5F2DD9CFC39F}"/>
      </w:docPartPr>
      <w:docPartBody>
        <w:p w:rsidR="008B500E" w:rsidRDefault="005E164F" w:rsidP="005E164F">
          <w:pPr>
            <w:pStyle w:val="E1A91883BB664490AF2FFAEBC318EB20"/>
          </w:pPr>
          <w:r w:rsidRPr="000C1317">
            <w:rPr>
              <w:rStyle w:val="PlaceholderText"/>
            </w:rPr>
            <w:t>Choose an item.</w:t>
          </w:r>
        </w:p>
      </w:docPartBody>
    </w:docPart>
    <w:docPart>
      <w:docPartPr>
        <w:name w:val="ED1BCCB1DC234057A407D045F1A4D8DE"/>
        <w:category>
          <w:name w:val="General"/>
          <w:gallery w:val="placeholder"/>
        </w:category>
        <w:types>
          <w:type w:val="bbPlcHdr"/>
        </w:types>
        <w:behaviors>
          <w:behavior w:val="content"/>
        </w:behaviors>
        <w:guid w:val="{B78DC941-9DBA-46D7-A49A-F8CB4A9DEC97}"/>
      </w:docPartPr>
      <w:docPartBody>
        <w:p w:rsidR="008B500E" w:rsidRDefault="005E164F" w:rsidP="005E164F">
          <w:pPr>
            <w:pStyle w:val="ED1BCCB1DC234057A407D045F1A4D8DE"/>
          </w:pPr>
          <w:r w:rsidRPr="000C1317">
            <w:rPr>
              <w:rStyle w:val="PlaceholderText"/>
            </w:rPr>
            <w:t>Choose an item.</w:t>
          </w:r>
        </w:p>
      </w:docPartBody>
    </w:docPart>
    <w:docPart>
      <w:docPartPr>
        <w:name w:val="ED5DA696AADB4DBCBA0837F3C4D461D9"/>
        <w:category>
          <w:name w:val="General"/>
          <w:gallery w:val="placeholder"/>
        </w:category>
        <w:types>
          <w:type w:val="bbPlcHdr"/>
        </w:types>
        <w:behaviors>
          <w:behavior w:val="content"/>
        </w:behaviors>
        <w:guid w:val="{BD6622E3-32D7-4A22-9D12-EE3C39F840FC}"/>
      </w:docPartPr>
      <w:docPartBody>
        <w:p w:rsidR="008B500E" w:rsidRDefault="005E164F" w:rsidP="005E164F">
          <w:pPr>
            <w:pStyle w:val="ED5DA696AADB4DBCBA0837F3C4D461D9"/>
          </w:pPr>
          <w:r w:rsidRPr="000C1317">
            <w:rPr>
              <w:rStyle w:val="PlaceholderText"/>
            </w:rPr>
            <w:t>Choose an item.</w:t>
          </w:r>
        </w:p>
      </w:docPartBody>
    </w:docPart>
    <w:docPart>
      <w:docPartPr>
        <w:name w:val="3CD3F4A431784CC7A7D201CEEF414F74"/>
        <w:category>
          <w:name w:val="General"/>
          <w:gallery w:val="placeholder"/>
        </w:category>
        <w:types>
          <w:type w:val="bbPlcHdr"/>
        </w:types>
        <w:behaviors>
          <w:behavior w:val="content"/>
        </w:behaviors>
        <w:guid w:val="{6DBFF759-03DE-441E-AB32-7164A7BC9679}"/>
      </w:docPartPr>
      <w:docPartBody>
        <w:p w:rsidR="008B500E" w:rsidRDefault="005E164F" w:rsidP="005E164F">
          <w:pPr>
            <w:pStyle w:val="3CD3F4A431784CC7A7D201CEEF414F74"/>
          </w:pPr>
          <w:r w:rsidRPr="000C1317">
            <w:rPr>
              <w:rStyle w:val="PlaceholderText"/>
            </w:rPr>
            <w:t>Choose an item.</w:t>
          </w:r>
        </w:p>
      </w:docPartBody>
    </w:docPart>
    <w:docPart>
      <w:docPartPr>
        <w:name w:val="97CDA00D2FD04851BA9C184922EA5124"/>
        <w:category>
          <w:name w:val="General"/>
          <w:gallery w:val="placeholder"/>
        </w:category>
        <w:types>
          <w:type w:val="bbPlcHdr"/>
        </w:types>
        <w:behaviors>
          <w:behavior w:val="content"/>
        </w:behaviors>
        <w:guid w:val="{4AF815B6-A4C1-4381-B04E-58891D28AF01}"/>
      </w:docPartPr>
      <w:docPartBody>
        <w:p w:rsidR="008B500E" w:rsidRDefault="005E164F" w:rsidP="005E164F">
          <w:pPr>
            <w:pStyle w:val="97CDA00D2FD04851BA9C184922EA5124"/>
          </w:pPr>
          <w:r w:rsidRPr="000C1317">
            <w:rPr>
              <w:rStyle w:val="PlaceholderText"/>
            </w:rPr>
            <w:t>Choose an item.</w:t>
          </w:r>
        </w:p>
      </w:docPartBody>
    </w:docPart>
    <w:docPart>
      <w:docPartPr>
        <w:name w:val="9FEC7462A27A4BFAA97C06CD1B0F9586"/>
        <w:category>
          <w:name w:val="General"/>
          <w:gallery w:val="placeholder"/>
        </w:category>
        <w:types>
          <w:type w:val="bbPlcHdr"/>
        </w:types>
        <w:behaviors>
          <w:behavior w:val="content"/>
        </w:behaviors>
        <w:guid w:val="{F1C651F1-C76E-4778-8F17-2A0E96330586}"/>
      </w:docPartPr>
      <w:docPartBody>
        <w:p w:rsidR="008B500E" w:rsidRDefault="005E164F" w:rsidP="005E164F">
          <w:pPr>
            <w:pStyle w:val="9FEC7462A27A4BFAA97C06CD1B0F9586"/>
          </w:pPr>
          <w:r w:rsidRPr="000C1317">
            <w:rPr>
              <w:rStyle w:val="PlaceholderText"/>
            </w:rPr>
            <w:t>Choose an item.</w:t>
          </w:r>
        </w:p>
      </w:docPartBody>
    </w:docPart>
    <w:docPart>
      <w:docPartPr>
        <w:name w:val="1D4502CF058647D38793B8E634806393"/>
        <w:category>
          <w:name w:val="General"/>
          <w:gallery w:val="placeholder"/>
        </w:category>
        <w:types>
          <w:type w:val="bbPlcHdr"/>
        </w:types>
        <w:behaviors>
          <w:behavior w:val="content"/>
        </w:behaviors>
        <w:guid w:val="{FEE06652-8269-498E-BC57-36D5D44043F8}"/>
      </w:docPartPr>
      <w:docPartBody>
        <w:p w:rsidR="008B500E" w:rsidRDefault="005E164F" w:rsidP="005E164F">
          <w:pPr>
            <w:pStyle w:val="1D4502CF058647D38793B8E634806393"/>
          </w:pPr>
          <w:r w:rsidRPr="000C1317">
            <w:rPr>
              <w:rStyle w:val="PlaceholderText"/>
            </w:rPr>
            <w:t>Choose an item.</w:t>
          </w:r>
        </w:p>
      </w:docPartBody>
    </w:docPart>
    <w:docPart>
      <w:docPartPr>
        <w:name w:val="43365C7BBC0344789B05E5D52DF02F01"/>
        <w:category>
          <w:name w:val="General"/>
          <w:gallery w:val="placeholder"/>
        </w:category>
        <w:types>
          <w:type w:val="bbPlcHdr"/>
        </w:types>
        <w:behaviors>
          <w:behavior w:val="content"/>
        </w:behaviors>
        <w:guid w:val="{7617E698-A093-4B3A-9202-59A5C9D19804}"/>
      </w:docPartPr>
      <w:docPartBody>
        <w:p w:rsidR="008B500E" w:rsidRDefault="005E164F" w:rsidP="005E164F">
          <w:pPr>
            <w:pStyle w:val="43365C7BBC0344789B05E5D52DF02F01"/>
          </w:pPr>
          <w:r w:rsidRPr="000C1317">
            <w:rPr>
              <w:rStyle w:val="PlaceholderText"/>
            </w:rPr>
            <w:t>Choose an item.</w:t>
          </w:r>
        </w:p>
      </w:docPartBody>
    </w:docPart>
    <w:docPart>
      <w:docPartPr>
        <w:name w:val="28D512973BD743C99DDD57BDA50B6570"/>
        <w:category>
          <w:name w:val="General"/>
          <w:gallery w:val="placeholder"/>
        </w:category>
        <w:types>
          <w:type w:val="bbPlcHdr"/>
        </w:types>
        <w:behaviors>
          <w:behavior w:val="content"/>
        </w:behaviors>
        <w:guid w:val="{A2928A52-3500-4410-A468-0AE9DD7AA8C6}"/>
      </w:docPartPr>
      <w:docPartBody>
        <w:p w:rsidR="008B500E" w:rsidRDefault="005E164F" w:rsidP="005E164F">
          <w:pPr>
            <w:pStyle w:val="28D512973BD743C99DDD57BDA50B6570"/>
          </w:pPr>
          <w:r w:rsidRPr="000C1317">
            <w:rPr>
              <w:rStyle w:val="PlaceholderText"/>
            </w:rPr>
            <w:t>Choose an item.</w:t>
          </w:r>
        </w:p>
      </w:docPartBody>
    </w:docPart>
    <w:docPart>
      <w:docPartPr>
        <w:name w:val="85679134B2774F80AC440B1EEBDA5B19"/>
        <w:category>
          <w:name w:val="General"/>
          <w:gallery w:val="placeholder"/>
        </w:category>
        <w:types>
          <w:type w:val="bbPlcHdr"/>
        </w:types>
        <w:behaviors>
          <w:behavior w:val="content"/>
        </w:behaviors>
        <w:guid w:val="{19BBB370-FA37-4E2E-9408-AA776A98D7C9}"/>
      </w:docPartPr>
      <w:docPartBody>
        <w:p w:rsidR="008B500E" w:rsidRDefault="005E164F" w:rsidP="005E164F">
          <w:pPr>
            <w:pStyle w:val="85679134B2774F80AC440B1EEBDA5B19"/>
          </w:pPr>
          <w:r w:rsidRPr="000C1317">
            <w:rPr>
              <w:rStyle w:val="PlaceholderText"/>
            </w:rPr>
            <w:t>Choose an item.</w:t>
          </w:r>
        </w:p>
      </w:docPartBody>
    </w:docPart>
    <w:docPart>
      <w:docPartPr>
        <w:name w:val="CD55D8FEAAF841E8B8EB09DEC90222AF"/>
        <w:category>
          <w:name w:val="General"/>
          <w:gallery w:val="placeholder"/>
        </w:category>
        <w:types>
          <w:type w:val="bbPlcHdr"/>
        </w:types>
        <w:behaviors>
          <w:behavior w:val="content"/>
        </w:behaviors>
        <w:guid w:val="{DEB9B5E8-E124-4895-A3EF-78D6D5BE6177}"/>
      </w:docPartPr>
      <w:docPartBody>
        <w:p w:rsidR="008B500E" w:rsidRDefault="005E164F" w:rsidP="005E164F">
          <w:pPr>
            <w:pStyle w:val="CD55D8FEAAF841E8B8EB09DEC90222AF"/>
          </w:pPr>
          <w:r w:rsidRPr="000C1317">
            <w:rPr>
              <w:rStyle w:val="PlaceholderText"/>
            </w:rPr>
            <w:t>Choose an item.</w:t>
          </w:r>
        </w:p>
      </w:docPartBody>
    </w:docPart>
    <w:docPart>
      <w:docPartPr>
        <w:name w:val="2B505E81AF4B49CC99F7B9AC0673BEC2"/>
        <w:category>
          <w:name w:val="General"/>
          <w:gallery w:val="placeholder"/>
        </w:category>
        <w:types>
          <w:type w:val="bbPlcHdr"/>
        </w:types>
        <w:behaviors>
          <w:behavior w:val="content"/>
        </w:behaviors>
        <w:guid w:val="{73B56400-2FEE-409B-B0E4-F4B79CC9B987}"/>
      </w:docPartPr>
      <w:docPartBody>
        <w:p w:rsidR="008B500E" w:rsidRDefault="005E164F" w:rsidP="005E164F">
          <w:pPr>
            <w:pStyle w:val="2B505E81AF4B49CC99F7B9AC0673BEC2"/>
          </w:pPr>
          <w:r w:rsidRPr="000C1317">
            <w:rPr>
              <w:rStyle w:val="PlaceholderText"/>
            </w:rPr>
            <w:t>Choose an item.</w:t>
          </w:r>
        </w:p>
      </w:docPartBody>
    </w:docPart>
    <w:docPart>
      <w:docPartPr>
        <w:name w:val="3B8F8E4C3EF54923B5D0F538916B3A40"/>
        <w:category>
          <w:name w:val="General"/>
          <w:gallery w:val="placeholder"/>
        </w:category>
        <w:types>
          <w:type w:val="bbPlcHdr"/>
        </w:types>
        <w:behaviors>
          <w:behavior w:val="content"/>
        </w:behaviors>
        <w:guid w:val="{E5048C18-340C-48BC-B17A-56F09A9F2710}"/>
      </w:docPartPr>
      <w:docPartBody>
        <w:p w:rsidR="008B500E" w:rsidRDefault="005E164F" w:rsidP="005E164F">
          <w:pPr>
            <w:pStyle w:val="3B8F8E4C3EF54923B5D0F538916B3A40"/>
          </w:pPr>
          <w:r w:rsidRPr="000C1317">
            <w:rPr>
              <w:rStyle w:val="PlaceholderText"/>
            </w:rPr>
            <w:t>Choose an item.</w:t>
          </w:r>
        </w:p>
      </w:docPartBody>
    </w:docPart>
    <w:docPart>
      <w:docPartPr>
        <w:name w:val="68DF6E84153B4C63AA34DAE330B20194"/>
        <w:category>
          <w:name w:val="General"/>
          <w:gallery w:val="placeholder"/>
        </w:category>
        <w:types>
          <w:type w:val="bbPlcHdr"/>
        </w:types>
        <w:behaviors>
          <w:behavior w:val="content"/>
        </w:behaviors>
        <w:guid w:val="{264C4C7D-4D04-4CD2-8CF3-89154D56F079}"/>
      </w:docPartPr>
      <w:docPartBody>
        <w:p w:rsidR="008B500E" w:rsidRDefault="005E164F" w:rsidP="005E164F">
          <w:pPr>
            <w:pStyle w:val="68DF6E84153B4C63AA34DAE330B20194"/>
          </w:pPr>
          <w:r w:rsidRPr="000C1317">
            <w:rPr>
              <w:rStyle w:val="PlaceholderText"/>
            </w:rPr>
            <w:t>Choose an item.</w:t>
          </w:r>
        </w:p>
      </w:docPartBody>
    </w:docPart>
    <w:docPart>
      <w:docPartPr>
        <w:name w:val="D2995F132A734818BE6F8F0F77835FC3"/>
        <w:category>
          <w:name w:val="General"/>
          <w:gallery w:val="placeholder"/>
        </w:category>
        <w:types>
          <w:type w:val="bbPlcHdr"/>
        </w:types>
        <w:behaviors>
          <w:behavior w:val="content"/>
        </w:behaviors>
        <w:guid w:val="{7D32AF01-D79F-4FAB-96DB-5B1297E68A71}"/>
      </w:docPartPr>
      <w:docPartBody>
        <w:p w:rsidR="008B500E" w:rsidRDefault="005E164F" w:rsidP="005E164F">
          <w:pPr>
            <w:pStyle w:val="D2995F132A734818BE6F8F0F77835FC3"/>
          </w:pPr>
          <w:r w:rsidRPr="000C1317">
            <w:rPr>
              <w:rStyle w:val="PlaceholderText"/>
            </w:rPr>
            <w:t>Choose an item.</w:t>
          </w:r>
        </w:p>
      </w:docPartBody>
    </w:docPart>
    <w:docPart>
      <w:docPartPr>
        <w:name w:val="79E8AD8628FE4264A4A5EAFD67470A12"/>
        <w:category>
          <w:name w:val="General"/>
          <w:gallery w:val="placeholder"/>
        </w:category>
        <w:types>
          <w:type w:val="bbPlcHdr"/>
        </w:types>
        <w:behaviors>
          <w:behavior w:val="content"/>
        </w:behaviors>
        <w:guid w:val="{5C51CE11-BD7E-4DEE-8F33-E9E33440CFFF}"/>
      </w:docPartPr>
      <w:docPartBody>
        <w:p w:rsidR="008B500E" w:rsidRDefault="005E164F" w:rsidP="005E164F">
          <w:pPr>
            <w:pStyle w:val="79E8AD8628FE4264A4A5EAFD67470A12"/>
          </w:pPr>
          <w:r w:rsidRPr="000C1317">
            <w:rPr>
              <w:rStyle w:val="PlaceholderText"/>
            </w:rPr>
            <w:t>Choose an item.</w:t>
          </w:r>
        </w:p>
      </w:docPartBody>
    </w:docPart>
    <w:docPart>
      <w:docPartPr>
        <w:name w:val="E32A5807573649AEB019E9D44E782960"/>
        <w:category>
          <w:name w:val="General"/>
          <w:gallery w:val="placeholder"/>
        </w:category>
        <w:types>
          <w:type w:val="bbPlcHdr"/>
        </w:types>
        <w:behaviors>
          <w:behavior w:val="content"/>
        </w:behaviors>
        <w:guid w:val="{5C724B2B-2022-4F04-A82E-9566127D3A24}"/>
      </w:docPartPr>
      <w:docPartBody>
        <w:p w:rsidR="008B500E" w:rsidRDefault="005E164F" w:rsidP="005E164F">
          <w:pPr>
            <w:pStyle w:val="E32A5807573649AEB019E9D44E782960"/>
          </w:pPr>
          <w:r w:rsidRPr="000C1317">
            <w:rPr>
              <w:rStyle w:val="PlaceholderText"/>
            </w:rPr>
            <w:t>Choose an item.</w:t>
          </w:r>
        </w:p>
      </w:docPartBody>
    </w:docPart>
    <w:docPart>
      <w:docPartPr>
        <w:name w:val="2D8DDCB2D2B54A1D967F955B550127D8"/>
        <w:category>
          <w:name w:val="General"/>
          <w:gallery w:val="placeholder"/>
        </w:category>
        <w:types>
          <w:type w:val="bbPlcHdr"/>
        </w:types>
        <w:behaviors>
          <w:behavior w:val="content"/>
        </w:behaviors>
        <w:guid w:val="{A638C7DE-9377-49B0-AF2E-8E02B823CDC4}"/>
      </w:docPartPr>
      <w:docPartBody>
        <w:p w:rsidR="008B500E" w:rsidRDefault="005E164F" w:rsidP="005E164F">
          <w:pPr>
            <w:pStyle w:val="2D8DDCB2D2B54A1D967F955B550127D8"/>
          </w:pPr>
          <w:r w:rsidRPr="000C1317">
            <w:rPr>
              <w:rStyle w:val="PlaceholderText"/>
            </w:rPr>
            <w:t>Choose an item.</w:t>
          </w:r>
        </w:p>
      </w:docPartBody>
    </w:docPart>
    <w:docPart>
      <w:docPartPr>
        <w:name w:val="D2771059E90548719A2F9419C62CB29F"/>
        <w:category>
          <w:name w:val="General"/>
          <w:gallery w:val="placeholder"/>
        </w:category>
        <w:types>
          <w:type w:val="bbPlcHdr"/>
        </w:types>
        <w:behaviors>
          <w:behavior w:val="content"/>
        </w:behaviors>
        <w:guid w:val="{9570AB7E-17AF-4EBF-9345-09C573C8FAEA}"/>
      </w:docPartPr>
      <w:docPartBody>
        <w:p w:rsidR="008B500E" w:rsidRDefault="005E164F" w:rsidP="005E164F">
          <w:pPr>
            <w:pStyle w:val="D2771059E90548719A2F9419C62CB29F"/>
          </w:pPr>
          <w:r w:rsidRPr="000C1317">
            <w:rPr>
              <w:rStyle w:val="PlaceholderText"/>
            </w:rPr>
            <w:t>Choose an item.</w:t>
          </w:r>
        </w:p>
      </w:docPartBody>
    </w:docPart>
    <w:docPart>
      <w:docPartPr>
        <w:name w:val="FDD27E00F58F4C5FABB5B0D2C94D30E8"/>
        <w:category>
          <w:name w:val="General"/>
          <w:gallery w:val="placeholder"/>
        </w:category>
        <w:types>
          <w:type w:val="bbPlcHdr"/>
        </w:types>
        <w:behaviors>
          <w:behavior w:val="content"/>
        </w:behaviors>
        <w:guid w:val="{7BC89B16-A9CE-45D7-995E-F49C0525E97E}"/>
      </w:docPartPr>
      <w:docPartBody>
        <w:p w:rsidR="008B500E" w:rsidRDefault="005E164F" w:rsidP="005E164F">
          <w:pPr>
            <w:pStyle w:val="FDD27E00F58F4C5FABB5B0D2C94D30E8"/>
          </w:pPr>
          <w:r w:rsidRPr="000C1317">
            <w:rPr>
              <w:rStyle w:val="PlaceholderText"/>
            </w:rPr>
            <w:t>Choose an item.</w:t>
          </w:r>
        </w:p>
      </w:docPartBody>
    </w:docPart>
    <w:docPart>
      <w:docPartPr>
        <w:name w:val="F981033E7A9243658A1CB8E2A8D19177"/>
        <w:category>
          <w:name w:val="General"/>
          <w:gallery w:val="placeholder"/>
        </w:category>
        <w:types>
          <w:type w:val="bbPlcHdr"/>
        </w:types>
        <w:behaviors>
          <w:behavior w:val="content"/>
        </w:behaviors>
        <w:guid w:val="{400FAD08-44A9-4C30-AAB7-B3673BD3ABB6}"/>
      </w:docPartPr>
      <w:docPartBody>
        <w:p w:rsidR="008B500E" w:rsidRDefault="005E164F" w:rsidP="005E164F">
          <w:pPr>
            <w:pStyle w:val="F981033E7A9243658A1CB8E2A8D19177"/>
          </w:pPr>
          <w:r w:rsidRPr="000C1317">
            <w:rPr>
              <w:rStyle w:val="PlaceholderText"/>
            </w:rPr>
            <w:t>Choose an item.</w:t>
          </w:r>
        </w:p>
      </w:docPartBody>
    </w:docPart>
    <w:docPart>
      <w:docPartPr>
        <w:name w:val="218EB43D883F410FB567237FB3EA0AD5"/>
        <w:category>
          <w:name w:val="General"/>
          <w:gallery w:val="placeholder"/>
        </w:category>
        <w:types>
          <w:type w:val="bbPlcHdr"/>
        </w:types>
        <w:behaviors>
          <w:behavior w:val="content"/>
        </w:behaviors>
        <w:guid w:val="{6FA1F4C9-C8D0-4FF1-9995-F49E6F9A3617}"/>
      </w:docPartPr>
      <w:docPartBody>
        <w:p w:rsidR="008B500E" w:rsidRDefault="005E164F" w:rsidP="005E164F">
          <w:pPr>
            <w:pStyle w:val="218EB43D883F410FB567237FB3EA0AD5"/>
          </w:pPr>
          <w:r w:rsidRPr="000C1317">
            <w:rPr>
              <w:rStyle w:val="PlaceholderText"/>
            </w:rPr>
            <w:t>Choose an item.</w:t>
          </w:r>
        </w:p>
      </w:docPartBody>
    </w:docPart>
    <w:docPart>
      <w:docPartPr>
        <w:name w:val="4EFD7F72EE2347A3AE551320953E31C0"/>
        <w:category>
          <w:name w:val="General"/>
          <w:gallery w:val="placeholder"/>
        </w:category>
        <w:types>
          <w:type w:val="bbPlcHdr"/>
        </w:types>
        <w:behaviors>
          <w:behavior w:val="content"/>
        </w:behaviors>
        <w:guid w:val="{3E87A4FA-B165-4BB5-B7C4-6AEAC5CF2A31}"/>
      </w:docPartPr>
      <w:docPartBody>
        <w:p w:rsidR="008B500E" w:rsidRDefault="005E164F" w:rsidP="005E164F">
          <w:pPr>
            <w:pStyle w:val="4EFD7F72EE2347A3AE551320953E31C0"/>
          </w:pPr>
          <w:r w:rsidRPr="000C1317">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64F"/>
    <w:rsid w:val="001809B0"/>
    <w:rsid w:val="0023293B"/>
    <w:rsid w:val="00403563"/>
    <w:rsid w:val="005E164F"/>
    <w:rsid w:val="006070E2"/>
    <w:rsid w:val="0076213F"/>
    <w:rsid w:val="00804395"/>
    <w:rsid w:val="00811453"/>
    <w:rsid w:val="008567B6"/>
    <w:rsid w:val="008B500E"/>
    <w:rsid w:val="008C3CB7"/>
    <w:rsid w:val="00A0462E"/>
    <w:rsid w:val="00AF5E79"/>
    <w:rsid w:val="00B2275C"/>
    <w:rsid w:val="00BC4628"/>
    <w:rsid w:val="00BD4181"/>
    <w:rsid w:val="00CF79F6"/>
    <w:rsid w:val="00E81A64"/>
    <w:rsid w:val="00F02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E164F"/>
    <w:rPr>
      <w:color w:val="808080"/>
    </w:rPr>
  </w:style>
  <w:style w:type="paragraph" w:customStyle="1" w:styleId="69CDC307C6F348CA94F769D505265A8A">
    <w:name w:val="69CDC307C6F348CA94F769D505265A8A"/>
    <w:rsid w:val="005E164F"/>
  </w:style>
  <w:style w:type="paragraph" w:customStyle="1" w:styleId="E1A91883BB664490AF2FFAEBC318EB20">
    <w:name w:val="E1A91883BB664490AF2FFAEBC318EB20"/>
    <w:rsid w:val="005E164F"/>
  </w:style>
  <w:style w:type="paragraph" w:customStyle="1" w:styleId="ED1BCCB1DC234057A407D045F1A4D8DE">
    <w:name w:val="ED1BCCB1DC234057A407D045F1A4D8DE"/>
    <w:rsid w:val="005E164F"/>
  </w:style>
  <w:style w:type="paragraph" w:customStyle="1" w:styleId="ED5DA696AADB4DBCBA0837F3C4D461D9">
    <w:name w:val="ED5DA696AADB4DBCBA0837F3C4D461D9"/>
    <w:rsid w:val="005E164F"/>
  </w:style>
  <w:style w:type="paragraph" w:customStyle="1" w:styleId="3CD3F4A431784CC7A7D201CEEF414F74">
    <w:name w:val="3CD3F4A431784CC7A7D201CEEF414F74"/>
    <w:rsid w:val="005E164F"/>
  </w:style>
  <w:style w:type="paragraph" w:customStyle="1" w:styleId="97CDA00D2FD04851BA9C184922EA5124">
    <w:name w:val="97CDA00D2FD04851BA9C184922EA5124"/>
    <w:rsid w:val="005E164F"/>
  </w:style>
  <w:style w:type="paragraph" w:customStyle="1" w:styleId="9FEC7462A27A4BFAA97C06CD1B0F9586">
    <w:name w:val="9FEC7462A27A4BFAA97C06CD1B0F9586"/>
    <w:rsid w:val="005E164F"/>
  </w:style>
  <w:style w:type="paragraph" w:customStyle="1" w:styleId="1D4502CF058647D38793B8E634806393">
    <w:name w:val="1D4502CF058647D38793B8E634806393"/>
    <w:rsid w:val="005E164F"/>
  </w:style>
  <w:style w:type="paragraph" w:customStyle="1" w:styleId="43365C7BBC0344789B05E5D52DF02F01">
    <w:name w:val="43365C7BBC0344789B05E5D52DF02F01"/>
    <w:rsid w:val="005E164F"/>
  </w:style>
  <w:style w:type="paragraph" w:customStyle="1" w:styleId="28D512973BD743C99DDD57BDA50B6570">
    <w:name w:val="28D512973BD743C99DDD57BDA50B6570"/>
    <w:rsid w:val="005E164F"/>
  </w:style>
  <w:style w:type="paragraph" w:customStyle="1" w:styleId="85679134B2774F80AC440B1EEBDA5B19">
    <w:name w:val="85679134B2774F80AC440B1EEBDA5B19"/>
    <w:rsid w:val="005E164F"/>
  </w:style>
  <w:style w:type="paragraph" w:customStyle="1" w:styleId="CD55D8FEAAF841E8B8EB09DEC90222AF">
    <w:name w:val="CD55D8FEAAF841E8B8EB09DEC90222AF"/>
    <w:rsid w:val="005E164F"/>
  </w:style>
  <w:style w:type="paragraph" w:customStyle="1" w:styleId="2B505E81AF4B49CC99F7B9AC0673BEC2">
    <w:name w:val="2B505E81AF4B49CC99F7B9AC0673BEC2"/>
    <w:rsid w:val="005E164F"/>
  </w:style>
  <w:style w:type="paragraph" w:customStyle="1" w:styleId="3B8F8E4C3EF54923B5D0F538916B3A40">
    <w:name w:val="3B8F8E4C3EF54923B5D0F538916B3A40"/>
    <w:rsid w:val="005E164F"/>
  </w:style>
  <w:style w:type="paragraph" w:customStyle="1" w:styleId="68DF6E84153B4C63AA34DAE330B20194">
    <w:name w:val="68DF6E84153B4C63AA34DAE330B20194"/>
    <w:rsid w:val="005E164F"/>
  </w:style>
  <w:style w:type="paragraph" w:customStyle="1" w:styleId="D2995F132A734818BE6F8F0F77835FC3">
    <w:name w:val="D2995F132A734818BE6F8F0F77835FC3"/>
    <w:rsid w:val="005E164F"/>
  </w:style>
  <w:style w:type="paragraph" w:customStyle="1" w:styleId="79E8AD8628FE4264A4A5EAFD67470A12">
    <w:name w:val="79E8AD8628FE4264A4A5EAFD67470A12"/>
    <w:rsid w:val="005E164F"/>
  </w:style>
  <w:style w:type="paragraph" w:customStyle="1" w:styleId="E32A5807573649AEB019E9D44E782960">
    <w:name w:val="E32A5807573649AEB019E9D44E782960"/>
    <w:rsid w:val="005E164F"/>
  </w:style>
  <w:style w:type="paragraph" w:customStyle="1" w:styleId="2D8DDCB2D2B54A1D967F955B550127D8">
    <w:name w:val="2D8DDCB2D2B54A1D967F955B550127D8"/>
    <w:rsid w:val="005E164F"/>
  </w:style>
  <w:style w:type="paragraph" w:customStyle="1" w:styleId="D2771059E90548719A2F9419C62CB29F">
    <w:name w:val="D2771059E90548719A2F9419C62CB29F"/>
    <w:rsid w:val="005E164F"/>
  </w:style>
  <w:style w:type="paragraph" w:customStyle="1" w:styleId="FDD27E00F58F4C5FABB5B0D2C94D30E8">
    <w:name w:val="FDD27E00F58F4C5FABB5B0D2C94D30E8"/>
    <w:rsid w:val="005E164F"/>
  </w:style>
  <w:style w:type="paragraph" w:customStyle="1" w:styleId="F981033E7A9243658A1CB8E2A8D19177">
    <w:name w:val="F981033E7A9243658A1CB8E2A8D19177"/>
    <w:rsid w:val="005E164F"/>
  </w:style>
  <w:style w:type="paragraph" w:customStyle="1" w:styleId="218EB43D883F410FB567237FB3EA0AD5">
    <w:name w:val="218EB43D883F410FB567237FB3EA0AD5"/>
    <w:rsid w:val="005E164F"/>
  </w:style>
  <w:style w:type="paragraph" w:customStyle="1" w:styleId="4EFD7F72EE2347A3AE551320953E31C0">
    <w:name w:val="4EFD7F72EE2347A3AE551320953E31C0"/>
    <w:rsid w:val="005E16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122b692-6def-4732-9e62-d2271fe0d667" xsi:nil="true"/>
    <lcf76f155ced4ddcb4097134ff3c332f xmlns="5402ee9b-2e5b-436e-9650-65b11ba2f52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9027C9361B1984BA932FFDCE7A0DE7A" ma:contentTypeVersion="16" ma:contentTypeDescription="Create a new document." ma:contentTypeScope="" ma:versionID="2b28a9373426f88bb7202ecd60306f33">
  <xsd:schema xmlns:xsd="http://www.w3.org/2001/XMLSchema" xmlns:xs="http://www.w3.org/2001/XMLSchema" xmlns:p="http://schemas.microsoft.com/office/2006/metadata/properties" xmlns:ns1="http://schemas.microsoft.com/sharepoint/v3" xmlns:ns2="5402ee9b-2e5b-436e-9650-65b11ba2f522" xmlns:ns3="f122b692-6def-4732-9e62-d2271fe0d667" targetNamespace="http://schemas.microsoft.com/office/2006/metadata/properties" ma:root="true" ma:fieldsID="fe67570c2e11b77a0f17a63e58a32283" ns1:_="" ns2:_="" ns3:_="">
    <xsd:import namespace="http://schemas.microsoft.com/sharepoint/v3"/>
    <xsd:import namespace="5402ee9b-2e5b-436e-9650-65b11ba2f522"/>
    <xsd:import namespace="f122b692-6def-4732-9e62-d2271fe0d667"/>
    <xsd:element name="properties">
      <xsd:complexType>
        <xsd:sequence>
          <xsd:element name="documentManagement">
            <xsd:complexType>
              <xsd:all>
                <xsd:element ref="ns2:MediaServiceMetadata" minOccurs="0"/>
                <xsd:element ref="ns2:MediaServiceFastMetadata" minOccurs="0"/>
                <xsd:element ref="ns1:_ip_UnifiedCompliancePolicyProperties" minOccurs="0"/>
                <xsd:element ref="ns1:_ip_UnifiedCompliancePolicyUIAction"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2ee9b-2e5b-436e-9650-65b11ba2f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22b692-6def-4732-9e62-d2271fe0d66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dc4bb009-5db3-4954-9230-00fb6d0fa628}" ma:internalName="TaxCatchAll" ma:showField="CatchAllData" ma:web="f122b692-6def-4732-9e62-d2271fe0d6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3B38F-8A8E-4EC9-BDDF-C7CA5A280764}">
  <ds:schemaRefs>
    <ds:schemaRef ds:uri="http://schemas.microsoft.com/office/2006/metadata/properties"/>
    <ds:schemaRef ds:uri="http://schemas.microsoft.com/office/infopath/2007/PartnerControls"/>
    <ds:schemaRef ds:uri="http://schemas.microsoft.com/sharepoint/v3"/>
    <ds:schemaRef ds:uri="f122b692-6def-4732-9e62-d2271fe0d667"/>
    <ds:schemaRef ds:uri="5402ee9b-2e5b-436e-9650-65b11ba2f522"/>
  </ds:schemaRefs>
</ds:datastoreItem>
</file>

<file path=customXml/itemProps2.xml><?xml version="1.0" encoding="utf-8"?>
<ds:datastoreItem xmlns:ds="http://schemas.openxmlformats.org/officeDocument/2006/customXml" ds:itemID="{3EF6E176-3890-437D-A9C8-E40C488D64BB}">
  <ds:schemaRefs>
    <ds:schemaRef ds:uri="http://schemas.microsoft.com/sharepoint/v3/contenttype/forms"/>
  </ds:schemaRefs>
</ds:datastoreItem>
</file>

<file path=customXml/itemProps3.xml><?xml version="1.0" encoding="utf-8"?>
<ds:datastoreItem xmlns:ds="http://schemas.openxmlformats.org/officeDocument/2006/customXml" ds:itemID="{427D1379-848B-45BD-9692-A5F023E40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402ee9b-2e5b-436e-9650-65b11ba2f522"/>
    <ds:schemaRef ds:uri="f122b692-6def-4732-9e62-d2271fe0d6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DDF8480-F37E-4717-A9DF-41D5299AADD6}">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36</Pages>
  <Words>8590</Words>
  <Characters>48964</Characters>
  <Application>Microsoft Office Word</Application>
  <DocSecurity>0</DocSecurity>
  <Lines>408</Lines>
  <Paragraphs>114</Paragraphs>
  <ScaleCrop>false</ScaleCrop>
  <HeadingPairs>
    <vt:vector size="2" baseType="variant">
      <vt:variant>
        <vt:lpstr>Title</vt:lpstr>
      </vt:variant>
      <vt:variant>
        <vt:i4>1</vt:i4>
      </vt:variant>
    </vt:vector>
  </HeadingPairs>
  <TitlesOfParts>
    <vt:vector size="1" baseType="lpstr">
      <vt:lpstr/>
    </vt:vector>
  </TitlesOfParts>
  <Company>Shropshire Community Health NHS Trust</Company>
  <LinksUpToDate>false</LinksUpToDate>
  <CharactersWithSpaces>57440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SpenceS</dc:creator>
  <cp:lastModifiedBy>BENJAMIN, Tom (NHS SHROPSHIRE, TELFORD AND WREKIN ICB - M2L0M)</cp:lastModifiedBy>
  <cp:revision>5</cp:revision>
  <cp:lastPrinted>2025-07-30T16:00:00Z</cp:lastPrinted>
  <dcterms:created xsi:type="dcterms:W3CDTF">2025-10-15T13:54:00Z</dcterms:created>
  <dcterms:modified xsi:type="dcterms:W3CDTF">2025-10-15T14:16:00Z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0x010100E9027C9361B1984BA932FFDCE7A0DE7A</vt:lpwstr>
  </property>
  <property fmtid="{D5CDD505-2E9C-101B-9397-08002B2CF9AE}" pid="3" name="Order">
    <vt:r8>20600</vt:r8>
  </property>
  <property fmtid="{D5CDD505-2E9C-101B-9397-08002B2CF9AE}" pid="4" name="MediaServiceImageTags">
    <vt:lpwstr/>
  </property>
</Properties>
</file>