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9E65E9" w14:textId="0432BF6B" w:rsidR="00530F75" w:rsidRDefault="005B55F7" w:rsidP="005B55F7">
      <w:pPr>
        <w:pStyle w:val="Heading1"/>
        <w:jc w:val="center"/>
        <w:rPr>
          <w:rFonts w:eastAsia="Arial"/>
        </w:rPr>
      </w:pPr>
      <w:r w:rsidRPr="28D9CDFE">
        <w:rPr>
          <w:rFonts w:eastAsia="Arial"/>
        </w:rPr>
        <w:t>Think Which Service 2025/2026</w:t>
      </w:r>
      <w:r>
        <w:rPr>
          <w:rFonts w:eastAsia="Arial"/>
        </w:rPr>
        <w:t xml:space="preserve"> - </w:t>
      </w:r>
      <w:r w:rsidRPr="28D9CDFE">
        <w:rPr>
          <w:rFonts w:eastAsia="Arial"/>
        </w:rPr>
        <w:t>Festive period social media</w:t>
      </w:r>
      <w:r>
        <w:rPr>
          <w:rFonts w:eastAsia="Arial"/>
        </w:rPr>
        <w:t xml:space="preserve"> alt text</w:t>
      </w:r>
    </w:p>
    <w:tbl>
      <w:tblPr>
        <w:tblStyle w:val="TableGrid"/>
        <w:tblW w:w="9016" w:type="dxa"/>
        <w:tblLook w:val="04A0" w:firstRow="1" w:lastRow="0" w:firstColumn="1" w:lastColumn="0" w:noHBand="0" w:noVBand="1"/>
      </w:tblPr>
      <w:tblGrid>
        <w:gridCol w:w="2972"/>
        <w:gridCol w:w="6044"/>
      </w:tblGrid>
      <w:tr w:rsidR="005B55F7" w14:paraId="20306B0D" w14:textId="77777777" w:rsidTr="005B55F7">
        <w:tc>
          <w:tcPr>
            <w:tcW w:w="2972" w:type="dxa"/>
          </w:tcPr>
          <w:p w14:paraId="60ADF1BC" w14:textId="6CB3DFB4" w:rsidR="005B55F7" w:rsidRDefault="005B55F7" w:rsidP="005B55F7">
            <w:pPr>
              <w:jc w:val="center"/>
              <w:rPr>
                <w:lang w:eastAsia="en-US"/>
              </w:rPr>
            </w:pPr>
            <w:r w:rsidRPr="40A95F4E">
              <w:rPr>
                <w:rFonts w:ascii="Calibri" w:eastAsia="Calibri" w:hAnsi="Calibri" w:cs="Calibri"/>
                <w:b/>
                <w:bCs/>
                <w:color w:val="000000" w:themeColor="text1"/>
              </w:rPr>
              <w:t>Image</w:t>
            </w:r>
          </w:p>
        </w:tc>
        <w:tc>
          <w:tcPr>
            <w:tcW w:w="6044" w:type="dxa"/>
          </w:tcPr>
          <w:p w14:paraId="7D116A85" w14:textId="1AAFAAA3" w:rsidR="005B55F7" w:rsidRDefault="005B55F7" w:rsidP="005B55F7">
            <w:pPr>
              <w:rPr>
                <w:lang w:eastAsia="en-US"/>
              </w:rPr>
            </w:pPr>
            <w:r>
              <w:rPr>
                <w:lang w:eastAsia="en-US"/>
              </w:rPr>
              <w:t>Alt Text</w:t>
            </w:r>
          </w:p>
        </w:tc>
      </w:tr>
      <w:tr w:rsidR="005B55F7" w14:paraId="09D3DA12" w14:textId="77777777" w:rsidTr="005B55F7">
        <w:tc>
          <w:tcPr>
            <w:tcW w:w="2972" w:type="dxa"/>
          </w:tcPr>
          <w:p w14:paraId="6ACE2727" w14:textId="6FC8FE85" w:rsidR="005B55F7" w:rsidRDefault="005B55F7" w:rsidP="005B55F7">
            <w:pPr>
              <w:jc w:val="center"/>
              <w:rPr>
                <w:noProof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0CD936D8" wp14:editId="0419C022">
                  <wp:extent cx="1295400" cy="1619250"/>
                  <wp:effectExtent l="0" t="0" r="0" b="0"/>
                  <wp:docPr id="655404507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404507" name="Picture 655404507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40E41A5B" w14:textId="6EB95FB6" w:rsidR="005B55F7" w:rsidRDefault="005B55F7" w:rsidP="005B55F7">
            <w:pPr>
              <w:rPr>
                <w:lang w:eastAsia="en-US"/>
              </w:rPr>
            </w:pPr>
            <w:r>
              <w:rPr>
                <w:lang w:eastAsia="en-US"/>
              </w:rPr>
              <w:t>A woman being pushed in a wheelchair by a healthcare worker. Text reads: Hospital discharge. Help your loved ones home in time for Christmas</w:t>
            </w:r>
          </w:p>
        </w:tc>
      </w:tr>
      <w:tr w:rsidR="005B55F7" w14:paraId="6D22658C" w14:textId="77777777" w:rsidTr="005B55F7">
        <w:tc>
          <w:tcPr>
            <w:tcW w:w="2972" w:type="dxa"/>
          </w:tcPr>
          <w:p w14:paraId="0E0FE8D8" w14:textId="77777777" w:rsidR="005B55F7" w:rsidRDefault="005B55F7" w:rsidP="005B55F7">
            <w:pPr>
              <w:spacing w:line="25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ED24872" wp14:editId="34320905">
                  <wp:extent cx="1003451" cy="1252584"/>
                  <wp:effectExtent l="0" t="0" r="0" b="0"/>
                  <wp:docPr id="182506790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51298" name="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451" cy="1252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E90C2DB" wp14:editId="129034B0">
                  <wp:extent cx="1019175" cy="1273969"/>
                  <wp:effectExtent l="0" t="0" r="0" b="0"/>
                  <wp:docPr id="401634929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634929" name="Picture 401634929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273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141F16B" wp14:editId="19D77987">
                  <wp:extent cx="1009650" cy="1262063"/>
                  <wp:effectExtent l="0" t="0" r="0" b="0"/>
                  <wp:docPr id="788265396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265396" name="Picture 788265396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262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B5BFA2" w14:textId="13646DBB" w:rsidR="005B55F7" w:rsidRDefault="005B55F7" w:rsidP="005B55F7">
            <w:pPr>
              <w:jc w:val="center"/>
              <w:rPr>
                <w:noProof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7A5DF9D8" wp14:editId="0246D074">
                  <wp:extent cx="1000125" cy="1250156"/>
                  <wp:effectExtent l="0" t="0" r="0" b="0"/>
                  <wp:docPr id="25464772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647723" name="Picture 254647723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250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6ABB64A7" w14:textId="77777777" w:rsidR="005B55F7" w:rsidRDefault="005B55F7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Image 1: A green hot water bottle. Text reads: Think </w:t>
            </w:r>
            <w:proofErr w:type="spellStart"/>
            <w:r>
              <w:rPr>
                <w:lang w:eastAsia="en-US"/>
              </w:rPr>
              <w:t>self care</w:t>
            </w:r>
            <w:proofErr w:type="spellEnd"/>
            <w:r>
              <w:rPr>
                <w:lang w:eastAsia="en-US"/>
              </w:rPr>
              <w:t xml:space="preserve">. Did you know that hot water bottles only usually have a lifespan of 2 years? </w:t>
            </w:r>
          </w:p>
          <w:p w14:paraId="529C846D" w14:textId="77777777" w:rsidR="005B55F7" w:rsidRDefault="005B55F7" w:rsidP="005B55F7">
            <w:pPr>
              <w:rPr>
                <w:lang w:eastAsia="en-US"/>
              </w:rPr>
            </w:pPr>
          </w:p>
          <w:p w14:paraId="3C05F59E" w14:textId="77777777" w:rsidR="005B55F7" w:rsidRDefault="005B55F7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Image 2: A green hot water bottle. A circle icon with 23 in the middle. 12 sections surround this. Dots are in 4 of these sections. Text reads: Look for the flower wheel on the neck or inside the funnel. This shows the date the hot water bottle was manufactured. </w:t>
            </w:r>
          </w:p>
          <w:p w14:paraId="366ECCC3" w14:textId="77777777" w:rsidR="005B55F7" w:rsidRDefault="005B55F7" w:rsidP="005B55F7">
            <w:pPr>
              <w:rPr>
                <w:lang w:eastAsia="en-US"/>
              </w:rPr>
            </w:pPr>
          </w:p>
          <w:p w14:paraId="29408785" w14:textId="77777777" w:rsidR="005B55F7" w:rsidRDefault="005B55F7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Image 3:  </w:t>
            </w:r>
            <w:r>
              <w:rPr>
                <w:lang w:eastAsia="en-US"/>
              </w:rPr>
              <w:t>A green hot water bottle. A circle icon with 23 in the middle. 12 sections surround this. Dots are in 4 of these sections.</w:t>
            </w:r>
            <w:r w:rsidR="00A101F9">
              <w:rPr>
                <w:lang w:eastAsia="en-US"/>
              </w:rPr>
              <w:t xml:space="preserve"> In the fourth section there is only one dot.</w:t>
            </w:r>
            <w:r>
              <w:rPr>
                <w:lang w:eastAsia="en-US"/>
              </w:rPr>
              <w:t xml:space="preserve"> Text reads: The number in the centre is the year it was made (23 = 2023). The dots in each petal represent the weeks of the month (1</w:t>
            </w:r>
            <w:r w:rsidRPr="005B55F7">
              <w:rPr>
                <w:vertAlign w:val="superscript"/>
                <w:lang w:eastAsia="en-US"/>
              </w:rPr>
              <w:t>st</w:t>
            </w:r>
            <w:r>
              <w:rPr>
                <w:lang w:eastAsia="en-US"/>
              </w:rPr>
              <w:t xml:space="preserve"> week of April). </w:t>
            </w:r>
          </w:p>
          <w:p w14:paraId="11AA921B" w14:textId="77777777" w:rsidR="00A101F9" w:rsidRDefault="00A101F9" w:rsidP="005B55F7">
            <w:pPr>
              <w:rPr>
                <w:lang w:eastAsia="en-US"/>
              </w:rPr>
            </w:pPr>
          </w:p>
          <w:p w14:paraId="414E1FAF" w14:textId="17626419" w:rsidR="00A101F9" w:rsidRDefault="00A101F9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Image 4: </w:t>
            </w:r>
            <w:r>
              <w:rPr>
                <w:lang w:eastAsia="en-US"/>
              </w:rPr>
              <w:t>A green hot water bottle. A circle icon with 23 in the middle. 12 sections surround this. Dots are in 4 of these sections.</w:t>
            </w:r>
            <w:r>
              <w:rPr>
                <w:lang w:eastAsia="en-US"/>
              </w:rPr>
              <w:t xml:space="preserve"> Text reads: This hot water bottle: manufactured 1</w:t>
            </w:r>
            <w:r w:rsidRPr="00A101F9">
              <w:rPr>
                <w:vertAlign w:val="superscript"/>
                <w:lang w:eastAsia="en-US"/>
              </w:rPr>
              <w:t>st</w:t>
            </w:r>
            <w:r>
              <w:rPr>
                <w:lang w:eastAsia="en-US"/>
              </w:rPr>
              <w:t xml:space="preserve"> week of April 2023. Estimated expiry 1</w:t>
            </w:r>
            <w:r w:rsidRPr="00A101F9">
              <w:rPr>
                <w:vertAlign w:val="superscript"/>
                <w:lang w:eastAsia="en-US"/>
              </w:rPr>
              <w:t>st</w:t>
            </w:r>
            <w:r>
              <w:rPr>
                <w:lang w:eastAsia="en-US"/>
              </w:rPr>
              <w:t xml:space="preserve"> week of April 2025. </w:t>
            </w:r>
          </w:p>
        </w:tc>
      </w:tr>
      <w:tr w:rsidR="005B55F7" w14:paraId="16F104A2" w14:textId="77777777" w:rsidTr="005B55F7">
        <w:tc>
          <w:tcPr>
            <w:tcW w:w="2972" w:type="dxa"/>
          </w:tcPr>
          <w:p w14:paraId="4FE2CEF9" w14:textId="71B7A4B7" w:rsidR="005B55F7" w:rsidRDefault="005B55F7" w:rsidP="005B55F7">
            <w:pPr>
              <w:jc w:val="center"/>
              <w:rPr>
                <w:noProof/>
                <w:lang w:eastAsia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36F1A0" wp14:editId="2FE05C52">
                  <wp:extent cx="1514475" cy="1893094"/>
                  <wp:effectExtent l="0" t="0" r="0" b="0"/>
                  <wp:docPr id="2013088140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3088140" name="Picture 2013088140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893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45AAC2CD" w14:textId="77777777" w:rsidR="00A101F9" w:rsidRDefault="00A101F9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Image 2: A green hot water bottle. A circle icon with 23 in the middle. 12 sections surround this. Dots are in 4 of these sections. Text reads: </w:t>
            </w:r>
            <w:r>
              <w:rPr>
                <w:lang w:eastAsia="en-US"/>
              </w:rPr>
              <w:t xml:space="preserve">Think </w:t>
            </w:r>
            <w:proofErr w:type="spellStart"/>
            <w:r>
              <w:rPr>
                <w:lang w:eastAsia="en-US"/>
              </w:rPr>
              <w:t>self care</w:t>
            </w:r>
            <w:proofErr w:type="spellEnd"/>
            <w:r>
              <w:rPr>
                <w:lang w:eastAsia="en-US"/>
              </w:rPr>
              <w:t xml:space="preserve">. Did you know that hot water bottles have an expiry date? You can find it here – an arrow points to the neck of the hot water bottle. </w:t>
            </w:r>
          </w:p>
          <w:p w14:paraId="6E3C3603" w14:textId="22DEC509" w:rsidR="005B55F7" w:rsidRDefault="00A101F9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Text reads: It looks like this – an arrow points to the circle icon. </w:t>
            </w:r>
          </w:p>
        </w:tc>
      </w:tr>
      <w:tr w:rsidR="005B55F7" w14:paraId="7ED5227E" w14:textId="77777777" w:rsidTr="005B55F7">
        <w:tc>
          <w:tcPr>
            <w:tcW w:w="2972" w:type="dxa"/>
          </w:tcPr>
          <w:p w14:paraId="4EC5121B" w14:textId="4D427D6C" w:rsidR="005B55F7" w:rsidRDefault="005B55F7" w:rsidP="005B55F7">
            <w:pPr>
              <w:jc w:val="center"/>
              <w:rPr>
                <w:noProof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0AD26497" wp14:editId="4469ABDA">
                  <wp:extent cx="1495425" cy="1869281"/>
                  <wp:effectExtent l="0" t="0" r="0" b="0"/>
                  <wp:docPr id="857365804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365804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869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7F79CDB2" w14:textId="3B454F6E" w:rsidR="005B55F7" w:rsidRDefault="00A101F9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Women partying. Text reads: Think </w:t>
            </w:r>
            <w:proofErr w:type="spellStart"/>
            <w:r>
              <w:rPr>
                <w:lang w:eastAsia="en-US"/>
              </w:rPr>
              <w:t>self care</w:t>
            </w:r>
            <w:proofErr w:type="spellEnd"/>
            <w:r>
              <w:rPr>
                <w:lang w:eastAsia="en-US"/>
              </w:rPr>
              <w:t xml:space="preserve">. Spread joy, not germs. </w:t>
            </w:r>
          </w:p>
        </w:tc>
      </w:tr>
      <w:tr w:rsidR="005B55F7" w14:paraId="5EAAAF03" w14:textId="77777777" w:rsidTr="005B55F7">
        <w:tc>
          <w:tcPr>
            <w:tcW w:w="2972" w:type="dxa"/>
          </w:tcPr>
          <w:p w14:paraId="35F8D43D" w14:textId="24F2B079" w:rsidR="005B55F7" w:rsidRDefault="005B55F7" w:rsidP="005B55F7">
            <w:pPr>
              <w:jc w:val="center"/>
              <w:rPr>
                <w:noProof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0D68E97A" wp14:editId="0CD1A6CB">
                  <wp:extent cx="1540170" cy="1925213"/>
                  <wp:effectExtent l="0" t="0" r="0" b="0"/>
                  <wp:docPr id="720085026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085026" name="Picture 720085026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170" cy="1925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6C5A48E0" w14:textId="7F748D50" w:rsidR="005B55F7" w:rsidRDefault="00A101F9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Santa blows his nose in a tissue. Tex reads: Think </w:t>
            </w:r>
            <w:proofErr w:type="spellStart"/>
            <w:r>
              <w:rPr>
                <w:lang w:eastAsia="en-US"/>
              </w:rPr>
              <w:t>self care</w:t>
            </w:r>
            <w:proofErr w:type="spellEnd"/>
            <w:r>
              <w:rPr>
                <w:lang w:eastAsia="en-US"/>
              </w:rPr>
              <w:t xml:space="preserve">. Don’t let flu be the gift you give this season. </w:t>
            </w:r>
          </w:p>
        </w:tc>
      </w:tr>
      <w:tr w:rsidR="005B55F7" w14:paraId="327D0922" w14:textId="77777777" w:rsidTr="005B55F7">
        <w:tc>
          <w:tcPr>
            <w:tcW w:w="2972" w:type="dxa"/>
          </w:tcPr>
          <w:p w14:paraId="61F8796F" w14:textId="77777777" w:rsidR="005B55F7" w:rsidRDefault="005B55F7" w:rsidP="005B55F7">
            <w:pPr>
              <w:spacing w:line="256" w:lineRule="auto"/>
              <w:jc w:val="center"/>
            </w:pPr>
          </w:p>
          <w:p w14:paraId="1457804D" w14:textId="77777777" w:rsidR="005B55F7" w:rsidRDefault="005B55F7" w:rsidP="005B55F7">
            <w:pPr>
              <w:spacing w:line="25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0EDF6C4" wp14:editId="64208A74">
                  <wp:extent cx="1559137" cy="1951809"/>
                  <wp:effectExtent l="0" t="0" r="0" b="0"/>
                  <wp:docPr id="158965749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9657493" name="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137" cy="1951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B221EA" w14:textId="26C7A331" w:rsidR="005B55F7" w:rsidRDefault="005B55F7" w:rsidP="005B55F7">
            <w:pPr>
              <w:jc w:val="center"/>
              <w:rPr>
                <w:noProof/>
                <w:lang w:eastAsia="en-US"/>
              </w:rPr>
            </w:pPr>
          </w:p>
        </w:tc>
        <w:tc>
          <w:tcPr>
            <w:tcW w:w="6044" w:type="dxa"/>
          </w:tcPr>
          <w:p w14:paraId="3B2FC3F3" w14:textId="591EBD97" w:rsidR="005B55F7" w:rsidRDefault="00A101F9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A woman helping a child wash their hands. Text reads: Think </w:t>
            </w:r>
            <w:proofErr w:type="spellStart"/>
            <w:r>
              <w:rPr>
                <w:lang w:eastAsia="en-US"/>
              </w:rPr>
              <w:t>self care</w:t>
            </w:r>
            <w:proofErr w:type="spellEnd"/>
            <w:r>
              <w:rPr>
                <w:lang w:eastAsia="en-US"/>
              </w:rPr>
              <w:t xml:space="preserve">. Stop norovirus spreading. Wash hands regularly. Stay at home for 2 days after your symptoms clear. </w:t>
            </w:r>
          </w:p>
        </w:tc>
      </w:tr>
      <w:tr w:rsidR="00A101F9" w14:paraId="2875A868" w14:textId="77777777" w:rsidTr="005B55F7">
        <w:tc>
          <w:tcPr>
            <w:tcW w:w="2972" w:type="dxa"/>
          </w:tcPr>
          <w:p w14:paraId="66107842" w14:textId="0EC0375C" w:rsidR="00A101F9" w:rsidRDefault="00A101F9" w:rsidP="005B55F7">
            <w:pPr>
              <w:spacing w:line="256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F188B27" wp14:editId="6B9F42FD">
                  <wp:extent cx="1524000" cy="1900410"/>
                  <wp:effectExtent l="0" t="0" r="0" b="0"/>
                  <wp:docPr id="1226829791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4911355" name="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90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20E26627" w14:textId="3B39B73C" w:rsidR="00A101F9" w:rsidRDefault="00A101F9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A woman </w:t>
            </w:r>
            <w:r>
              <w:rPr>
                <w:lang w:eastAsia="en-US"/>
              </w:rPr>
              <w:t>holding her stomach</w:t>
            </w:r>
            <w:r>
              <w:rPr>
                <w:lang w:eastAsia="en-US"/>
              </w:rPr>
              <w:t xml:space="preserve">. Text reads: Think </w:t>
            </w:r>
            <w:proofErr w:type="spellStart"/>
            <w:r>
              <w:rPr>
                <w:lang w:eastAsia="en-US"/>
              </w:rPr>
              <w:t>self care</w:t>
            </w:r>
            <w:proofErr w:type="spellEnd"/>
            <w:r>
              <w:rPr>
                <w:lang w:eastAsia="en-US"/>
              </w:rPr>
              <w:t xml:space="preserve">. Stop norovirus spreading. Wash hands regularly. Stay at home for 2 days after your symptoms clear. </w:t>
            </w:r>
          </w:p>
        </w:tc>
      </w:tr>
      <w:tr w:rsidR="005B55F7" w14:paraId="39FD0286" w14:textId="77777777" w:rsidTr="005B55F7">
        <w:tc>
          <w:tcPr>
            <w:tcW w:w="2972" w:type="dxa"/>
          </w:tcPr>
          <w:p w14:paraId="18CD24C1" w14:textId="77777777" w:rsidR="005B55F7" w:rsidRDefault="005B55F7" w:rsidP="005B55F7">
            <w:pPr>
              <w:spacing w:line="25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FD1F5E7" wp14:editId="64D39E5E">
                  <wp:extent cx="1543050" cy="1931670"/>
                  <wp:effectExtent l="0" t="0" r="0" b="0"/>
                  <wp:docPr id="901569651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569651" name="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931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3662CC" w14:textId="23226CC0" w:rsidR="005B55F7" w:rsidRDefault="005B55F7" w:rsidP="005B55F7">
            <w:pPr>
              <w:jc w:val="center"/>
              <w:rPr>
                <w:noProof/>
                <w:lang w:eastAsia="en-US"/>
              </w:rPr>
            </w:pPr>
          </w:p>
        </w:tc>
        <w:tc>
          <w:tcPr>
            <w:tcW w:w="6044" w:type="dxa"/>
          </w:tcPr>
          <w:p w14:paraId="4672B7AB" w14:textId="15D08FD6" w:rsidR="005B55F7" w:rsidRDefault="00A101F9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A woman </w:t>
            </w:r>
            <w:r>
              <w:rPr>
                <w:lang w:eastAsia="en-US"/>
              </w:rPr>
              <w:t>holding her head in her hands</w:t>
            </w:r>
            <w:r>
              <w:rPr>
                <w:lang w:eastAsia="en-US"/>
              </w:rPr>
              <w:t xml:space="preserve">. Text reads: Think </w:t>
            </w:r>
            <w:proofErr w:type="spellStart"/>
            <w:r>
              <w:rPr>
                <w:lang w:eastAsia="en-US"/>
              </w:rPr>
              <w:t>self care</w:t>
            </w:r>
            <w:proofErr w:type="spellEnd"/>
            <w:r>
              <w:rPr>
                <w:lang w:eastAsia="en-US"/>
              </w:rPr>
              <w:t xml:space="preserve">. Stop norovirus spreading. Wash hands regularly. Stay at home for 2 days after your symptoms clear. </w:t>
            </w:r>
          </w:p>
        </w:tc>
      </w:tr>
      <w:tr w:rsidR="005B55F7" w14:paraId="196078F0" w14:textId="77777777" w:rsidTr="005B55F7">
        <w:tc>
          <w:tcPr>
            <w:tcW w:w="2972" w:type="dxa"/>
          </w:tcPr>
          <w:p w14:paraId="788D6552" w14:textId="3F4444FB" w:rsidR="005B55F7" w:rsidRDefault="005B55F7" w:rsidP="005B55F7">
            <w:pPr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171A04" wp14:editId="464DD435">
                  <wp:extent cx="1448259" cy="1805963"/>
                  <wp:effectExtent l="0" t="0" r="0" b="0"/>
                  <wp:docPr id="28954635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8968716" name="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259" cy="1805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6374F824" w14:textId="427FFE7D" w:rsidR="005B55F7" w:rsidRDefault="00A101F9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A </w:t>
            </w:r>
            <w:r>
              <w:rPr>
                <w:lang w:eastAsia="en-US"/>
              </w:rPr>
              <w:t>man blowing his nose in a tissue</w:t>
            </w:r>
            <w:r>
              <w:rPr>
                <w:lang w:eastAsia="en-US"/>
              </w:rPr>
              <w:t xml:space="preserve">. Text reads: Think </w:t>
            </w:r>
            <w:proofErr w:type="spellStart"/>
            <w:r>
              <w:rPr>
                <w:lang w:eastAsia="en-US"/>
              </w:rPr>
              <w:t>self care</w:t>
            </w:r>
            <w:proofErr w:type="spellEnd"/>
            <w:r>
              <w:rPr>
                <w:lang w:eastAsia="en-US"/>
              </w:rPr>
              <w:t xml:space="preserve">. Stop norovirus spreading. Wash hands regularly. Stay at home for 2 days after your symptoms clear. </w:t>
            </w:r>
          </w:p>
        </w:tc>
      </w:tr>
      <w:tr w:rsidR="005B55F7" w14:paraId="46F5323D" w14:textId="77777777" w:rsidTr="005B55F7">
        <w:tc>
          <w:tcPr>
            <w:tcW w:w="2972" w:type="dxa"/>
          </w:tcPr>
          <w:p w14:paraId="1A6124DC" w14:textId="0A77D712" w:rsidR="005B55F7" w:rsidRDefault="005B55F7" w:rsidP="005B55F7">
            <w:pPr>
              <w:jc w:val="center"/>
              <w:rPr>
                <w:noProof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32829685" wp14:editId="56D54302">
                  <wp:extent cx="1485900" cy="1854813"/>
                  <wp:effectExtent l="0" t="0" r="0" b="0"/>
                  <wp:docPr id="2113164888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536000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854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05D13BF1" w14:textId="55F600FE" w:rsidR="005B55F7" w:rsidRDefault="00A101F9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A pharmacist smiling. A graphic of a phone showing the NHS app is displayed next to him. Text reads: Think repeat prescriptions ahead of the bank holiday. </w:t>
            </w:r>
          </w:p>
        </w:tc>
      </w:tr>
      <w:tr w:rsidR="005B55F7" w14:paraId="0DE84E6E" w14:textId="77777777" w:rsidTr="005B55F7">
        <w:tc>
          <w:tcPr>
            <w:tcW w:w="2972" w:type="dxa"/>
          </w:tcPr>
          <w:p w14:paraId="0FE25035" w14:textId="4E7883A2" w:rsidR="005B55F7" w:rsidRDefault="005B55F7" w:rsidP="005B55F7">
            <w:pPr>
              <w:jc w:val="center"/>
              <w:rPr>
                <w:noProof/>
                <w:lang w:eastAsia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5ECAE0" wp14:editId="4F99B1DD">
                  <wp:extent cx="1485887" cy="1857359"/>
                  <wp:effectExtent l="0" t="0" r="0" b="0"/>
                  <wp:docPr id="1784018310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4018310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887" cy="1857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4245E17D" w14:textId="3F568687" w:rsidR="005B55F7" w:rsidRDefault="00A101F9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A pharmacist smiling. A graphic of a phone showing the NHS app is displayed next to </w:t>
            </w:r>
            <w:r>
              <w:rPr>
                <w:lang w:eastAsia="en-US"/>
              </w:rPr>
              <w:t>her</w:t>
            </w:r>
            <w:r>
              <w:rPr>
                <w:lang w:eastAsia="en-US"/>
              </w:rPr>
              <w:t xml:space="preserve">. Text reads: Think repeat prescriptions ahead of the bank holiday. </w:t>
            </w:r>
          </w:p>
        </w:tc>
      </w:tr>
      <w:tr w:rsidR="005B55F7" w14:paraId="09BA9D06" w14:textId="77777777" w:rsidTr="005B55F7">
        <w:tc>
          <w:tcPr>
            <w:tcW w:w="2972" w:type="dxa"/>
          </w:tcPr>
          <w:p w14:paraId="2A5252ED" w14:textId="5726B576" w:rsidR="005B55F7" w:rsidRDefault="005B55F7" w:rsidP="005B55F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0C583F" wp14:editId="0BA21D57">
                  <wp:extent cx="1543050" cy="1928813"/>
                  <wp:effectExtent l="0" t="0" r="0" b="0"/>
                  <wp:docPr id="836595677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595677" name="Picture 836595677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928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56335116" w14:textId="4F7BD97C" w:rsidR="005B55F7" w:rsidRDefault="00A101F9" w:rsidP="005B55F7">
            <w:pPr>
              <w:rPr>
                <w:lang w:eastAsia="en-US"/>
              </w:rPr>
            </w:pPr>
            <w:r>
              <w:rPr>
                <w:lang w:eastAsia="en-US"/>
              </w:rPr>
              <w:t>A pharmacist smiling</w:t>
            </w:r>
            <w:r>
              <w:rPr>
                <w:lang w:eastAsia="en-US"/>
              </w:rPr>
              <w:t xml:space="preserve"> and wearing festive antlers on his head</w:t>
            </w:r>
            <w:r>
              <w:rPr>
                <w:lang w:eastAsia="en-US"/>
              </w:rPr>
              <w:t xml:space="preserve">. Text reads: Think </w:t>
            </w:r>
            <w:r>
              <w:rPr>
                <w:lang w:eastAsia="en-US"/>
              </w:rPr>
              <w:t>pharmacy for minor health concerns this</w:t>
            </w:r>
            <w:r>
              <w:rPr>
                <w:lang w:eastAsia="en-US"/>
              </w:rPr>
              <w:t xml:space="preserve"> bank holiday. </w:t>
            </w:r>
          </w:p>
        </w:tc>
      </w:tr>
      <w:tr w:rsidR="005B55F7" w14:paraId="3F621F30" w14:textId="77777777" w:rsidTr="005B55F7">
        <w:tc>
          <w:tcPr>
            <w:tcW w:w="2972" w:type="dxa"/>
          </w:tcPr>
          <w:p w14:paraId="5208ECAA" w14:textId="32533C98" w:rsidR="005B55F7" w:rsidRDefault="005B55F7" w:rsidP="005B55F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4869FC" wp14:editId="7B16CF6C">
                  <wp:extent cx="1548996" cy="1933575"/>
                  <wp:effectExtent l="0" t="0" r="0" b="0"/>
                  <wp:docPr id="189292543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673304" name="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996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3EE3AC9F" w14:textId="00636EFA" w:rsidR="005B55F7" w:rsidRDefault="00A101F9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Someone holding a phone displaying the NHS App. Text reads: Think NHS App for </w:t>
            </w:r>
            <w:proofErr w:type="spellStart"/>
            <w:r>
              <w:rPr>
                <w:lang w:eastAsia="en-US"/>
              </w:rPr>
              <w:t>self care</w:t>
            </w:r>
            <w:proofErr w:type="spellEnd"/>
            <w:r>
              <w:rPr>
                <w:lang w:eastAsia="en-US"/>
              </w:rPr>
              <w:t xml:space="preserve"> advice</w:t>
            </w:r>
          </w:p>
        </w:tc>
      </w:tr>
      <w:tr w:rsidR="005B55F7" w14:paraId="09F2353A" w14:textId="77777777" w:rsidTr="005B55F7">
        <w:tc>
          <w:tcPr>
            <w:tcW w:w="2972" w:type="dxa"/>
          </w:tcPr>
          <w:p w14:paraId="0D5138BB" w14:textId="2BF09D61" w:rsidR="005B55F7" w:rsidRDefault="005B55F7" w:rsidP="005B55F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D26BA1" wp14:editId="4B77CDB7">
                  <wp:extent cx="1400175" cy="1750219"/>
                  <wp:effectExtent l="0" t="0" r="0" b="0"/>
                  <wp:docPr id="1169810518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9810518" name="Picture 1169810518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750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38860ECA" w14:textId="0AE13187" w:rsidR="005B55F7" w:rsidRDefault="003C314B" w:rsidP="005B55F7">
            <w:pPr>
              <w:rPr>
                <w:lang w:eastAsia="en-US"/>
              </w:rPr>
            </w:pPr>
            <w:r>
              <w:rPr>
                <w:lang w:eastAsia="en-US"/>
              </w:rPr>
              <w:t>Someone holding a phone displaying the NHS App. Text reads:</w:t>
            </w:r>
            <w:r>
              <w:rPr>
                <w:lang w:eastAsia="en-US"/>
              </w:rPr>
              <w:t xml:space="preserve"> Think NHS App to view your GP health record.</w:t>
            </w:r>
          </w:p>
        </w:tc>
      </w:tr>
      <w:tr w:rsidR="005B55F7" w14:paraId="35CAB297" w14:textId="77777777" w:rsidTr="005B55F7">
        <w:tc>
          <w:tcPr>
            <w:tcW w:w="2972" w:type="dxa"/>
          </w:tcPr>
          <w:p w14:paraId="26BB2215" w14:textId="3C320BE5" w:rsidR="005B55F7" w:rsidRDefault="005B55F7" w:rsidP="005B55F7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6FF1D24" wp14:editId="640DDCD2">
                  <wp:extent cx="1466850" cy="1833563"/>
                  <wp:effectExtent l="0" t="0" r="0" b="0"/>
                  <wp:docPr id="1700846420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073824" name="Picture 578073824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833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3E2F4083" w14:textId="5DFA7AD2" w:rsidR="005B55F7" w:rsidRDefault="003C314B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A pharmacist smiling. A graphic of a phone showing the NHS app is displayed next to him. </w:t>
            </w:r>
            <w:r>
              <w:rPr>
                <w:lang w:eastAsia="en-US"/>
              </w:rPr>
              <w:t>Text reads: Think NHS App to order repeat prescriptions</w:t>
            </w:r>
          </w:p>
        </w:tc>
      </w:tr>
      <w:tr w:rsidR="005B55F7" w14:paraId="1923265F" w14:textId="77777777" w:rsidTr="005B55F7">
        <w:tc>
          <w:tcPr>
            <w:tcW w:w="2972" w:type="dxa"/>
          </w:tcPr>
          <w:p w14:paraId="7483CF4B" w14:textId="77777777" w:rsidR="005B55F7" w:rsidRDefault="005B55F7" w:rsidP="005B55F7">
            <w:pPr>
              <w:spacing w:line="25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6D50E56" wp14:editId="7693D853">
                  <wp:extent cx="1476375" cy="1848203"/>
                  <wp:effectExtent l="0" t="0" r="0" b="0"/>
                  <wp:docPr id="1095268021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236951" name="Picture 763236951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848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2EE182" w14:textId="60926217" w:rsidR="005B55F7" w:rsidRDefault="005B55F7" w:rsidP="005B55F7">
            <w:pPr>
              <w:jc w:val="center"/>
              <w:rPr>
                <w:noProof/>
              </w:rPr>
            </w:pPr>
          </w:p>
        </w:tc>
        <w:tc>
          <w:tcPr>
            <w:tcW w:w="6044" w:type="dxa"/>
          </w:tcPr>
          <w:p w14:paraId="26C2C598" w14:textId="287872C8" w:rsidR="005B55F7" w:rsidRDefault="003C314B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Two men hugging. Text reads: Think Mental Health. Need urgent mental health support? Call 111 and select the mental health option 2. </w:t>
            </w:r>
          </w:p>
        </w:tc>
      </w:tr>
      <w:tr w:rsidR="005B55F7" w14:paraId="28833A1D" w14:textId="77777777" w:rsidTr="005B55F7">
        <w:tc>
          <w:tcPr>
            <w:tcW w:w="2972" w:type="dxa"/>
          </w:tcPr>
          <w:p w14:paraId="4475F4C6" w14:textId="108CBE46" w:rsidR="005B55F7" w:rsidRDefault="005B55F7" w:rsidP="005B55F7">
            <w:pPr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6C3064" wp14:editId="0B891F35">
                  <wp:extent cx="1524000" cy="1907822"/>
                  <wp:effectExtent l="0" t="0" r="0" b="0"/>
                  <wp:docPr id="211305243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36604" name="Picture 112036604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907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7C3C1875" w14:textId="00840F72" w:rsidR="005B55F7" w:rsidRDefault="003C314B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A woman sat on the floor taking a phone call. </w:t>
            </w:r>
            <w:r>
              <w:rPr>
                <w:lang w:eastAsia="en-US"/>
              </w:rPr>
              <w:t xml:space="preserve">Text reads: Think Mental Health. Need urgent mental health support? Call 111 and select the mental health option 2. </w:t>
            </w:r>
          </w:p>
        </w:tc>
      </w:tr>
      <w:tr w:rsidR="005B55F7" w14:paraId="27C71348" w14:textId="77777777" w:rsidTr="005B55F7">
        <w:tc>
          <w:tcPr>
            <w:tcW w:w="2972" w:type="dxa"/>
          </w:tcPr>
          <w:p w14:paraId="69594B9C" w14:textId="1B3B6F20" w:rsidR="005B55F7" w:rsidRDefault="005B55F7" w:rsidP="005B55F7">
            <w:pPr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22DA6B" wp14:editId="1E2212C4">
                  <wp:extent cx="1524000" cy="1907822"/>
                  <wp:effectExtent l="0" t="0" r="0" b="0"/>
                  <wp:docPr id="1935282356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5282356" name="Picture 1935282356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907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710A00A1" w14:textId="20A525E8" w:rsidR="005B55F7" w:rsidRDefault="003C314B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A graphic of a traffic light. </w:t>
            </w:r>
            <w:r>
              <w:rPr>
                <w:lang w:eastAsia="en-US"/>
              </w:rPr>
              <w:t xml:space="preserve">Text reads: Think Mental Health. </w:t>
            </w:r>
            <w:r>
              <w:rPr>
                <w:lang w:eastAsia="en-US"/>
              </w:rPr>
              <w:t xml:space="preserve">Urgent help – call NHS 111 option 2 or text STW to 85258. </w:t>
            </w:r>
          </w:p>
        </w:tc>
      </w:tr>
      <w:tr w:rsidR="005B55F7" w14:paraId="3F211ABE" w14:textId="77777777" w:rsidTr="005B55F7">
        <w:tc>
          <w:tcPr>
            <w:tcW w:w="2972" w:type="dxa"/>
          </w:tcPr>
          <w:p w14:paraId="45E691D7" w14:textId="740BB2E0" w:rsidR="005B55F7" w:rsidRDefault="005B55F7" w:rsidP="005B55F7">
            <w:pPr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FDA42FE" wp14:editId="734901C8">
                  <wp:extent cx="1466850" cy="1836279"/>
                  <wp:effectExtent l="0" t="0" r="0" b="0"/>
                  <wp:docPr id="25490864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908642" name="Picture 254908642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836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72E78738" w14:textId="466CCC65" w:rsidR="003C314B" w:rsidRPr="003C314B" w:rsidRDefault="003C314B" w:rsidP="003C314B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A graphic </w:t>
            </w:r>
            <w:r w:rsidRPr="003C314B">
              <w:rPr>
                <w:lang w:eastAsia="en-US"/>
              </w:rPr>
              <w:t>titled “Think Self-Care – Tips to prevent falls.”</w:t>
            </w:r>
            <w:r w:rsidRPr="003C314B">
              <w:rPr>
                <w:lang w:eastAsia="en-US"/>
              </w:rPr>
              <w:br/>
              <w:t>Three illustrated tips are shown:</w:t>
            </w:r>
          </w:p>
          <w:p w14:paraId="373B74DE" w14:textId="77777777" w:rsidR="003C314B" w:rsidRPr="003C314B" w:rsidRDefault="003C314B" w:rsidP="003C314B">
            <w:pPr>
              <w:numPr>
                <w:ilvl w:val="0"/>
                <w:numId w:val="1"/>
              </w:numPr>
              <w:rPr>
                <w:lang w:eastAsia="en-US"/>
              </w:rPr>
            </w:pPr>
            <w:r w:rsidRPr="003C314B">
              <w:rPr>
                <w:lang w:eastAsia="en-US"/>
              </w:rPr>
              <w:t>Red gloves icon with text: “Keep your hands free to stabilise yourself.”</w:t>
            </w:r>
          </w:p>
          <w:p w14:paraId="7EFF367F" w14:textId="77777777" w:rsidR="003C314B" w:rsidRPr="003C314B" w:rsidRDefault="003C314B" w:rsidP="003C314B">
            <w:pPr>
              <w:numPr>
                <w:ilvl w:val="0"/>
                <w:numId w:val="1"/>
              </w:numPr>
              <w:rPr>
                <w:lang w:eastAsia="en-US"/>
              </w:rPr>
            </w:pPr>
            <w:r w:rsidRPr="003C314B">
              <w:rPr>
                <w:lang w:eastAsia="en-US"/>
              </w:rPr>
              <w:t>Brown boot icon with text: “Wear shoes with good grip.”</w:t>
            </w:r>
          </w:p>
          <w:p w14:paraId="1FDA9BC7" w14:textId="77777777" w:rsidR="003C314B" w:rsidRPr="003C314B" w:rsidRDefault="003C314B" w:rsidP="003C314B">
            <w:pPr>
              <w:numPr>
                <w:ilvl w:val="0"/>
                <w:numId w:val="1"/>
              </w:numPr>
              <w:rPr>
                <w:lang w:eastAsia="en-US"/>
              </w:rPr>
            </w:pPr>
            <w:r w:rsidRPr="003C314B">
              <w:rPr>
                <w:lang w:eastAsia="en-US"/>
              </w:rPr>
              <w:t>Blue snowflake icon with text: “Avoid going out early in the morning when frost is thick or late at night when it’s dark.”</w:t>
            </w:r>
          </w:p>
          <w:p w14:paraId="74FA3DC8" w14:textId="77777777" w:rsidR="005B55F7" w:rsidRDefault="005B55F7" w:rsidP="005B55F7">
            <w:pPr>
              <w:rPr>
                <w:lang w:eastAsia="en-US"/>
              </w:rPr>
            </w:pPr>
          </w:p>
        </w:tc>
      </w:tr>
      <w:tr w:rsidR="005B55F7" w14:paraId="1EFB53D5" w14:textId="77777777" w:rsidTr="005B55F7">
        <w:tc>
          <w:tcPr>
            <w:tcW w:w="2972" w:type="dxa"/>
          </w:tcPr>
          <w:p w14:paraId="2ACBC602" w14:textId="77777777" w:rsidR="005B55F7" w:rsidRDefault="005B55F7" w:rsidP="005B55F7">
            <w:pPr>
              <w:spacing w:line="256" w:lineRule="auto"/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2D7689B" wp14:editId="3CD4D149">
                  <wp:extent cx="1609725" cy="2009981"/>
                  <wp:effectExtent l="0" t="0" r="0" b="0"/>
                  <wp:docPr id="1673767044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741931" name="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2009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1E1598" w14:textId="3F01798B" w:rsidR="005B55F7" w:rsidRDefault="005B55F7" w:rsidP="005B55F7">
            <w:pPr>
              <w:spacing w:line="256" w:lineRule="auto"/>
              <w:jc w:val="center"/>
              <w:rPr>
                <w:noProof/>
              </w:rPr>
            </w:pPr>
          </w:p>
        </w:tc>
        <w:tc>
          <w:tcPr>
            <w:tcW w:w="6044" w:type="dxa"/>
          </w:tcPr>
          <w:p w14:paraId="7CECAED0" w14:textId="06FA8EA3" w:rsidR="005B55F7" w:rsidRDefault="003C314B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Women partying. Text reads: Think </w:t>
            </w:r>
            <w:proofErr w:type="spellStart"/>
            <w:r>
              <w:rPr>
                <w:lang w:eastAsia="en-US"/>
              </w:rPr>
              <w:t>self care</w:t>
            </w:r>
            <w:proofErr w:type="spellEnd"/>
            <w:r>
              <w:rPr>
                <w:lang w:eastAsia="en-US"/>
              </w:rPr>
              <w:t xml:space="preserve">. </w:t>
            </w:r>
            <w:r>
              <w:rPr>
                <w:lang w:eastAsia="en-US"/>
              </w:rPr>
              <w:t xml:space="preserve">Stay safe this New Years Eve. </w:t>
            </w:r>
            <w:r>
              <w:rPr>
                <w:lang w:eastAsia="en-US"/>
              </w:rPr>
              <w:t xml:space="preserve"> </w:t>
            </w:r>
          </w:p>
        </w:tc>
      </w:tr>
      <w:tr w:rsidR="005B55F7" w14:paraId="1D65FB5D" w14:textId="77777777" w:rsidTr="005B55F7">
        <w:tc>
          <w:tcPr>
            <w:tcW w:w="2972" w:type="dxa"/>
          </w:tcPr>
          <w:p w14:paraId="620337F1" w14:textId="7C9F16C0" w:rsidR="005B55F7" w:rsidRDefault="005B55F7" w:rsidP="005B55F7">
            <w:pPr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38C3A6" wp14:editId="62B6B9E7">
                  <wp:extent cx="1609725" cy="2009981"/>
                  <wp:effectExtent l="0" t="0" r="0" b="0"/>
                  <wp:docPr id="1990052375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425478" name="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2009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3085F071" w14:textId="48B951AE" w:rsidR="005B55F7" w:rsidRDefault="003C314B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A man holding a bottle of champagne. Text reads: Think </w:t>
            </w:r>
            <w:proofErr w:type="spellStart"/>
            <w:r>
              <w:rPr>
                <w:lang w:eastAsia="en-US"/>
              </w:rPr>
              <w:t>self care</w:t>
            </w:r>
            <w:proofErr w:type="spellEnd"/>
            <w:r>
              <w:rPr>
                <w:lang w:eastAsia="en-US"/>
              </w:rPr>
              <w:t>. Stay safe this New Years Eve</w:t>
            </w:r>
          </w:p>
        </w:tc>
      </w:tr>
      <w:tr w:rsidR="005B55F7" w14:paraId="3F0F649A" w14:textId="77777777" w:rsidTr="005B55F7">
        <w:tc>
          <w:tcPr>
            <w:tcW w:w="2972" w:type="dxa"/>
          </w:tcPr>
          <w:p w14:paraId="3312D185" w14:textId="4ADF48B1" w:rsidR="005B55F7" w:rsidRDefault="005B55F7" w:rsidP="005B55F7">
            <w:pPr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F48F68" wp14:editId="2B2E7235">
                  <wp:extent cx="1552575" cy="1943594"/>
                  <wp:effectExtent l="0" t="0" r="0" b="0"/>
                  <wp:docPr id="393357769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357769" name="Picture 393357769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943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73FCA9EA" w14:textId="5F815D65" w:rsidR="005B55F7" w:rsidRDefault="003C314B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A graphic of an older man sat in front of a fireplace. Text reads: Think </w:t>
            </w:r>
            <w:proofErr w:type="spellStart"/>
            <w:r>
              <w:rPr>
                <w:lang w:eastAsia="en-US"/>
              </w:rPr>
              <w:t>self care</w:t>
            </w:r>
            <w:proofErr w:type="spellEnd"/>
            <w:r>
              <w:rPr>
                <w:lang w:eastAsia="en-US"/>
              </w:rPr>
              <w:t xml:space="preserve">. Stay well this winter. </w:t>
            </w:r>
          </w:p>
        </w:tc>
      </w:tr>
      <w:tr w:rsidR="005B55F7" w14:paraId="7D679DCB" w14:textId="77777777" w:rsidTr="005B55F7">
        <w:tc>
          <w:tcPr>
            <w:tcW w:w="2972" w:type="dxa"/>
          </w:tcPr>
          <w:p w14:paraId="0B1D7AAF" w14:textId="101DA151" w:rsidR="005B55F7" w:rsidRDefault="003C314B" w:rsidP="003C314B">
            <w:pPr>
              <w:spacing w:line="256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B483BD3" wp14:editId="0D2BDD61">
                  <wp:extent cx="1533525" cy="1919746"/>
                  <wp:effectExtent l="0" t="0" r="0" b="0"/>
                  <wp:docPr id="2005948509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5948509" name="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919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F84619" w14:textId="77777777" w:rsidR="005B55F7" w:rsidRDefault="005B55F7" w:rsidP="005B55F7">
            <w:pPr>
              <w:spacing w:line="256" w:lineRule="auto"/>
              <w:jc w:val="center"/>
            </w:pPr>
          </w:p>
          <w:p w14:paraId="43A5DB3D" w14:textId="637ED671" w:rsidR="005B55F7" w:rsidRDefault="005B55F7" w:rsidP="005B55F7">
            <w:pPr>
              <w:spacing w:line="256" w:lineRule="auto"/>
              <w:jc w:val="center"/>
            </w:pPr>
          </w:p>
          <w:p w14:paraId="4CD888CE" w14:textId="77777777" w:rsidR="005B55F7" w:rsidRDefault="005B55F7" w:rsidP="005B55F7">
            <w:pPr>
              <w:spacing w:line="256" w:lineRule="auto"/>
              <w:jc w:val="center"/>
            </w:pPr>
          </w:p>
          <w:p w14:paraId="00789190" w14:textId="77777777" w:rsidR="005B55F7" w:rsidRDefault="005B55F7" w:rsidP="005B55F7">
            <w:pPr>
              <w:spacing w:line="256" w:lineRule="auto"/>
              <w:jc w:val="center"/>
              <w:rPr>
                <w:noProof/>
              </w:rPr>
            </w:pPr>
          </w:p>
        </w:tc>
        <w:tc>
          <w:tcPr>
            <w:tcW w:w="6044" w:type="dxa"/>
          </w:tcPr>
          <w:p w14:paraId="20411FA4" w14:textId="5EBE1919" w:rsidR="005B55F7" w:rsidRDefault="003C314B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A graphic of an older </w:t>
            </w:r>
            <w:r>
              <w:rPr>
                <w:lang w:eastAsia="en-US"/>
              </w:rPr>
              <w:t>woman</w:t>
            </w:r>
            <w:r>
              <w:rPr>
                <w:lang w:eastAsia="en-US"/>
              </w:rPr>
              <w:t xml:space="preserve"> sat in </w:t>
            </w:r>
            <w:r>
              <w:rPr>
                <w:lang w:eastAsia="en-US"/>
              </w:rPr>
              <w:t xml:space="preserve">an </w:t>
            </w:r>
            <w:proofErr w:type="gramStart"/>
            <w:r>
              <w:rPr>
                <w:lang w:eastAsia="en-US"/>
              </w:rPr>
              <w:t>arm chair</w:t>
            </w:r>
            <w:proofErr w:type="gramEnd"/>
            <w:r>
              <w:rPr>
                <w:lang w:eastAsia="en-US"/>
              </w:rPr>
              <w:t xml:space="preserve">. Text reads: Think </w:t>
            </w:r>
            <w:proofErr w:type="spellStart"/>
            <w:r>
              <w:rPr>
                <w:lang w:eastAsia="en-US"/>
              </w:rPr>
              <w:t>self care</w:t>
            </w:r>
            <w:proofErr w:type="spellEnd"/>
            <w:r>
              <w:rPr>
                <w:lang w:eastAsia="en-US"/>
              </w:rPr>
              <w:t xml:space="preserve">. Stay well this winter. </w:t>
            </w:r>
          </w:p>
        </w:tc>
      </w:tr>
      <w:tr w:rsidR="005B55F7" w14:paraId="33E4F711" w14:textId="77777777" w:rsidTr="005B55F7">
        <w:tc>
          <w:tcPr>
            <w:tcW w:w="2972" w:type="dxa"/>
          </w:tcPr>
          <w:p w14:paraId="71E706A3" w14:textId="77777777" w:rsidR="005B55F7" w:rsidRDefault="005B55F7" w:rsidP="005B55F7">
            <w:pPr>
              <w:spacing w:line="256" w:lineRule="auto"/>
              <w:jc w:val="center"/>
            </w:pPr>
          </w:p>
          <w:p w14:paraId="46F695A6" w14:textId="77777777" w:rsidR="005B55F7" w:rsidRDefault="005B55F7" w:rsidP="005B55F7">
            <w:pPr>
              <w:spacing w:line="256" w:lineRule="auto"/>
              <w:jc w:val="center"/>
              <w:rPr>
                <w:rFonts w:ascii="Arial" w:eastAsia="Arial" w:hAnsi="Arial" w:cs="Arial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CD7D3A6" wp14:editId="7EDF790B">
                  <wp:extent cx="1609725" cy="2009981"/>
                  <wp:effectExtent l="0" t="0" r="0" b="0"/>
                  <wp:docPr id="1009112648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918295" name="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2009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522941" w14:textId="77777777" w:rsidR="005B55F7" w:rsidRDefault="005B55F7" w:rsidP="005B55F7">
            <w:pPr>
              <w:spacing w:line="256" w:lineRule="auto"/>
              <w:jc w:val="center"/>
              <w:rPr>
                <w:noProof/>
              </w:rPr>
            </w:pPr>
          </w:p>
        </w:tc>
        <w:tc>
          <w:tcPr>
            <w:tcW w:w="6044" w:type="dxa"/>
          </w:tcPr>
          <w:p w14:paraId="753957A9" w14:textId="4CDEE7E8" w:rsidR="005B55F7" w:rsidRDefault="003C314B" w:rsidP="005B55F7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An older man looking out of the window. Tex reads: Think </w:t>
            </w:r>
            <w:proofErr w:type="spellStart"/>
            <w:r>
              <w:rPr>
                <w:lang w:eastAsia="en-US"/>
              </w:rPr>
              <w:t>self care</w:t>
            </w:r>
            <w:proofErr w:type="spellEnd"/>
            <w:r>
              <w:rPr>
                <w:lang w:eastAsia="en-US"/>
              </w:rPr>
              <w:t xml:space="preserve">. Check in on people who may be struggling at this time of year. </w:t>
            </w:r>
          </w:p>
        </w:tc>
      </w:tr>
      <w:tr w:rsidR="005B55F7" w14:paraId="7E742E45" w14:textId="77777777" w:rsidTr="005B55F7">
        <w:tc>
          <w:tcPr>
            <w:tcW w:w="2972" w:type="dxa"/>
          </w:tcPr>
          <w:p w14:paraId="7B33EA0F" w14:textId="4A200AB9" w:rsidR="005B55F7" w:rsidRDefault="005B55F7" w:rsidP="005B55F7">
            <w:pPr>
              <w:spacing w:line="256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A482636" wp14:editId="4CEEB8A3">
                  <wp:extent cx="1609725" cy="2009981"/>
                  <wp:effectExtent l="0" t="0" r="0" b="0"/>
                  <wp:docPr id="55163475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299366" name="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2009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</w:tcPr>
          <w:p w14:paraId="55A0373E" w14:textId="7FFF9804" w:rsidR="005B55F7" w:rsidRDefault="003C314B" w:rsidP="005B55F7">
            <w:pPr>
              <w:rPr>
                <w:lang w:eastAsia="en-US"/>
              </w:rPr>
            </w:pPr>
            <w:r>
              <w:rPr>
                <w:lang w:eastAsia="en-US"/>
              </w:rPr>
              <w:t>A woman lookin</w:t>
            </w:r>
            <w:r w:rsidR="00630778">
              <w:rPr>
                <w:lang w:eastAsia="en-US"/>
              </w:rPr>
              <w:t xml:space="preserve">g down. </w:t>
            </w:r>
            <w:r w:rsidR="00630778">
              <w:rPr>
                <w:lang w:eastAsia="en-US"/>
              </w:rPr>
              <w:t xml:space="preserve">Check in on people who may be struggling at this time of year. </w:t>
            </w:r>
          </w:p>
        </w:tc>
      </w:tr>
    </w:tbl>
    <w:p w14:paraId="7DB79AB5" w14:textId="77777777" w:rsidR="005B55F7" w:rsidRPr="005B55F7" w:rsidRDefault="005B55F7" w:rsidP="005B55F7">
      <w:pPr>
        <w:rPr>
          <w:lang w:eastAsia="en-US"/>
        </w:rPr>
      </w:pPr>
    </w:p>
    <w:sectPr w:rsidR="005B55F7" w:rsidRPr="005B55F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95B7E33"/>
    <w:multiLevelType w:val="multilevel"/>
    <w:tmpl w:val="8B12A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4638417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55F7"/>
    <w:rsid w:val="003C314B"/>
    <w:rsid w:val="00530F75"/>
    <w:rsid w:val="005B55F7"/>
    <w:rsid w:val="00630778"/>
    <w:rsid w:val="006D3E3C"/>
    <w:rsid w:val="00A101F9"/>
    <w:rsid w:val="00AC1E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1A9502"/>
  <w15:chartTrackingRefBased/>
  <w15:docId w15:val="{42E5EDA6-3448-4BA1-AA26-DE57C2B528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B55F7"/>
    <w:pPr>
      <w:spacing w:line="279" w:lineRule="auto"/>
    </w:pPr>
    <w:rPr>
      <w:rFonts w:eastAsiaTheme="minorEastAsia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5B55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B55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B55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B55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B55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B55F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B55F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B55F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B55F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B55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B55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B55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B55F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B55F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B55F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B55F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B55F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B55F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B55F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B55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B55F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B55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B55F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B55F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B55F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B55F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B55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B55F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B55F7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5B55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customXml" Target="../customXml/item3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customXml" Target="../customXml/item2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customXml" Target="../customXml/item1.xml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C66FD29984EFE4DB93574C6D9BD3785" ma:contentTypeVersion="17" ma:contentTypeDescription="Create a new document." ma:contentTypeScope="" ma:versionID="2b106f8db9b4408cce07aaf2474598de">
  <xsd:schema xmlns:xsd="http://www.w3.org/2001/XMLSchema" xmlns:xs="http://www.w3.org/2001/XMLSchema" xmlns:p="http://schemas.microsoft.com/office/2006/metadata/properties" xmlns:ns1="http://schemas.microsoft.com/sharepoint/v3" xmlns:ns2="40e28a1e-619e-45d7-9705-62cdf4a3c4df" xmlns:ns3="60bd91e6-1c00-477a-97d8-8116f91f6a06" targetNamespace="http://schemas.microsoft.com/office/2006/metadata/properties" ma:root="true" ma:fieldsID="c122f8e90101b0f2ab0357c4ff7ee741" ns1:_="" ns2:_="" ns3:_="">
    <xsd:import namespace="http://schemas.microsoft.com/sharepoint/v3"/>
    <xsd:import namespace="40e28a1e-619e-45d7-9705-62cdf4a3c4df"/>
    <xsd:import namespace="60bd91e6-1c00-477a-97d8-8116f91f6a06"/>
    <xsd:element name="properties">
      <xsd:complexType>
        <xsd:sequence>
          <xsd:element name="documentManagement">
            <xsd:complexType>
              <xsd:all>
                <xsd:element ref="ns1:_ip_UnifiedCompliancePolicyProperties" minOccurs="0"/>
                <xsd:element ref="ns1:_ip_UnifiedCompliancePolicyUIAction" minOccurs="0"/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8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9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e28a1e-619e-45d7-9705-62cdf4a3c4d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2c8d5fda-b97d-42c6-97e2-f76465e161c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2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bd91e6-1c00-477a-97d8-8116f91f6a06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f7c6d912-2f4b-44f9-95b6-5151cdd711b0}" ma:internalName="TaxCatchAll" ma:showField="CatchAllData" ma:web="60bd91e6-1c00-477a-97d8-8116f91f6a0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TaxCatchAll xmlns="60bd91e6-1c00-477a-97d8-8116f91f6a06" xsi:nil="true"/>
    <lcf76f155ced4ddcb4097134ff3c332f xmlns="40e28a1e-619e-45d7-9705-62cdf4a3c4d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0971F5D6-3CD3-4149-98A5-F73D4334B57D}"/>
</file>

<file path=customXml/itemProps2.xml><?xml version="1.0" encoding="utf-8"?>
<ds:datastoreItem xmlns:ds="http://schemas.openxmlformats.org/officeDocument/2006/customXml" ds:itemID="{24F0760F-150A-484B-B3F0-9193E2DCE222}"/>
</file>

<file path=customXml/itemProps3.xml><?xml version="1.0" encoding="utf-8"?>
<ds:datastoreItem xmlns:ds="http://schemas.openxmlformats.org/officeDocument/2006/customXml" ds:itemID="{44E0E173-F7D7-4FD7-8B73-5AF1662708F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7</Pages>
  <Words>696</Words>
  <Characters>3971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WOODWARD, Amelia (NHS SHROPSHIRE, TELFORD AND WREKIN ICB - M2L0M)</dc:creator>
  <cp:keywords/>
  <dc:description/>
  <cp:lastModifiedBy>WOODWARD, Amelia (NHS SHROPSHIRE, TELFORD AND WREKIN ICB - M2L0M)</cp:lastModifiedBy>
  <cp:revision>1</cp:revision>
  <dcterms:created xsi:type="dcterms:W3CDTF">2025-12-09T15:24:00Z</dcterms:created>
  <dcterms:modified xsi:type="dcterms:W3CDTF">2025-12-09T15:57:00Z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2d91f71b-8754-462a-89cc-0f3940fccbf4</vt:lpwstr>
  </property>
  <property fmtid="{D5CDD505-2E9C-101B-9397-08002B2CF9AE}" pid="3" name="ContentTypeId">
    <vt:lpwstr>0x010100CC66FD29984EFE4DB93574C6D9BD3785</vt:lpwstr>
  </property>
</Properties>
</file>