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47411881"/>
        <w:docPartObj>
          <w:docPartGallery w:val="Cover Pages"/>
          <w:docPartUnique/>
        </w:docPartObj>
      </w:sdtPr>
      <w:sdtContent>
        <w:p w14:paraId="5D2E8B8E" w14:textId="0772FE3C" w:rsidR="00F33749" w:rsidRPr="00762DC5" w:rsidRDefault="007D0D99" w:rsidP="00FF3095">
          <w:pPr>
            <w:sectPr w:rsidR="00F33749" w:rsidRPr="00762DC5" w:rsidSect="00C42C0B">
              <w:headerReference w:type="default" r:id="rId11"/>
              <w:footerReference w:type="default" r:id="rId12"/>
              <w:headerReference w:type="first" r:id="rId13"/>
              <w:pgSz w:w="16838" w:h="11906" w:orient="landscape"/>
              <w:pgMar w:top="1440" w:right="1440" w:bottom="1440" w:left="1440" w:header="708" w:footer="708" w:gutter="0"/>
              <w:pgNumType w:start="0"/>
              <w:cols w:space="708"/>
              <w:titlePg/>
              <w:docGrid w:linePitch="360"/>
            </w:sectPr>
          </w:pPr>
          <w:r>
            <w:rPr>
              <w:noProof/>
            </w:rPr>
            <w:drawing>
              <wp:anchor distT="0" distB="0" distL="114300" distR="114300" simplePos="0" relativeHeight="251658265" behindDoc="0" locked="0" layoutInCell="1" allowOverlap="1" wp14:anchorId="3CFA207D" wp14:editId="4799B9D1">
                <wp:simplePos x="0" y="0"/>
                <wp:positionH relativeFrom="column">
                  <wp:posOffset>-85725</wp:posOffset>
                </wp:positionH>
                <wp:positionV relativeFrom="paragraph">
                  <wp:posOffset>2698115</wp:posOffset>
                </wp:positionV>
                <wp:extent cx="4624070" cy="3030220"/>
                <wp:effectExtent l="0" t="0" r="5080" b="0"/>
                <wp:wrapSquare wrapText="bothSides"/>
                <wp:docPr id="159209417" name="Picture 2" descr="A landscape with green field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9417" name="Picture 2" descr="A landscape with green fields and blue sk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24070" cy="30302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663C277F" wp14:editId="44AB0A66">
                    <wp:simplePos x="0" y="0"/>
                    <wp:positionH relativeFrom="column">
                      <wp:posOffset>5238750</wp:posOffset>
                    </wp:positionH>
                    <wp:positionV relativeFrom="paragraph">
                      <wp:posOffset>2314257</wp:posOffset>
                    </wp:positionV>
                    <wp:extent cx="23812" cy="3881438"/>
                    <wp:effectExtent l="0" t="0" r="33655" b="24130"/>
                    <wp:wrapNone/>
                    <wp:docPr id="956426868" name="Straight Connector 5"/>
                    <wp:cNvGraphicFramePr/>
                    <a:graphic xmlns:a="http://schemas.openxmlformats.org/drawingml/2006/main">
                      <a:graphicData uri="http://schemas.microsoft.com/office/word/2010/wordprocessingShape">
                        <wps:wsp>
                          <wps:cNvCnPr/>
                          <wps:spPr>
                            <a:xfrm>
                              <a:off x="0" y="0"/>
                              <a:ext cx="23812" cy="3881438"/>
                            </a:xfrm>
                            <a:prstGeom prst="line">
                              <a:avLst/>
                            </a:prstGeom>
                            <a:ln w="19050">
                              <a:solidFill>
                                <a:srgbClr val="0069B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9A0583A" id="Straight Connector 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12.5pt,182.2pt" to="414.35pt,4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" strokecolor="#0069b4" strokeweight="1.5pt">
                    <v:stroke joinstyle="miter"/>
                  </v:line>
                </w:pict>
              </mc:Fallback>
            </mc:AlternateContent>
          </w:r>
          <w:r w:rsidR="001559E2" w:rsidRPr="00934B2C">
            <w:rPr>
              <w:b/>
              <w:bCs/>
              <w:noProof/>
            </w:rPr>
            <mc:AlternateContent>
              <mc:Choice Requires="wps">
                <w:drawing>
                  <wp:anchor distT="45720" distB="45720" distL="114300" distR="114300" simplePos="0" relativeHeight="251658264" behindDoc="0" locked="0" layoutInCell="1" allowOverlap="1" wp14:anchorId="0DB3B6FD" wp14:editId="359326F2">
                    <wp:simplePos x="0" y="0"/>
                    <wp:positionH relativeFrom="column">
                      <wp:posOffset>-217170</wp:posOffset>
                    </wp:positionH>
                    <wp:positionV relativeFrom="paragraph">
                      <wp:posOffset>307023</wp:posOffset>
                    </wp:positionV>
                    <wp:extent cx="6781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04620"/>
                            </a:xfrm>
                            <a:prstGeom prst="rect">
                              <a:avLst/>
                            </a:prstGeom>
                            <a:noFill/>
                            <a:ln w="9525">
                              <a:noFill/>
                              <a:miter lim="800000"/>
                              <a:headEnd/>
                              <a:tailEnd/>
                            </a:ln>
                          </wps:spPr>
                          <wps:txbx>
                            <w:txbxContent>
                              <w:p w14:paraId="276110D8" w14:textId="1FBE14F4" w:rsidR="00465E95" w:rsidRPr="00934B2C" w:rsidRDefault="00465E95" w:rsidP="00465E95">
                                <w:pPr>
                                  <w:rPr>
                                    <w:rFonts w:ascii="Franklin Gothic Heavy" w:hAnsi="Franklin Gothic Heavy"/>
                                    <w:color w:val="FFFFFF" w:themeColor="background1"/>
                                    <w:sz w:val="72"/>
                                    <w:szCs w:val="72"/>
                                  </w:rPr>
                                </w:pPr>
                                <w:r w:rsidRPr="00934B2C">
                                  <w:rPr>
                                    <w:rFonts w:ascii="Franklin Gothic Heavy" w:hAnsi="Franklin Gothic Heavy"/>
                                    <w:color w:val="FFFFFF" w:themeColor="background1"/>
                                    <w:sz w:val="72"/>
                                    <w:szCs w:val="72"/>
                                  </w:rPr>
                                  <w:t xml:space="preserve">Shropshire Telford and Wrekin Integrated Care </w:t>
                                </w:r>
                                <w:r w:rsidR="001559E2">
                                  <w:rPr>
                                    <w:rFonts w:ascii="Franklin Gothic Heavy" w:hAnsi="Franklin Gothic Heavy"/>
                                    <w:color w:val="FFFFFF" w:themeColor="background1"/>
                                    <w:sz w:val="72"/>
                                    <w:szCs w:val="72"/>
                                  </w:rPr>
                                  <w:t>S</w:t>
                                </w:r>
                                <w:r w:rsidRPr="00934B2C">
                                  <w:rPr>
                                    <w:rFonts w:ascii="Franklin Gothic Heavy" w:hAnsi="Franklin Gothic Heavy"/>
                                    <w:color w:val="FFFFFF" w:themeColor="background1"/>
                                    <w:sz w:val="72"/>
                                    <w:szCs w:val="72"/>
                                  </w:rPr>
                                  <w:t>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B3B6FD" id="_x0000_t202" coordsize="21600,21600" o:spt="202" path="m,l,21600r21600,l21600,xe">
                    <v:stroke joinstyle="miter"/>
                    <v:path gradientshapeok="t" o:connecttype="rect"/>
                  </v:shapetype>
                  <v:shape id="Text Box 2" o:spid="_x0000_s1026" type="#_x0000_t202" style="position:absolute;margin-left:-17.1pt;margin-top:24.2pt;width:534pt;height:110.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" filled="f" stroked="f">
                    <v:textbox style="mso-fit-shape-to-text:t">
                      <w:txbxContent>
                        <w:p w14:paraId="276110D8" w14:textId="1FBE14F4" w:rsidR="00465E95" w:rsidRPr="00934B2C" w:rsidRDefault="00465E95" w:rsidP="00465E95">
                          <w:pPr>
                            <w:rPr>
                              <w:rFonts w:ascii="Franklin Gothic Heavy" w:hAnsi="Franklin Gothic Heavy"/>
                              <w:color w:val="FFFFFF" w:themeColor="background1"/>
                              <w:sz w:val="72"/>
                              <w:szCs w:val="72"/>
                            </w:rPr>
                          </w:pPr>
                          <w:r w:rsidRPr="00934B2C">
                            <w:rPr>
                              <w:rFonts w:ascii="Franklin Gothic Heavy" w:hAnsi="Franklin Gothic Heavy"/>
                              <w:color w:val="FFFFFF" w:themeColor="background1"/>
                              <w:sz w:val="72"/>
                              <w:szCs w:val="72"/>
                            </w:rPr>
                            <w:t xml:space="preserve">Shropshire Telford and Wrekin Integrated Care </w:t>
                          </w:r>
                          <w:r w:rsidR="001559E2">
                            <w:rPr>
                              <w:rFonts w:ascii="Franklin Gothic Heavy" w:hAnsi="Franklin Gothic Heavy"/>
                              <w:color w:val="FFFFFF" w:themeColor="background1"/>
                              <w:sz w:val="72"/>
                              <w:szCs w:val="72"/>
                            </w:rPr>
                            <w:t>S</w:t>
                          </w:r>
                          <w:r w:rsidRPr="00934B2C">
                            <w:rPr>
                              <w:rFonts w:ascii="Franklin Gothic Heavy" w:hAnsi="Franklin Gothic Heavy"/>
                              <w:color w:val="FFFFFF" w:themeColor="background1"/>
                              <w:sz w:val="72"/>
                              <w:szCs w:val="72"/>
                            </w:rPr>
                            <w:t>trategy</w:t>
                          </w:r>
                        </w:p>
                      </w:txbxContent>
                    </v:textbox>
                    <w10:wrap type="square"/>
                  </v:shape>
                </w:pict>
              </mc:Fallback>
            </mc:AlternateContent>
          </w:r>
          <w:r w:rsidR="001559E2">
            <w:rPr>
              <w:noProof/>
            </w:rPr>
            <w:drawing>
              <wp:anchor distT="0" distB="0" distL="114300" distR="114300" simplePos="0" relativeHeight="251658242" behindDoc="1" locked="0" layoutInCell="1" allowOverlap="1" wp14:anchorId="30F8FD1E" wp14:editId="3B76A066">
                <wp:simplePos x="0" y="0"/>
                <wp:positionH relativeFrom="column">
                  <wp:posOffset>-1133475</wp:posOffset>
                </wp:positionH>
                <wp:positionV relativeFrom="paragraph">
                  <wp:posOffset>-267017</wp:posOffset>
                </wp:positionV>
                <wp:extent cx="8553450" cy="2589530"/>
                <wp:effectExtent l="0" t="0" r="0" b="0"/>
                <wp:wrapNone/>
                <wp:docPr id="1515029948" name="Picture 4" descr="A blu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29948" name="Picture 4" descr="A blue rectangular object with black bord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53450" cy="258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25C">
            <w:br w:type="page"/>
          </w:r>
        </w:p>
      </w:sdtContent>
    </w:sdt>
    <w:p w14:paraId="0C750DBB" w14:textId="32E6797B" w:rsidR="00FF3095" w:rsidRPr="00015FF6" w:rsidRDefault="005B4CB5" w:rsidP="00FF3095">
      <w:pPr>
        <w:rPr>
          <w:rFonts w:ascii="Franklin Gothic Heavy" w:hAnsi="Franklin Gothic Heavy"/>
          <w:color w:val="0069B4"/>
          <w:sz w:val="32"/>
          <w:szCs w:val="32"/>
        </w:rPr>
      </w:pPr>
      <w:r w:rsidRPr="00015FF6">
        <w:rPr>
          <w:rFonts w:ascii="Franklin Gothic Heavy" w:hAnsi="Franklin Gothic Heavy"/>
          <w:color w:val="0069B4"/>
          <w:sz w:val="32"/>
          <w:szCs w:val="32"/>
        </w:rPr>
        <w:lastRenderedPageBreak/>
        <w:t>Contents</w:t>
      </w:r>
    </w:p>
    <w:p w14:paraId="7A7835BB" w14:textId="4F22C83E" w:rsidR="00813AAD" w:rsidRPr="00015FF6" w:rsidRDefault="00A21EBE" w:rsidP="00813AAD">
      <w:pPr>
        <w:rPr>
          <w:rFonts w:ascii="Franklin Gothic Book" w:hAnsi="Franklin Gothic Book"/>
          <w:b/>
          <w:bCs/>
          <w:sz w:val="24"/>
          <w:szCs w:val="24"/>
        </w:rPr>
      </w:pPr>
      <w:r w:rsidRPr="00015FF6">
        <w:rPr>
          <w:rFonts w:ascii="Franklin Gothic Book" w:hAnsi="Franklin Gothic Book"/>
          <w:b/>
          <w:bCs/>
          <w:sz w:val="24"/>
          <w:szCs w:val="24"/>
        </w:rPr>
        <w:t>Foreword</w:t>
      </w:r>
    </w:p>
    <w:p w14:paraId="234D3B89" w14:textId="77777777" w:rsidR="00080C32" w:rsidRPr="00015FF6" w:rsidRDefault="00080C32" w:rsidP="00080C32">
      <w:pPr>
        <w:rPr>
          <w:rFonts w:ascii="Franklin Gothic Book" w:hAnsi="Franklin Gothic Book"/>
          <w:b/>
          <w:bCs/>
          <w:sz w:val="24"/>
          <w:szCs w:val="24"/>
        </w:rPr>
      </w:pPr>
      <w:r w:rsidRPr="00015FF6">
        <w:rPr>
          <w:rFonts w:ascii="Franklin Gothic Book" w:hAnsi="Franklin Gothic Book"/>
          <w:b/>
          <w:bCs/>
          <w:sz w:val="24"/>
          <w:szCs w:val="24"/>
        </w:rPr>
        <w:t>Chapter 1 - Overview of Our Integrated Care System</w:t>
      </w:r>
    </w:p>
    <w:p w14:paraId="56F27330" w14:textId="51095489" w:rsidR="00532E68" w:rsidRPr="00015FF6" w:rsidRDefault="00532E68" w:rsidP="00532E68">
      <w:pPr>
        <w:rPr>
          <w:rFonts w:ascii="Franklin Gothic Book" w:hAnsi="Franklin Gothic Book"/>
          <w:b/>
          <w:bCs/>
          <w:sz w:val="24"/>
          <w:szCs w:val="24"/>
        </w:rPr>
      </w:pPr>
      <w:r w:rsidRPr="00015FF6">
        <w:rPr>
          <w:rFonts w:ascii="Franklin Gothic Book" w:hAnsi="Franklin Gothic Book"/>
          <w:b/>
          <w:bCs/>
          <w:sz w:val="24"/>
          <w:szCs w:val="24"/>
        </w:rPr>
        <w:t xml:space="preserve">Chapter 2 - Integrated Care Partnership </w:t>
      </w:r>
      <w:r w:rsidR="00A75ACD">
        <w:rPr>
          <w:rFonts w:ascii="Franklin Gothic Book" w:hAnsi="Franklin Gothic Book"/>
          <w:b/>
          <w:bCs/>
          <w:sz w:val="24"/>
          <w:szCs w:val="24"/>
        </w:rPr>
        <w:t>p</w:t>
      </w:r>
      <w:r w:rsidRPr="00015FF6">
        <w:rPr>
          <w:rFonts w:ascii="Franklin Gothic Book" w:hAnsi="Franklin Gothic Book"/>
          <w:b/>
          <w:bCs/>
          <w:sz w:val="24"/>
          <w:szCs w:val="24"/>
        </w:rPr>
        <w:t xml:space="preserve">urpose and </w:t>
      </w:r>
      <w:r w:rsidR="00A75ACD">
        <w:rPr>
          <w:rFonts w:ascii="Franklin Gothic Book" w:hAnsi="Franklin Gothic Book"/>
          <w:b/>
          <w:bCs/>
          <w:sz w:val="24"/>
          <w:szCs w:val="24"/>
        </w:rPr>
        <w:t>v</w:t>
      </w:r>
      <w:r w:rsidRPr="00015FF6">
        <w:rPr>
          <w:rFonts w:ascii="Franklin Gothic Book" w:hAnsi="Franklin Gothic Book"/>
          <w:b/>
          <w:bCs/>
          <w:sz w:val="24"/>
          <w:szCs w:val="24"/>
        </w:rPr>
        <w:t>ision</w:t>
      </w:r>
    </w:p>
    <w:p w14:paraId="7D138AA4" w14:textId="77184683" w:rsidR="00532E68" w:rsidRPr="00015FF6" w:rsidRDefault="00532E68" w:rsidP="00532E68">
      <w:pPr>
        <w:rPr>
          <w:rFonts w:ascii="Franklin Gothic Book" w:hAnsi="Franklin Gothic Book"/>
          <w:sz w:val="24"/>
          <w:szCs w:val="24"/>
        </w:rPr>
      </w:pPr>
      <w:r w:rsidRPr="00015FF6">
        <w:rPr>
          <w:rFonts w:ascii="Franklin Gothic Book" w:hAnsi="Franklin Gothic Book"/>
          <w:sz w:val="24"/>
          <w:szCs w:val="24"/>
        </w:rPr>
        <w:t xml:space="preserve">• Vision and </w:t>
      </w:r>
      <w:r w:rsidR="00A75ACD">
        <w:rPr>
          <w:rFonts w:ascii="Franklin Gothic Book" w:hAnsi="Franklin Gothic Book"/>
          <w:sz w:val="24"/>
          <w:szCs w:val="24"/>
        </w:rPr>
        <w:t>o</w:t>
      </w:r>
      <w:r w:rsidRPr="00015FF6">
        <w:rPr>
          <w:rFonts w:ascii="Franklin Gothic Book" w:hAnsi="Franklin Gothic Book"/>
          <w:sz w:val="24"/>
          <w:szCs w:val="24"/>
        </w:rPr>
        <w:t>bjectives</w:t>
      </w:r>
    </w:p>
    <w:p w14:paraId="71BAAA04" w14:textId="77777777" w:rsidR="00532E68" w:rsidRPr="00015FF6" w:rsidRDefault="00532E68" w:rsidP="00532E68">
      <w:pPr>
        <w:rPr>
          <w:rFonts w:ascii="Franklin Gothic Book" w:hAnsi="Franklin Gothic Book"/>
          <w:sz w:val="24"/>
          <w:szCs w:val="24"/>
        </w:rPr>
      </w:pPr>
      <w:r w:rsidRPr="00015FF6">
        <w:rPr>
          <w:rFonts w:ascii="Franklin Gothic Book" w:hAnsi="Franklin Gothic Book"/>
          <w:sz w:val="24"/>
          <w:szCs w:val="24"/>
        </w:rPr>
        <w:t>• Integrated Care Strategy: Purpose</w:t>
      </w:r>
    </w:p>
    <w:p w14:paraId="21193FC9" w14:textId="77777777" w:rsidR="00532E68" w:rsidRPr="00015FF6" w:rsidRDefault="00532E68" w:rsidP="00532E68">
      <w:pPr>
        <w:rPr>
          <w:rFonts w:ascii="Franklin Gothic Book" w:hAnsi="Franklin Gothic Book"/>
          <w:sz w:val="24"/>
          <w:szCs w:val="24"/>
        </w:rPr>
      </w:pPr>
      <w:r w:rsidRPr="00015FF6">
        <w:rPr>
          <w:rFonts w:ascii="Franklin Gothic Book" w:hAnsi="Franklin Gothic Book"/>
          <w:sz w:val="24"/>
          <w:szCs w:val="24"/>
        </w:rPr>
        <w:t>• Integrated Care Strategy Priorities</w:t>
      </w:r>
    </w:p>
    <w:p w14:paraId="2499B3C2" w14:textId="7036D563" w:rsidR="005816B6" w:rsidRPr="00015FF6" w:rsidRDefault="00532E68" w:rsidP="005816B6">
      <w:pPr>
        <w:rPr>
          <w:rFonts w:ascii="Franklin Gothic Book" w:hAnsi="Franklin Gothic Book"/>
          <w:b/>
          <w:bCs/>
          <w:sz w:val="24"/>
          <w:szCs w:val="24"/>
        </w:rPr>
      </w:pPr>
      <w:r w:rsidRPr="00015FF6">
        <w:rPr>
          <w:rFonts w:ascii="Franklin Gothic Book" w:hAnsi="Franklin Gothic Book"/>
          <w:b/>
          <w:bCs/>
          <w:sz w:val="24"/>
          <w:szCs w:val="24"/>
        </w:rPr>
        <w:t>Chapter 3 - Improv</w:t>
      </w:r>
      <w:r w:rsidR="00975145" w:rsidRPr="00015FF6">
        <w:rPr>
          <w:rFonts w:ascii="Franklin Gothic Book" w:hAnsi="Franklin Gothic Book"/>
          <w:b/>
          <w:bCs/>
          <w:sz w:val="24"/>
          <w:szCs w:val="24"/>
        </w:rPr>
        <w:t>ing</w:t>
      </w:r>
      <w:r w:rsidRPr="00015FF6">
        <w:rPr>
          <w:rFonts w:ascii="Franklin Gothic Book" w:hAnsi="Franklin Gothic Book"/>
          <w:b/>
          <w:bCs/>
          <w:sz w:val="24"/>
          <w:szCs w:val="24"/>
        </w:rPr>
        <w:t xml:space="preserve"> outcomes in population health and health</w:t>
      </w:r>
      <w:r w:rsidR="00F33749" w:rsidRPr="00015FF6">
        <w:rPr>
          <w:rFonts w:ascii="Franklin Gothic Book" w:hAnsi="Franklin Gothic Book"/>
          <w:b/>
          <w:bCs/>
          <w:sz w:val="24"/>
          <w:szCs w:val="24"/>
        </w:rPr>
        <w:t xml:space="preserve"> </w:t>
      </w:r>
      <w:r w:rsidRPr="00015FF6">
        <w:rPr>
          <w:rFonts w:ascii="Franklin Gothic Book" w:hAnsi="Franklin Gothic Book"/>
          <w:b/>
          <w:bCs/>
          <w:sz w:val="24"/>
          <w:szCs w:val="24"/>
        </w:rPr>
        <w:t>care</w:t>
      </w:r>
      <w:r w:rsidR="00F33749" w:rsidRPr="00015FF6">
        <w:rPr>
          <w:rFonts w:ascii="Franklin Gothic Book" w:hAnsi="Franklin Gothic Book"/>
          <w:b/>
          <w:bCs/>
          <w:sz w:val="24"/>
          <w:szCs w:val="24"/>
        </w:rPr>
        <w:t>.</w:t>
      </w:r>
    </w:p>
    <w:p w14:paraId="3791D220" w14:textId="77777777" w:rsidR="005816B6" w:rsidRPr="00015FF6" w:rsidRDefault="005816B6" w:rsidP="005816B6">
      <w:pPr>
        <w:rPr>
          <w:rFonts w:ascii="Franklin Gothic Book" w:hAnsi="Franklin Gothic Book"/>
          <w:b/>
          <w:bCs/>
          <w:sz w:val="24"/>
          <w:szCs w:val="24"/>
        </w:rPr>
      </w:pPr>
      <w:r w:rsidRPr="00015FF6">
        <w:rPr>
          <w:rFonts w:ascii="Franklin Gothic Book" w:hAnsi="Franklin Gothic Book"/>
          <w:b/>
          <w:bCs/>
          <w:sz w:val="24"/>
          <w:szCs w:val="24"/>
        </w:rPr>
        <w:t>Chapter 4 - Tackle inequalities in outcomes, experience and access</w:t>
      </w:r>
    </w:p>
    <w:p w14:paraId="13BF151D" w14:textId="77777777" w:rsidR="005816B6" w:rsidRPr="00015FF6" w:rsidRDefault="005816B6" w:rsidP="00532E68">
      <w:pPr>
        <w:rPr>
          <w:rFonts w:ascii="Franklin Gothic Book" w:hAnsi="Franklin Gothic Book"/>
          <w:b/>
          <w:bCs/>
          <w:sz w:val="24"/>
          <w:szCs w:val="24"/>
        </w:rPr>
      </w:pPr>
    </w:p>
    <w:p w14:paraId="1CE834B7" w14:textId="77777777" w:rsidR="00015FF6" w:rsidRDefault="00015FF6" w:rsidP="00532E68">
      <w:pPr>
        <w:rPr>
          <w:rFonts w:ascii="Franklin Gothic Book" w:hAnsi="Franklin Gothic Book"/>
          <w:b/>
          <w:bCs/>
          <w:sz w:val="24"/>
          <w:szCs w:val="24"/>
        </w:rPr>
      </w:pPr>
    </w:p>
    <w:p w14:paraId="675FAD94" w14:textId="7A940DF4" w:rsidR="00532E68" w:rsidRPr="00015FF6" w:rsidRDefault="00532E68" w:rsidP="00532E68">
      <w:pPr>
        <w:rPr>
          <w:rFonts w:ascii="Franklin Gothic Book" w:hAnsi="Franklin Gothic Book"/>
          <w:b/>
          <w:bCs/>
          <w:sz w:val="24"/>
          <w:szCs w:val="24"/>
        </w:rPr>
      </w:pPr>
      <w:r w:rsidRPr="00015FF6">
        <w:rPr>
          <w:rFonts w:ascii="Franklin Gothic Book" w:hAnsi="Franklin Gothic Book"/>
          <w:b/>
          <w:bCs/>
          <w:sz w:val="24"/>
          <w:szCs w:val="24"/>
        </w:rPr>
        <w:t>Chapter 5 - Support broader social and economic development</w:t>
      </w:r>
    </w:p>
    <w:p w14:paraId="5C92EEFD" w14:textId="77777777" w:rsidR="00532E68" w:rsidRPr="00015FF6" w:rsidRDefault="00532E68" w:rsidP="00532E68">
      <w:pPr>
        <w:rPr>
          <w:rFonts w:ascii="Franklin Gothic Book" w:hAnsi="Franklin Gothic Book"/>
          <w:sz w:val="24"/>
          <w:szCs w:val="24"/>
        </w:rPr>
      </w:pPr>
      <w:r w:rsidRPr="00015FF6">
        <w:rPr>
          <w:rFonts w:ascii="Franklin Gothic Book" w:hAnsi="Franklin Gothic Book"/>
          <w:sz w:val="24"/>
          <w:szCs w:val="24"/>
        </w:rPr>
        <w:t>• Enablers</w:t>
      </w:r>
    </w:p>
    <w:p w14:paraId="0BE75327" w14:textId="2BDD5125" w:rsidR="00532E68" w:rsidRPr="00015FF6" w:rsidRDefault="00532E68" w:rsidP="00532E68">
      <w:pPr>
        <w:rPr>
          <w:rFonts w:ascii="Franklin Gothic Book" w:hAnsi="Franklin Gothic Book"/>
          <w:b/>
          <w:bCs/>
          <w:sz w:val="24"/>
          <w:szCs w:val="24"/>
        </w:rPr>
      </w:pPr>
      <w:r w:rsidRPr="00015FF6">
        <w:rPr>
          <w:rFonts w:ascii="Franklin Gothic Book" w:hAnsi="Franklin Gothic Book"/>
          <w:b/>
          <w:bCs/>
          <w:sz w:val="24"/>
          <w:szCs w:val="24"/>
        </w:rPr>
        <w:t xml:space="preserve">Chapter 6 - Enhance productivity and value for </w:t>
      </w:r>
      <w:r w:rsidR="00F33749" w:rsidRPr="00015FF6">
        <w:rPr>
          <w:rFonts w:ascii="Franklin Gothic Book" w:hAnsi="Franklin Gothic Book"/>
          <w:b/>
          <w:bCs/>
          <w:sz w:val="24"/>
          <w:szCs w:val="24"/>
        </w:rPr>
        <w:t>money.</w:t>
      </w:r>
    </w:p>
    <w:p w14:paraId="446DC095" w14:textId="74BA1B26" w:rsidR="00532E68" w:rsidRPr="00015FF6" w:rsidRDefault="00532E68" w:rsidP="00532E68">
      <w:pPr>
        <w:rPr>
          <w:rFonts w:ascii="Franklin Gothic Book" w:hAnsi="Franklin Gothic Book"/>
          <w:sz w:val="24"/>
          <w:szCs w:val="24"/>
        </w:rPr>
      </w:pPr>
      <w:r w:rsidRPr="00015FF6">
        <w:rPr>
          <w:rFonts w:ascii="Franklin Gothic Book" w:hAnsi="Franklin Gothic Book"/>
          <w:sz w:val="24"/>
          <w:szCs w:val="24"/>
        </w:rPr>
        <w:t xml:space="preserve">• The Left Shift – Preventive </w:t>
      </w:r>
      <w:r w:rsidR="00A75ACD">
        <w:rPr>
          <w:rFonts w:ascii="Franklin Gothic Book" w:hAnsi="Franklin Gothic Book"/>
          <w:sz w:val="24"/>
          <w:szCs w:val="24"/>
        </w:rPr>
        <w:t>a</w:t>
      </w:r>
      <w:r w:rsidRPr="00015FF6">
        <w:rPr>
          <w:rFonts w:ascii="Franklin Gothic Book" w:hAnsi="Franklin Gothic Book"/>
          <w:sz w:val="24"/>
          <w:szCs w:val="24"/>
        </w:rPr>
        <w:t>pproach</w:t>
      </w:r>
    </w:p>
    <w:p w14:paraId="4181DD8F" w14:textId="182526E4" w:rsidR="00532E68" w:rsidRPr="00015FF6" w:rsidRDefault="00532E68" w:rsidP="00532E68">
      <w:pPr>
        <w:rPr>
          <w:rFonts w:ascii="Franklin Gothic Book" w:hAnsi="Franklin Gothic Book"/>
          <w:b/>
          <w:bCs/>
          <w:sz w:val="24"/>
          <w:szCs w:val="24"/>
        </w:rPr>
      </w:pPr>
      <w:r w:rsidRPr="00015FF6">
        <w:rPr>
          <w:rFonts w:ascii="Franklin Gothic Book" w:hAnsi="Franklin Gothic Book"/>
          <w:b/>
          <w:bCs/>
          <w:sz w:val="24"/>
          <w:szCs w:val="24"/>
        </w:rPr>
        <w:t xml:space="preserve">Chapter 7 - Performance </w:t>
      </w:r>
      <w:r w:rsidR="0094268A">
        <w:rPr>
          <w:rFonts w:ascii="Franklin Gothic Book" w:hAnsi="Franklin Gothic Book"/>
          <w:b/>
          <w:bCs/>
          <w:sz w:val="24"/>
          <w:szCs w:val="24"/>
        </w:rPr>
        <w:t>m</w:t>
      </w:r>
      <w:r w:rsidRPr="00015FF6">
        <w:rPr>
          <w:rFonts w:ascii="Franklin Gothic Book" w:hAnsi="Franklin Gothic Book"/>
          <w:b/>
          <w:bCs/>
          <w:sz w:val="24"/>
          <w:szCs w:val="24"/>
        </w:rPr>
        <w:t xml:space="preserve">onitoring and </w:t>
      </w:r>
      <w:r w:rsidR="0094268A">
        <w:rPr>
          <w:rFonts w:ascii="Franklin Gothic Book" w:hAnsi="Franklin Gothic Book"/>
          <w:b/>
          <w:bCs/>
          <w:sz w:val="24"/>
          <w:szCs w:val="24"/>
        </w:rPr>
        <w:t>s</w:t>
      </w:r>
      <w:r w:rsidRPr="00015FF6">
        <w:rPr>
          <w:rFonts w:ascii="Franklin Gothic Book" w:hAnsi="Franklin Gothic Book"/>
          <w:b/>
          <w:bCs/>
          <w:sz w:val="24"/>
          <w:szCs w:val="24"/>
        </w:rPr>
        <w:t>crutiny</w:t>
      </w:r>
    </w:p>
    <w:p w14:paraId="2E1D9117" w14:textId="67C801AE" w:rsidR="00532E68" w:rsidRPr="00015FF6" w:rsidRDefault="00532E68" w:rsidP="00532E68">
      <w:pPr>
        <w:rPr>
          <w:rFonts w:ascii="Franklin Gothic Book" w:hAnsi="Franklin Gothic Book"/>
          <w:sz w:val="24"/>
          <w:szCs w:val="24"/>
        </w:rPr>
      </w:pPr>
      <w:r w:rsidRPr="00015FF6">
        <w:rPr>
          <w:rFonts w:ascii="Franklin Gothic Book" w:hAnsi="Franklin Gothic Book"/>
          <w:sz w:val="24"/>
          <w:szCs w:val="24"/>
        </w:rPr>
        <w:t xml:space="preserve">• Outcome </w:t>
      </w:r>
      <w:r w:rsidR="00A75ACD">
        <w:rPr>
          <w:rFonts w:ascii="Franklin Gothic Book" w:hAnsi="Franklin Gothic Book"/>
          <w:sz w:val="24"/>
          <w:szCs w:val="24"/>
        </w:rPr>
        <w:t>f</w:t>
      </w:r>
      <w:r w:rsidRPr="00015FF6">
        <w:rPr>
          <w:rFonts w:ascii="Franklin Gothic Book" w:hAnsi="Franklin Gothic Book"/>
          <w:sz w:val="24"/>
          <w:szCs w:val="24"/>
        </w:rPr>
        <w:t xml:space="preserve">ocus – potential </w:t>
      </w:r>
      <w:r w:rsidR="00F33749" w:rsidRPr="00015FF6">
        <w:rPr>
          <w:rFonts w:ascii="Franklin Gothic Book" w:hAnsi="Franklin Gothic Book"/>
          <w:sz w:val="24"/>
          <w:szCs w:val="24"/>
        </w:rPr>
        <w:t>high-level</w:t>
      </w:r>
      <w:r w:rsidRPr="00015FF6">
        <w:rPr>
          <w:rFonts w:ascii="Franklin Gothic Book" w:hAnsi="Franklin Gothic Book"/>
          <w:sz w:val="24"/>
          <w:szCs w:val="24"/>
        </w:rPr>
        <w:t xml:space="preserve"> outcomes</w:t>
      </w:r>
    </w:p>
    <w:p w14:paraId="3F53E68A" w14:textId="3E540796" w:rsidR="00532E68" w:rsidRPr="00015FF6" w:rsidRDefault="00532E68" w:rsidP="00532E68">
      <w:pPr>
        <w:rPr>
          <w:rFonts w:ascii="Franklin Gothic Book" w:hAnsi="Franklin Gothic Book"/>
          <w:sz w:val="24"/>
          <w:szCs w:val="24"/>
        </w:rPr>
      </w:pPr>
      <w:r w:rsidRPr="00015FF6">
        <w:rPr>
          <w:rFonts w:ascii="Franklin Gothic Book" w:hAnsi="Franklin Gothic Book"/>
          <w:sz w:val="24"/>
          <w:szCs w:val="24"/>
        </w:rPr>
        <w:t xml:space="preserve">• Next </w:t>
      </w:r>
      <w:r w:rsidR="00A75ACD">
        <w:rPr>
          <w:rFonts w:ascii="Franklin Gothic Book" w:hAnsi="Franklin Gothic Book"/>
          <w:sz w:val="24"/>
          <w:szCs w:val="24"/>
        </w:rPr>
        <w:t>s</w:t>
      </w:r>
      <w:r w:rsidRPr="00015FF6">
        <w:rPr>
          <w:rFonts w:ascii="Franklin Gothic Book" w:hAnsi="Franklin Gothic Book"/>
          <w:sz w:val="24"/>
          <w:szCs w:val="24"/>
        </w:rPr>
        <w:t>teps</w:t>
      </w:r>
    </w:p>
    <w:p w14:paraId="4A954037" w14:textId="2C435E66" w:rsidR="00532E68" w:rsidRPr="00015FF6" w:rsidRDefault="00532E68" w:rsidP="00532E68">
      <w:pPr>
        <w:rPr>
          <w:rFonts w:ascii="Franklin Gothic Book" w:hAnsi="Franklin Gothic Book"/>
          <w:sz w:val="24"/>
          <w:szCs w:val="24"/>
        </w:rPr>
      </w:pPr>
      <w:r w:rsidRPr="00015FF6">
        <w:rPr>
          <w:rFonts w:ascii="Franklin Gothic Book" w:hAnsi="Franklin Gothic Book"/>
          <w:sz w:val="24"/>
          <w:szCs w:val="24"/>
        </w:rPr>
        <w:t xml:space="preserve">• Comms and </w:t>
      </w:r>
      <w:r w:rsidR="00A75ACD">
        <w:rPr>
          <w:rFonts w:ascii="Franklin Gothic Book" w:hAnsi="Franklin Gothic Book"/>
          <w:sz w:val="24"/>
          <w:szCs w:val="24"/>
        </w:rPr>
        <w:t>e</w:t>
      </w:r>
      <w:r w:rsidRPr="00015FF6">
        <w:rPr>
          <w:rFonts w:ascii="Franklin Gothic Book" w:hAnsi="Franklin Gothic Book"/>
          <w:sz w:val="24"/>
          <w:szCs w:val="24"/>
        </w:rPr>
        <w:t xml:space="preserve">ngagement </w:t>
      </w:r>
      <w:r w:rsidR="0094268A">
        <w:rPr>
          <w:rFonts w:ascii="Franklin Gothic Book" w:hAnsi="Franklin Gothic Book"/>
          <w:sz w:val="24"/>
          <w:szCs w:val="24"/>
        </w:rPr>
        <w:t>p</w:t>
      </w:r>
      <w:r w:rsidRPr="00015FF6">
        <w:rPr>
          <w:rFonts w:ascii="Franklin Gothic Book" w:hAnsi="Franklin Gothic Book"/>
          <w:sz w:val="24"/>
          <w:szCs w:val="24"/>
        </w:rPr>
        <w:t>lan for next steps</w:t>
      </w:r>
    </w:p>
    <w:p w14:paraId="5DACBB66" w14:textId="77777777" w:rsidR="00F33749" w:rsidRPr="00F33749" w:rsidRDefault="00F33749" w:rsidP="00080C32">
      <w:pPr>
        <w:rPr>
          <w:sz w:val="24"/>
          <w:szCs w:val="24"/>
        </w:rPr>
        <w:sectPr w:rsidR="00F33749" w:rsidRPr="00F33749" w:rsidSect="00F24ECE">
          <w:type w:val="continuous"/>
          <w:pgSz w:w="16838" w:h="11906" w:orient="landscape"/>
          <w:pgMar w:top="1440" w:right="1440" w:bottom="1440" w:left="1440" w:header="709" w:footer="709" w:gutter="0"/>
          <w:pgNumType w:start="0"/>
          <w:cols w:num="2" w:space="708"/>
          <w:titlePg/>
          <w:docGrid w:linePitch="360"/>
        </w:sectPr>
      </w:pPr>
    </w:p>
    <w:p w14:paraId="4E9F1D8A" w14:textId="77777777" w:rsidR="00080C32" w:rsidRPr="00F33749" w:rsidRDefault="00080C32" w:rsidP="00080C32">
      <w:pPr>
        <w:rPr>
          <w:sz w:val="24"/>
          <w:szCs w:val="24"/>
        </w:rPr>
      </w:pPr>
    </w:p>
    <w:p w14:paraId="3A26E418" w14:textId="77777777" w:rsidR="00F33749" w:rsidRDefault="00F33749" w:rsidP="00FF3095"/>
    <w:p w14:paraId="5D1DFF86" w14:textId="77777777" w:rsidR="00F33749" w:rsidRDefault="00F33749" w:rsidP="00FF3095"/>
    <w:p w14:paraId="1309EB60" w14:textId="77777777" w:rsidR="00870141" w:rsidRDefault="00870141" w:rsidP="001022CC">
      <w:pPr>
        <w:rPr>
          <w:b/>
          <w:bCs/>
        </w:rPr>
      </w:pPr>
    </w:p>
    <w:p w14:paraId="141348A5" w14:textId="77777777" w:rsidR="00870141" w:rsidRDefault="00870141" w:rsidP="001022CC">
      <w:pPr>
        <w:rPr>
          <w:b/>
          <w:bCs/>
        </w:rPr>
      </w:pPr>
    </w:p>
    <w:p w14:paraId="3F84E0A5" w14:textId="77777777" w:rsidR="00870141" w:rsidRDefault="00870141" w:rsidP="001022CC">
      <w:pPr>
        <w:rPr>
          <w:b/>
          <w:bCs/>
        </w:rPr>
      </w:pPr>
    </w:p>
    <w:p w14:paraId="224BE8DE" w14:textId="77777777" w:rsidR="00870141" w:rsidRDefault="00870141" w:rsidP="001022CC">
      <w:pPr>
        <w:rPr>
          <w:b/>
          <w:bCs/>
        </w:rPr>
      </w:pPr>
    </w:p>
    <w:p w14:paraId="608F399A" w14:textId="77777777" w:rsidR="00870141" w:rsidRDefault="00870141" w:rsidP="001022CC">
      <w:pPr>
        <w:rPr>
          <w:b/>
          <w:bCs/>
        </w:rPr>
      </w:pPr>
    </w:p>
    <w:p w14:paraId="2B0BF4CF" w14:textId="77777777" w:rsidR="00870141" w:rsidRDefault="00870141" w:rsidP="001022CC">
      <w:pPr>
        <w:rPr>
          <w:b/>
          <w:bCs/>
        </w:rPr>
      </w:pPr>
    </w:p>
    <w:p w14:paraId="79093C68" w14:textId="77777777" w:rsidR="00EC2AD0" w:rsidRDefault="00EC2AD0" w:rsidP="001022CC">
      <w:pPr>
        <w:rPr>
          <w:rFonts w:ascii="Franklin Gothic Heavy" w:hAnsi="Franklin Gothic Heavy"/>
          <w:color w:val="0069B4"/>
          <w:sz w:val="32"/>
          <w:szCs w:val="32"/>
        </w:rPr>
      </w:pPr>
    </w:p>
    <w:p w14:paraId="792136AA" w14:textId="7E7C139C" w:rsidR="00FF3095" w:rsidRPr="00015FF6" w:rsidRDefault="00A21EBE" w:rsidP="001022CC">
      <w:pPr>
        <w:rPr>
          <w:rFonts w:ascii="Franklin Gothic Heavy" w:hAnsi="Franklin Gothic Heavy"/>
          <w:color w:val="0069B4"/>
          <w:sz w:val="32"/>
          <w:szCs w:val="32"/>
        </w:rPr>
      </w:pPr>
      <w:r w:rsidRPr="00015FF6">
        <w:rPr>
          <w:rFonts w:ascii="Franklin Gothic Heavy" w:hAnsi="Franklin Gothic Heavy"/>
          <w:color w:val="0069B4"/>
          <w:sz w:val="32"/>
          <w:szCs w:val="32"/>
        </w:rPr>
        <w:t>Foreword</w:t>
      </w:r>
    </w:p>
    <w:p w14:paraId="0CA173DC" w14:textId="6EF32A21" w:rsidR="006D697B" w:rsidRPr="00015FF6" w:rsidRDefault="006D697B" w:rsidP="00DB46EB">
      <w:pPr>
        <w:rPr>
          <w:rFonts w:ascii="Franklin Gothic Book" w:hAnsi="Franklin Gothic Book"/>
          <w:sz w:val="24"/>
          <w:szCs w:val="24"/>
        </w:rPr>
      </w:pPr>
      <w:r w:rsidRPr="00015FF6">
        <w:rPr>
          <w:rFonts w:ascii="Franklin Gothic Book" w:hAnsi="Franklin Gothic Book"/>
          <w:sz w:val="24"/>
          <w:szCs w:val="24"/>
        </w:rPr>
        <w:t>We want to make sure that everyone in Shropshire</w:t>
      </w:r>
      <w:r w:rsidR="00D845B0" w:rsidRPr="00015FF6">
        <w:rPr>
          <w:rFonts w:ascii="Franklin Gothic Book" w:hAnsi="Franklin Gothic Book"/>
          <w:sz w:val="24"/>
          <w:szCs w:val="24"/>
        </w:rPr>
        <w:t>,</w:t>
      </w:r>
      <w:r w:rsidRPr="00015FF6">
        <w:rPr>
          <w:rFonts w:ascii="Franklin Gothic Book" w:hAnsi="Franklin Gothic Book"/>
          <w:sz w:val="24"/>
          <w:szCs w:val="24"/>
        </w:rPr>
        <w:t xml:space="preserve"> Telford </w:t>
      </w:r>
      <w:r w:rsidR="00E1754A" w:rsidRPr="00015FF6">
        <w:rPr>
          <w:rFonts w:ascii="Franklin Gothic Book" w:hAnsi="Franklin Gothic Book"/>
          <w:sz w:val="24"/>
          <w:szCs w:val="24"/>
        </w:rPr>
        <w:t xml:space="preserve">and </w:t>
      </w:r>
      <w:r w:rsidRPr="00015FF6">
        <w:rPr>
          <w:rFonts w:ascii="Franklin Gothic Book" w:hAnsi="Franklin Gothic Book"/>
          <w:sz w:val="24"/>
          <w:szCs w:val="24"/>
        </w:rPr>
        <w:t>Wrekin has a fair opportunity to have a great start in life and live happy, healthy</w:t>
      </w:r>
      <w:r w:rsidR="00810ED2" w:rsidRPr="00015FF6">
        <w:rPr>
          <w:rFonts w:ascii="Franklin Gothic Book" w:hAnsi="Franklin Gothic Book"/>
          <w:sz w:val="24"/>
          <w:szCs w:val="24"/>
        </w:rPr>
        <w:t>,</w:t>
      </w:r>
      <w:r w:rsidRPr="00015FF6">
        <w:rPr>
          <w:rFonts w:ascii="Franklin Gothic Book" w:hAnsi="Franklin Gothic Book"/>
          <w:sz w:val="24"/>
          <w:szCs w:val="24"/>
        </w:rPr>
        <w:t xml:space="preserve"> and fulfilled lives. The </w:t>
      </w:r>
      <w:r w:rsidR="0007114A" w:rsidRPr="00015FF6">
        <w:rPr>
          <w:rFonts w:ascii="Franklin Gothic Book" w:hAnsi="Franklin Gothic Book"/>
          <w:sz w:val="24"/>
          <w:szCs w:val="24"/>
        </w:rPr>
        <w:t xml:space="preserve">existing </w:t>
      </w:r>
      <w:r w:rsidRPr="00015FF6">
        <w:rPr>
          <w:rFonts w:ascii="Franklin Gothic Book" w:hAnsi="Franklin Gothic Book"/>
          <w:sz w:val="24"/>
          <w:szCs w:val="24"/>
        </w:rPr>
        <w:t xml:space="preserve">inequalities </w:t>
      </w:r>
      <w:r w:rsidR="0007114A" w:rsidRPr="00015FF6">
        <w:rPr>
          <w:rFonts w:ascii="Franklin Gothic Book" w:hAnsi="Franklin Gothic Book"/>
          <w:sz w:val="24"/>
          <w:szCs w:val="24"/>
        </w:rPr>
        <w:t>are</w:t>
      </w:r>
      <w:r w:rsidRPr="00015FF6">
        <w:rPr>
          <w:rFonts w:ascii="Franklin Gothic Book" w:hAnsi="Franklin Gothic Book"/>
          <w:sz w:val="24"/>
          <w:szCs w:val="24"/>
        </w:rPr>
        <w:t xml:space="preserve"> simply not good enough</w:t>
      </w:r>
      <w:r w:rsidR="0007114A" w:rsidRPr="00015FF6">
        <w:rPr>
          <w:rFonts w:ascii="Franklin Gothic Book" w:hAnsi="Franklin Gothic Book"/>
          <w:sz w:val="24"/>
          <w:szCs w:val="24"/>
        </w:rPr>
        <w:t>,</w:t>
      </w:r>
      <w:r w:rsidRPr="00015FF6">
        <w:rPr>
          <w:rFonts w:ascii="Franklin Gothic Book" w:hAnsi="Franklin Gothic Book"/>
          <w:sz w:val="24"/>
          <w:szCs w:val="24"/>
        </w:rPr>
        <w:t xml:space="preserve"> and many of these can only be addressed by partners working together.</w:t>
      </w:r>
    </w:p>
    <w:p w14:paraId="2DA54EDF" w14:textId="64E9F3DD" w:rsidR="006D697B" w:rsidRPr="00015FF6" w:rsidRDefault="006D697B" w:rsidP="00DB46EB">
      <w:pPr>
        <w:rPr>
          <w:rFonts w:ascii="Franklin Gothic Book" w:hAnsi="Franklin Gothic Book"/>
          <w:sz w:val="24"/>
          <w:szCs w:val="24"/>
        </w:rPr>
      </w:pPr>
      <w:r w:rsidRPr="00015FF6">
        <w:rPr>
          <w:rFonts w:ascii="Franklin Gothic Book" w:hAnsi="Franklin Gothic Book"/>
          <w:sz w:val="24"/>
          <w:szCs w:val="24"/>
        </w:rPr>
        <w:t xml:space="preserve">Improved health and wellbeing will be achieved through better support and high-quality services, </w:t>
      </w:r>
      <w:r w:rsidR="0007114A" w:rsidRPr="00015FF6">
        <w:rPr>
          <w:rFonts w:ascii="Franklin Gothic Book" w:hAnsi="Franklin Gothic Book"/>
          <w:sz w:val="24"/>
          <w:szCs w:val="24"/>
        </w:rPr>
        <w:t>as well as by</w:t>
      </w:r>
      <w:r w:rsidRPr="00015FF6">
        <w:rPr>
          <w:rFonts w:ascii="Franklin Gothic Book" w:hAnsi="Franklin Gothic Book"/>
          <w:sz w:val="24"/>
          <w:szCs w:val="24"/>
        </w:rPr>
        <w:t xml:space="preserve"> preventing people from becoming unwell and supporting them to live well in their communities. We recognise that we need to look beyond health and care services to understand the barriers and opportunities to living a healthier life and are committed to working with people and communities to address them.</w:t>
      </w:r>
    </w:p>
    <w:p w14:paraId="6B8019DC" w14:textId="7C119049" w:rsidR="006D697B" w:rsidRPr="00015FF6" w:rsidRDefault="006D697B" w:rsidP="00DB46EB">
      <w:pPr>
        <w:rPr>
          <w:rFonts w:ascii="Franklin Gothic Book" w:hAnsi="Franklin Gothic Book"/>
          <w:kern w:val="0"/>
          <w:sz w:val="24"/>
          <w:szCs w:val="24"/>
        </w:rPr>
      </w:pPr>
      <w:r w:rsidRPr="00015FF6">
        <w:rPr>
          <w:rFonts w:ascii="Franklin Gothic Book" w:hAnsi="Franklin Gothic Book"/>
          <w:kern w:val="0"/>
          <w:sz w:val="24"/>
          <w:szCs w:val="24"/>
        </w:rPr>
        <w:t xml:space="preserve">Shropshire, Telford and Wrekin </w:t>
      </w:r>
      <w:r w:rsidR="00E1754A" w:rsidRPr="00015FF6">
        <w:rPr>
          <w:rFonts w:ascii="Franklin Gothic Book" w:hAnsi="Franklin Gothic Book"/>
          <w:kern w:val="0"/>
          <w:sz w:val="24"/>
          <w:szCs w:val="24"/>
        </w:rPr>
        <w:t xml:space="preserve">has </w:t>
      </w:r>
      <w:r w:rsidRPr="00015FF6">
        <w:rPr>
          <w:rFonts w:ascii="Franklin Gothic Book" w:hAnsi="Franklin Gothic Book"/>
          <w:kern w:val="0"/>
          <w:sz w:val="24"/>
          <w:szCs w:val="24"/>
        </w:rPr>
        <w:t>a strong history of joint working across our Local Authorities, NHS Partners, the Voluntary and Community Sector and wider partners</w:t>
      </w:r>
      <w:r w:rsidR="00E1754A" w:rsidRPr="00015FF6">
        <w:rPr>
          <w:rFonts w:ascii="Franklin Gothic Book" w:hAnsi="Franklin Gothic Book"/>
          <w:kern w:val="0"/>
          <w:sz w:val="24"/>
          <w:szCs w:val="24"/>
        </w:rPr>
        <w:t>. M</w:t>
      </w:r>
      <w:r w:rsidRPr="00015FF6">
        <w:rPr>
          <w:rFonts w:ascii="Franklin Gothic Book" w:hAnsi="Franklin Gothic Book"/>
          <w:kern w:val="0"/>
          <w:sz w:val="24"/>
          <w:szCs w:val="24"/>
        </w:rPr>
        <w:t>ost recently our Health and Wellbeing Boards, Health Scrutiny, COVID</w:t>
      </w:r>
      <w:r w:rsidR="005816B6" w:rsidRPr="00015FF6">
        <w:rPr>
          <w:rFonts w:ascii="Franklin Gothic Book" w:hAnsi="Franklin Gothic Book"/>
          <w:kern w:val="0"/>
          <w:sz w:val="24"/>
          <w:szCs w:val="24"/>
        </w:rPr>
        <w:t>-19</w:t>
      </w:r>
      <w:r w:rsidRPr="00015FF6">
        <w:rPr>
          <w:rFonts w:ascii="Franklin Gothic Book" w:hAnsi="Franklin Gothic Book"/>
          <w:kern w:val="0"/>
          <w:sz w:val="24"/>
          <w:szCs w:val="24"/>
        </w:rPr>
        <w:t xml:space="preserve"> and Cost of Living responses demonstrate what can be achieved through </w:t>
      </w:r>
      <w:r w:rsidR="00A11A7B" w:rsidRPr="00015FF6">
        <w:rPr>
          <w:rFonts w:ascii="Franklin Gothic Book" w:hAnsi="Franklin Gothic Book"/>
          <w:kern w:val="0"/>
          <w:sz w:val="24"/>
          <w:szCs w:val="24"/>
        </w:rPr>
        <w:t>collaboration</w:t>
      </w:r>
      <w:r w:rsidR="00810ED2" w:rsidRPr="00015FF6">
        <w:rPr>
          <w:rFonts w:ascii="Franklin Gothic Book" w:hAnsi="Franklin Gothic Book"/>
          <w:kern w:val="0"/>
          <w:sz w:val="24"/>
          <w:szCs w:val="24"/>
        </w:rPr>
        <w:t xml:space="preserve">. </w:t>
      </w:r>
      <w:r w:rsidRPr="00015FF6">
        <w:rPr>
          <w:rFonts w:ascii="Franklin Gothic Book" w:hAnsi="Franklin Gothic Book"/>
          <w:kern w:val="0"/>
          <w:sz w:val="24"/>
          <w:szCs w:val="24"/>
        </w:rPr>
        <w:t xml:space="preserve"> We continue to build the relationships needed to support our residents </w:t>
      </w:r>
      <w:r w:rsidR="00230412" w:rsidRPr="00015FF6">
        <w:rPr>
          <w:rFonts w:ascii="Franklin Gothic Book" w:hAnsi="Franklin Gothic Book"/>
          <w:kern w:val="0"/>
          <w:sz w:val="24"/>
          <w:szCs w:val="24"/>
        </w:rPr>
        <w:t xml:space="preserve">in </w:t>
      </w:r>
      <w:r w:rsidRPr="00015FF6">
        <w:rPr>
          <w:rFonts w:ascii="Franklin Gothic Book" w:hAnsi="Franklin Gothic Book"/>
          <w:kern w:val="0"/>
          <w:sz w:val="24"/>
          <w:szCs w:val="24"/>
        </w:rPr>
        <w:t>enjoy</w:t>
      </w:r>
      <w:r w:rsidR="00230412" w:rsidRPr="00015FF6">
        <w:rPr>
          <w:rFonts w:ascii="Franklin Gothic Book" w:hAnsi="Franklin Gothic Book"/>
          <w:kern w:val="0"/>
          <w:sz w:val="24"/>
          <w:szCs w:val="24"/>
        </w:rPr>
        <w:t>ing</w:t>
      </w:r>
      <w:r w:rsidRPr="00015FF6">
        <w:rPr>
          <w:rFonts w:ascii="Franklin Gothic Book" w:hAnsi="Franklin Gothic Book"/>
          <w:kern w:val="0"/>
          <w:sz w:val="24"/>
          <w:szCs w:val="24"/>
        </w:rPr>
        <w:t xml:space="preserve"> the highest quality health and wellbeing for themselves, their families, and their communities. </w:t>
      </w:r>
    </w:p>
    <w:p w14:paraId="2C6CEB55" w14:textId="23863D09" w:rsidR="006D697B" w:rsidRPr="00015FF6" w:rsidRDefault="006D697B" w:rsidP="00DB46EB">
      <w:pPr>
        <w:rPr>
          <w:rFonts w:ascii="Franklin Gothic Book" w:hAnsi="Franklin Gothic Book"/>
          <w:sz w:val="24"/>
          <w:szCs w:val="24"/>
        </w:rPr>
      </w:pPr>
      <w:r w:rsidRPr="00015FF6">
        <w:rPr>
          <w:rFonts w:ascii="Franklin Gothic Book" w:hAnsi="Franklin Gothic Book"/>
          <w:sz w:val="24"/>
          <w:szCs w:val="24"/>
        </w:rPr>
        <w:t xml:space="preserve">This </w:t>
      </w:r>
      <w:r w:rsidR="005816B6" w:rsidRPr="00015FF6">
        <w:rPr>
          <w:rFonts w:ascii="Franklin Gothic Book" w:hAnsi="Franklin Gothic Book"/>
          <w:sz w:val="24"/>
          <w:szCs w:val="24"/>
        </w:rPr>
        <w:t>I</w:t>
      </w:r>
      <w:r w:rsidRPr="00015FF6">
        <w:rPr>
          <w:rFonts w:ascii="Franklin Gothic Book" w:hAnsi="Franklin Gothic Book"/>
          <w:sz w:val="24"/>
          <w:szCs w:val="24"/>
        </w:rPr>
        <w:t xml:space="preserve">ntegrated </w:t>
      </w:r>
      <w:r w:rsidR="005816B6" w:rsidRPr="00015FF6">
        <w:rPr>
          <w:rFonts w:ascii="Franklin Gothic Book" w:hAnsi="Franklin Gothic Book"/>
          <w:sz w:val="24"/>
          <w:szCs w:val="24"/>
        </w:rPr>
        <w:t>C</w:t>
      </w:r>
      <w:r w:rsidRPr="00015FF6">
        <w:rPr>
          <w:rFonts w:ascii="Franklin Gothic Book" w:hAnsi="Franklin Gothic Book"/>
          <w:sz w:val="24"/>
          <w:szCs w:val="24"/>
        </w:rPr>
        <w:t xml:space="preserve">are </w:t>
      </w:r>
      <w:r w:rsidR="005816B6" w:rsidRPr="00015FF6">
        <w:rPr>
          <w:rFonts w:ascii="Franklin Gothic Book" w:hAnsi="Franklin Gothic Book"/>
          <w:sz w:val="24"/>
          <w:szCs w:val="24"/>
        </w:rPr>
        <w:t>S</w:t>
      </w:r>
      <w:r w:rsidRPr="00015FF6">
        <w:rPr>
          <w:rFonts w:ascii="Franklin Gothic Book" w:hAnsi="Franklin Gothic Book"/>
          <w:sz w:val="24"/>
          <w:szCs w:val="24"/>
        </w:rPr>
        <w:t>trategy is built upon the priorities of each place’s Health &amp; Wellbeing Strategies and the findings of our ‘Big Conversation’</w:t>
      </w:r>
      <w:r w:rsidR="001633AE" w:rsidRPr="00015FF6">
        <w:rPr>
          <w:rFonts w:ascii="Franklin Gothic Book" w:hAnsi="Franklin Gothic Book"/>
          <w:sz w:val="24"/>
          <w:szCs w:val="24"/>
        </w:rPr>
        <w:t>.</w:t>
      </w:r>
      <w:r w:rsidR="005D6788" w:rsidRPr="00015FF6">
        <w:rPr>
          <w:rFonts w:ascii="Franklin Gothic Book" w:hAnsi="Franklin Gothic Book"/>
          <w:sz w:val="24"/>
          <w:szCs w:val="24"/>
        </w:rPr>
        <w:t xml:space="preserve"> </w:t>
      </w:r>
      <w:r w:rsidR="007C1A3A" w:rsidRPr="00015FF6">
        <w:rPr>
          <w:rFonts w:ascii="Franklin Gothic Book" w:hAnsi="Franklin Gothic Book"/>
          <w:sz w:val="24"/>
          <w:szCs w:val="24"/>
        </w:rPr>
        <w:t>R</w:t>
      </w:r>
      <w:r w:rsidRPr="00015FF6">
        <w:rPr>
          <w:rFonts w:ascii="Franklin Gothic Book" w:hAnsi="Franklin Gothic Book"/>
          <w:sz w:val="24"/>
          <w:szCs w:val="24"/>
        </w:rPr>
        <w:t xml:space="preserve">esidents have raised concerns </w:t>
      </w:r>
      <w:r w:rsidR="007C1A3A" w:rsidRPr="00015FF6">
        <w:rPr>
          <w:rFonts w:ascii="Franklin Gothic Book" w:hAnsi="Franklin Gothic Book"/>
          <w:sz w:val="24"/>
          <w:szCs w:val="24"/>
        </w:rPr>
        <w:t xml:space="preserve">about difficulties in </w:t>
      </w:r>
      <w:r w:rsidRPr="00015FF6">
        <w:rPr>
          <w:rFonts w:ascii="Franklin Gothic Book" w:hAnsi="Franklin Gothic Book"/>
          <w:sz w:val="24"/>
          <w:szCs w:val="24"/>
        </w:rPr>
        <w:t>getting appointment</w:t>
      </w:r>
      <w:r w:rsidR="007C1A3A" w:rsidRPr="00015FF6">
        <w:rPr>
          <w:rFonts w:ascii="Franklin Gothic Book" w:hAnsi="Franklin Gothic Book"/>
          <w:sz w:val="24"/>
          <w:szCs w:val="24"/>
        </w:rPr>
        <w:t>s</w:t>
      </w:r>
      <w:r w:rsidRPr="00015FF6">
        <w:rPr>
          <w:rFonts w:ascii="Franklin Gothic Book" w:hAnsi="Franklin Gothic Book"/>
          <w:sz w:val="24"/>
          <w:szCs w:val="24"/>
        </w:rPr>
        <w:t xml:space="preserve">, </w:t>
      </w:r>
      <w:r w:rsidR="007C1A3A" w:rsidRPr="00015FF6">
        <w:rPr>
          <w:rFonts w:ascii="Franklin Gothic Book" w:hAnsi="Franklin Gothic Book"/>
          <w:sz w:val="24"/>
          <w:szCs w:val="24"/>
        </w:rPr>
        <w:t xml:space="preserve">long </w:t>
      </w:r>
      <w:r w:rsidRPr="00015FF6">
        <w:rPr>
          <w:rFonts w:ascii="Franklin Gothic Book" w:hAnsi="Franklin Gothic Book"/>
          <w:sz w:val="24"/>
          <w:szCs w:val="24"/>
        </w:rPr>
        <w:t>waiting times</w:t>
      </w:r>
      <w:r w:rsidR="007C1A3A" w:rsidRPr="00015FF6">
        <w:rPr>
          <w:rFonts w:ascii="Franklin Gothic Book" w:hAnsi="Franklin Gothic Book"/>
          <w:sz w:val="24"/>
          <w:szCs w:val="24"/>
        </w:rPr>
        <w:t>,</w:t>
      </w:r>
      <w:r w:rsidRPr="00015FF6">
        <w:rPr>
          <w:rFonts w:ascii="Franklin Gothic Book" w:hAnsi="Franklin Gothic Book"/>
          <w:sz w:val="24"/>
          <w:szCs w:val="24"/>
        </w:rPr>
        <w:t xml:space="preserve"> </w:t>
      </w:r>
      <w:r w:rsidR="005816B6" w:rsidRPr="00015FF6">
        <w:rPr>
          <w:rFonts w:ascii="Franklin Gothic Book" w:hAnsi="Franklin Gothic Book"/>
          <w:sz w:val="24"/>
          <w:szCs w:val="24"/>
        </w:rPr>
        <w:t>and trouble</w:t>
      </w:r>
      <w:r w:rsidR="007C1A3A" w:rsidRPr="00015FF6">
        <w:rPr>
          <w:rFonts w:ascii="Franklin Gothic Book" w:hAnsi="Franklin Gothic Book"/>
          <w:sz w:val="24"/>
          <w:szCs w:val="24"/>
        </w:rPr>
        <w:t xml:space="preserve"> </w:t>
      </w:r>
      <w:r w:rsidRPr="00015FF6">
        <w:rPr>
          <w:rFonts w:ascii="Franklin Gothic Book" w:hAnsi="Franklin Gothic Book"/>
          <w:sz w:val="24"/>
          <w:szCs w:val="24"/>
        </w:rPr>
        <w:t>contacting services over the phone</w:t>
      </w:r>
      <w:r w:rsidR="007C1A3A" w:rsidRPr="00015FF6">
        <w:rPr>
          <w:rFonts w:ascii="Franklin Gothic Book" w:hAnsi="Franklin Gothic Book"/>
          <w:sz w:val="24"/>
          <w:szCs w:val="24"/>
        </w:rPr>
        <w:t>,</w:t>
      </w:r>
      <w:r w:rsidRPr="00015FF6">
        <w:rPr>
          <w:rFonts w:ascii="Franklin Gothic Book" w:hAnsi="Franklin Gothic Book"/>
          <w:sz w:val="24"/>
          <w:szCs w:val="24"/>
        </w:rPr>
        <w:t xml:space="preserve"> with some areas highlighting accessing GPs</w:t>
      </w:r>
      <w:r w:rsidR="007C1A3A" w:rsidRPr="00015FF6">
        <w:rPr>
          <w:rFonts w:ascii="Franklin Gothic Book" w:hAnsi="Franklin Gothic Book"/>
          <w:sz w:val="24"/>
          <w:szCs w:val="24"/>
        </w:rPr>
        <w:t>.</w:t>
      </w:r>
      <w:r w:rsidRPr="00015FF6">
        <w:rPr>
          <w:rFonts w:ascii="Franklin Gothic Book" w:hAnsi="Franklin Gothic Book"/>
          <w:sz w:val="24"/>
          <w:szCs w:val="24"/>
        </w:rPr>
        <w:t xml:space="preserve"> </w:t>
      </w:r>
      <w:r w:rsidR="006A0EFE" w:rsidRPr="00015FF6">
        <w:rPr>
          <w:rFonts w:ascii="Franklin Gothic Book" w:hAnsi="Franklin Gothic Book"/>
          <w:sz w:val="24"/>
          <w:szCs w:val="24"/>
        </w:rPr>
        <w:t>T</w:t>
      </w:r>
      <w:r w:rsidRPr="00015FF6">
        <w:rPr>
          <w:rFonts w:ascii="Franklin Gothic Book" w:hAnsi="Franklin Gothic Book"/>
          <w:sz w:val="24"/>
          <w:szCs w:val="24"/>
        </w:rPr>
        <w:t>ransport and digital exclusion have also been raised</w:t>
      </w:r>
      <w:r w:rsidR="006A0EFE" w:rsidRPr="00015FF6">
        <w:rPr>
          <w:rFonts w:ascii="Franklin Gothic Book" w:hAnsi="Franklin Gothic Book"/>
          <w:sz w:val="24"/>
          <w:szCs w:val="24"/>
        </w:rPr>
        <w:t xml:space="preserve"> as concerns</w:t>
      </w:r>
      <w:r w:rsidRPr="00015FF6">
        <w:rPr>
          <w:rFonts w:ascii="Franklin Gothic Book" w:hAnsi="Franklin Gothic Book"/>
          <w:sz w:val="24"/>
          <w:szCs w:val="24"/>
        </w:rPr>
        <w:t>. Residents told us there was a lack of awareness of how and where to get the right support for their needs. Overall</w:t>
      </w:r>
      <w:r w:rsidR="007A5054" w:rsidRPr="00015FF6">
        <w:rPr>
          <w:rFonts w:ascii="Franklin Gothic Book" w:hAnsi="Franklin Gothic Book"/>
          <w:sz w:val="24"/>
          <w:szCs w:val="24"/>
        </w:rPr>
        <w:t>,</w:t>
      </w:r>
      <w:r w:rsidRPr="00015FF6">
        <w:rPr>
          <w:rFonts w:ascii="Franklin Gothic Book" w:hAnsi="Franklin Gothic Book"/>
          <w:sz w:val="24"/>
          <w:szCs w:val="24"/>
        </w:rPr>
        <w:t xml:space="preserve"> residents told us we need to work better together.</w:t>
      </w:r>
    </w:p>
    <w:p w14:paraId="5EF7EE4F" w14:textId="51F5F443" w:rsidR="006D697B" w:rsidRPr="00015FF6" w:rsidRDefault="006D697B" w:rsidP="00DB46EB">
      <w:pPr>
        <w:rPr>
          <w:rFonts w:ascii="Franklin Gothic Book" w:hAnsi="Franklin Gothic Book"/>
          <w:kern w:val="0"/>
          <w:sz w:val="24"/>
          <w:szCs w:val="24"/>
        </w:rPr>
      </w:pPr>
      <w:r w:rsidRPr="00015FF6">
        <w:rPr>
          <w:rFonts w:ascii="Franklin Gothic Book" w:hAnsi="Franklin Gothic Book"/>
          <w:kern w:val="0"/>
          <w:sz w:val="24"/>
          <w:szCs w:val="24"/>
        </w:rPr>
        <w:t>Partners within the Shropshire</w:t>
      </w:r>
      <w:r w:rsidR="007A5054" w:rsidRPr="00015FF6">
        <w:rPr>
          <w:rFonts w:ascii="Franklin Gothic Book" w:hAnsi="Franklin Gothic Book"/>
          <w:kern w:val="0"/>
          <w:sz w:val="24"/>
          <w:szCs w:val="24"/>
        </w:rPr>
        <w:t>,</w:t>
      </w:r>
      <w:r w:rsidRPr="00015FF6">
        <w:rPr>
          <w:rFonts w:ascii="Franklin Gothic Book" w:hAnsi="Franklin Gothic Book"/>
          <w:kern w:val="0"/>
          <w:sz w:val="24"/>
          <w:szCs w:val="24"/>
        </w:rPr>
        <w:t xml:space="preserve"> Telford </w:t>
      </w:r>
      <w:r w:rsidR="007A5054" w:rsidRPr="00015FF6">
        <w:rPr>
          <w:rFonts w:ascii="Franklin Gothic Book" w:hAnsi="Franklin Gothic Book"/>
          <w:kern w:val="0"/>
          <w:sz w:val="24"/>
          <w:szCs w:val="24"/>
        </w:rPr>
        <w:t xml:space="preserve">and </w:t>
      </w:r>
      <w:r w:rsidRPr="00015FF6">
        <w:rPr>
          <w:rFonts w:ascii="Franklin Gothic Book" w:hAnsi="Franklin Gothic Book"/>
          <w:kern w:val="0"/>
          <w:sz w:val="24"/>
          <w:szCs w:val="24"/>
        </w:rPr>
        <w:t>Wrekin Integrated Care Partnership have heard these messages and are committed to thinking and working differently with each other and with our communities. Today, we have a unique opportunity to achieve this through joining up our services and taking a more preventative approach. That’s what this Shropshire</w:t>
      </w:r>
      <w:r w:rsidR="00144B5B" w:rsidRPr="00015FF6">
        <w:rPr>
          <w:rFonts w:ascii="Franklin Gothic Book" w:hAnsi="Franklin Gothic Book"/>
          <w:kern w:val="0"/>
          <w:sz w:val="24"/>
          <w:szCs w:val="24"/>
        </w:rPr>
        <w:t>,</w:t>
      </w:r>
      <w:r w:rsidRPr="00015FF6">
        <w:rPr>
          <w:rFonts w:ascii="Franklin Gothic Book" w:hAnsi="Franklin Gothic Book"/>
          <w:kern w:val="0"/>
          <w:sz w:val="24"/>
          <w:szCs w:val="24"/>
        </w:rPr>
        <w:t xml:space="preserve"> Telford and Wrekin Integrated Care Strategy is all about. </w:t>
      </w:r>
    </w:p>
    <w:p w14:paraId="138CBCD4" w14:textId="226F9AC2" w:rsidR="006D697B" w:rsidRPr="00015FF6" w:rsidRDefault="006D697B" w:rsidP="00DB46EB">
      <w:pPr>
        <w:rPr>
          <w:rFonts w:ascii="Franklin Gothic Book" w:hAnsi="Franklin Gothic Book"/>
          <w:kern w:val="0"/>
          <w:sz w:val="24"/>
          <w:szCs w:val="24"/>
        </w:rPr>
      </w:pPr>
      <w:r w:rsidRPr="00015FF6">
        <w:rPr>
          <w:rFonts w:ascii="Franklin Gothic Book" w:hAnsi="Franklin Gothic Book"/>
          <w:kern w:val="0"/>
          <w:sz w:val="24"/>
          <w:szCs w:val="24"/>
        </w:rPr>
        <w:t>We look forward to working with all our communities to make Shropshire</w:t>
      </w:r>
      <w:r w:rsidR="00144B5B" w:rsidRPr="00015FF6">
        <w:rPr>
          <w:rFonts w:ascii="Franklin Gothic Book" w:hAnsi="Franklin Gothic Book"/>
          <w:kern w:val="0"/>
          <w:sz w:val="24"/>
          <w:szCs w:val="24"/>
        </w:rPr>
        <w:t>,</w:t>
      </w:r>
      <w:r w:rsidR="005D6788" w:rsidRPr="00015FF6">
        <w:rPr>
          <w:rFonts w:ascii="Franklin Gothic Book" w:hAnsi="Franklin Gothic Book"/>
          <w:kern w:val="0"/>
          <w:sz w:val="24"/>
          <w:szCs w:val="24"/>
        </w:rPr>
        <w:t xml:space="preserve"> </w:t>
      </w:r>
      <w:r w:rsidRPr="00015FF6">
        <w:rPr>
          <w:rFonts w:ascii="Franklin Gothic Book" w:hAnsi="Franklin Gothic Book"/>
          <w:kern w:val="0"/>
          <w:sz w:val="24"/>
          <w:szCs w:val="24"/>
        </w:rPr>
        <w:t xml:space="preserve">Telford </w:t>
      </w:r>
      <w:r w:rsidR="00144B5B" w:rsidRPr="00015FF6">
        <w:rPr>
          <w:rFonts w:ascii="Franklin Gothic Book" w:hAnsi="Franklin Gothic Book"/>
          <w:kern w:val="0"/>
          <w:sz w:val="24"/>
          <w:szCs w:val="24"/>
        </w:rPr>
        <w:t xml:space="preserve">and </w:t>
      </w:r>
      <w:r w:rsidRPr="00015FF6">
        <w:rPr>
          <w:rFonts w:ascii="Franklin Gothic Book" w:hAnsi="Franklin Gothic Book"/>
          <w:kern w:val="0"/>
          <w:sz w:val="24"/>
          <w:szCs w:val="24"/>
        </w:rPr>
        <w:t>Wrekin a place where everyone has the chance to live a long and healthy life</w:t>
      </w:r>
      <w:r w:rsidR="001E714E" w:rsidRPr="00015FF6">
        <w:rPr>
          <w:rFonts w:ascii="Franklin Gothic Book" w:hAnsi="Franklin Gothic Book"/>
          <w:kern w:val="0"/>
          <w:sz w:val="24"/>
          <w:szCs w:val="24"/>
        </w:rPr>
        <w:t xml:space="preserve">. </w:t>
      </w:r>
      <w:r w:rsidRPr="00015FF6">
        <w:rPr>
          <w:rFonts w:ascii="Franklin Gothic Book" w:hAnsi="Franklin Gothic Book"/>
          <w:kern w:val="0"/>
          <w:sz w:val="24"/>
          <w:szCs w:val="24"/>
        </w:rPr>
        <w:t>We know that more needs to be done to give everyone the very best start and every chance to live a long and healthy life. This includes working with partners in the wider economy to create good jobs and increase everyone’s prosperity with investment in skills, housing, culture</w:t>
      </w:r>
      <w:r w:rsidR="00DC44BA" w:rsidRPr="00015FF6">
        <w:rPr>
          <w:rFonts w:ascii="Franklin Gothic Book" w:hAnsi="Franklin Gothic Book"/>
          <w:kern w:val="0"/>
          <w:sz w:val="24"/>
          <w:szCs w:val="24"/>
        </w:rPr>
        <w:t>,</w:t>
      </w:r>
      <w:r w:rsidRPr="00015FF6">
        <w:rPr>
          <w:rFonts w:ascii="Franklin Gothic Book" w:hAnsi="Franklin Gothic Book"/>
          <w:kern w:val="0"/>
          <w:sz w:val="24"/>
          <w:szCs w:val="24"/>
        </w:rPr>
        <w:t xml:space="preserve"> and infrastructure. To have the best chance of achieving this, we need to think and work differently with each other and with our communities. </w:t>
      </w:r>
    </w:p>
    <w:p w14:paraId="1934CAB7" w14:textId="2E7A542D" w:rsidR="006D697B" w:rsidRPr="00015FF6" w:rsidRDefault="006D697B" w:rsidP="00DB46EB">
      <w:pPr>
        <w:rPr>
          <w:rFonts w:ascii="Franklin Gothic Book" w:hAnsi="Franklin Gothic Book"/>
          <w:kern w:val="0"/>
          <w:sz w:val="24"/>
          <w:szCs w:val="24"/>
        </w:rPr>
      </w:pPr>
      <w:r w:rsidRPr="00015FF6">
        <w:rPr>
          <w:rFonts w:ascii="Franklin Gothic Book" w:hAnsi="Franklin Gothic Book"/>
          <w:kern w:val="0"/>
          <w:sz w:val="24"/>
          <w:szCs w:val="24"/>
        </w:rPr>
        <w:t xml:space="preserve">A greater emphasis on prevention is crucial to </w:t>
      </w:r>
      <w:r w:rsidR="008C311E" w:rsidRPr="00015FF6">
        <w:rPr>
          <w:rFonts w:ascii="Franklin Gothic Book" w:hAnsi="Franklin Gothic Book"/>
          <w:kern w:val="0"/>
          <w:sz w:val="24"/>
          <w:szCs w:val="24"/>
        </w:rPr>
        <w:t xml:space="preserve">improving </w:t>
      </w:r>
      <w:r w:rsidRPr="00015FF6">
        <w:rPr>
          <w:rFonts w:ascii="Franklin Gothic Book" w:hAnsi="Franklin Gothic Book"/>
          <w:kern w:val="0"/>
          <w:sz w:val="24"/>
          <w:szCs w:val="24"/>
        </w:rPr>
        <w:t>the quality of people’s lives and the time they spend in good health. We recognise that not everyone has an equal chance of a happy, healthy long life and therefore we need to do more to tackle inequalities, including health inequalities.</w:t>
      </w:r>
    </w:p>
    <w:p w14:paraId="19517CB7" w14:textId="1191B1E5" w:rsidR="006D697B" w:rsidRPr="00015FF6" w:rsidRDefault="006D697B" w:rsidP="00DB46EB">
      <w:pPr>
        <w:rPr>
          <w:rFonts w:ascii="Franklin Gothic Book" w:hAnsi="Franklin Gothic Book"/>
          <w:kern w:val="0"/>
          <w:sz w:val="24"/>
          <w:szCs w:val="24"/>
        </w:rPr>
      </w:pPr>
      <w:r w:rsidRPr="00015FF6">
        <w:rPr>
          <w:rFonts w:ascii="Franklin Gothic Book" w:hAnsi="Franklin Gothic Book"/>
          <w:kern w:val="0"/>
          <w:sz w:val="24"/>
          <w:szCs w:val="24"/>
        </w:rPr>
        <w:t xml:space="preserve"> As a Partnership</w:t>
      </w:r>
      <w:r w:rsidR="008C311E" w:rsidRPr="00015FF6">
        <w:rPr>
          <w:rFonts w:ascii="Franklin Gothic Book" w:hAnsi="Franklin Gothic Book"/>
          <w:kern w:val="0"/>
          <w:sz w:val="24"/>
          <w:szCs w:val="24"/>
        </w:rPr>
        <w:t>,</w:t>
      </w:r>
      <w:r w:rsidRPr="00015FF6">
        <w:rPr>
          <w:rFonts w:ascii="Franklin Gothic Book" w:hAnsi="Franklin Gothic Book"/>
          <w:kern w:val="0"/>
          <w:sz w:val="24"/>
          <w:szCs w:val="24"/>
        </w:rPr>
        <w:t xml:space="preserve"> we are embracing our communities and community partners in our conversations</w:t>
      </w:r>
      <w:r w:rsidR="008C311E" w:rsidRPr="00015FF6">
        <w:rPr>
          <w:rFonts w:ascii="Franklin Gothic Book" w:hAnsi="Franklin Gothic Book"/>
          <w:kern w:val="0"/>
          <w:sz w:val="24"/>
          <w:szCs w:val="24"/>
        </w:rPr>
        <w:t>,</w:t>
      </w:r>
      <w:r w:rsidRPr="00015FF6">
        <w:rPr>
          <w:rFonts w:ascii="Franklin Gothic Book" w:hAnsi="Franklin Gothic Book"/>
          <w:kern w:val="0"/>
          <w:sz w:val="24"/>
          <w:szCs w:val="24"/>
        </w:rPr>
        <w:t xml:space="preserve"> listening to what local people and our staff have to say, so that everyone in Shropshire, Telford and Wrekin is part of our shared purpose. </w:t>
      </w:r>
    </w:p>
    <w:p w14:paraId="1C22CF6C" w14:textId="77777777" w:rsidR="00EC2AD0" w:rsidRDefault="00EC2AD0" w:rsidP="001022CC">
      <w:pPr>
        <w:rPr>
          <w:rFonts w:ascii="Franklin Gothic Heavy" w:hAnsi="Franklin Gothic Heavy"/>
          <w:color w:val="0069B4"/>
          <w:sz w:val="32"/>
          <w:szCs w:val="32"/>
        </w:rPr>
      </w:pPr>
    </w:p>
    <w:p w14:paraId="215EEAC8" w14:textId="725E0641" w:rsidR="001022CC" w:rsidRPr="00015FF6" w:rsidRDefault="00C82952" w:rsidP="001022CC">
      <w:pPr>
        <w:rPr>
          <w:rFonts w:ascii="Franklin Gothic Heavy" w:hAnsi="Franklin Gothic Heavy"/>
          <w:color w:val="0069B4"/>
          <w:sz w:val="32"/>
          <w:szCs w:val="32"/>
        </w:rPr>
      </w:pPr>
      <w:r w:rsidRPr="00015FF6">
        <w:rPr>
          <w:rFonts w:ascii="Franklin Gothic Heavy" w:hAnsi="Franklin Gothic Heavy"/>
          <w:noProof/>
          <w:color w:val="0069B4"/>
          <w:sz w:val="32"/>
          <w:szCs w:val="32"/>
        </w:rPr>
        <w:drawing>
          <wp:anchor distT="0" distB="0" distL="114300" distR="114300" simplePos="0" relativeHeight="251658240" behindDoc="1" locked="0" layoutInCell="1" allowOverlap="1" wp14:anchorId="7D28EF0A" wp14:editId="7DF1A7A3">
            <wp:simplePos x="0" y="0"/>
            <wp:positionH relativeFrom="margin">
              <wp:posOffset>6238875</wp:posOffset>
            </wp:positionH>
            <wp:positionV relativeFrom="paragraph">
              <wp:posOffset>247650</wp:posOffset>
            </wp:positionV>
            <wp:extent cx="3377565" cy="3543300"/>
            <wp:effectExtent l="0" t="0" r="0" b="0"/>
            <wp:wrapTight wrapText="bothSides">
              <wp:wrapPolygon edited="0">
                <wp:start x="0" y="0"/>
                <wp:lineTo x="0" y="21484"/>
                <wp:lineTo x="21442" y="21484"/>
                <wp:lineTo x="21442" y="0"/>
                <wp:lineTo x="0" y="0"/>
              </wp:wrapPolygon>
            </wp:wrapTight>
            <wp:docPr id="9502112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11213" name="Picture 1"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7565" cy="3543300"/>
                    </a:xfrm>
                    <a:prstGeom prst="rect">
                      <a:avLst/>
                    </a:prstGeom>
                    <a:noFill/>
                  </pic:spPr>
                </pic:pic>
              </a:graphicData>
            </a:graphic>
            <wp14:sizeRelV relativeFrom="margin">
              <wp14:pctHeight>0</wp14:pctHeight>
            </wp14:sizeRelV>
          </wp:anchor>
        </w:drawing>
      </w:r>
      <w:r w:rsidR="001022CC" w:rsidRPr="00015FF6">
        <w:rPr>
          <w:rFonts w:ascii="Franklin Gothic Heavy" w:hAnsi="Franklin Gothic Heavy"/>
          <w:color w:val="0069B4"/>
          <w:sz w:val="32"/>
          <w:szCs w:val="32"/>
        </w:rPr>
        <w:t>Chapter 1 - Overview of Our Integrated Care System</w:t>
      </w:r>
    </w:p>
    <w:p w14:paraId="0A16A7EF" w14:textId="7D4A332B" w:rsidR="00A21EBE" w:rsidRPr="00015FF6" w:rsidRDefault="00DF14A2" w:rsidP="001022CC">
      <w:pPr>
        <w:rPr>
          <w:rFonts w:ascii="Franklin Gothic Book" w:hAnsi="Franklin Gothic Book"/>
          <w:sz w:val="24"/>
          <w:szCs w:val="24"/>
        </w:rPr>
      </w:pPr>
      <w:r w:rsidRPr="00015FF6">
        <w:rPr>
          <w:rFonts w:ascii="Franklin Gothic Book" w:hAnsi="Franklin Gothic Book"/>
          <w:sz w:val="24"/>
          <w:szCs w:val="24"/>
        </w:rPr>
        <w:t xml:space="preserve">The Integrated </w:t>
      </w:r>
      <w:r w:rsidR="00A03C70" w:rsidRPr="00015FF6">
        <w:rPr>
          <w:rFonts w:ascii="Franklin Gothic Book" w:hAnsi="Franklin Gothic Book"/>
          <w:sz w:val="24"/>
          <w:szCs w:val="24"/>
        </w:rPr>
        <w:t>C</w:t>
      </w:r>
      <w:r w:rsidRPr="00015FF6">
        <w:rPr>
          <w:rFonts w:ascii="Franklin Gothic Book" w:hAnsi="Franklin Gothic Book"/>
          <w:sz w:val="24"/>
          <w:szCs w:val="24"/>
        </w:rPr>
        <w:t xml:space="preserve">are System (ICS) brings together the health and care organisations in </w:t>
      </w:r>
      <w:r w:rsidR="001D6BF9" w:rsidRPr="00015FF6">
        <w:rPr>
          <w:rFonts w:ascii="Franklin Gothic Book" w:hAnsi="Franklin Gothic Book"/>
          <w:sz w:val="24"/>
          <w:szCs w:val="24"/>
        </w:rPr>
        <w:t>Shropshire, Telford and Wrekin</w:t>
      </w:r>
      <w:r w:rsidRPr="00015FF6">
        <w:rPr>
          <w:rFonts w:ascii="Franklin Gothic Book" w:hAnsi="Franklin Gothic Book"/>
          <w:sz w:val="24"/>
          <w:szCs w:val="24"/>
        </w:rPr>
        <w:t xml:space="preserve"> to work together more closely.</w:t>
      </w:r>
      <w:r w:rsidR="00A03C70" w:rsidRPr="00015FF6">
        <w:rPr>
          <w:rFonts w:ascii="Franklin Gothic Book" w:hAnsi="Franklin Gothic Book"/>
          <w:sz w:val="24"/>
          <w:szCs w:val="24"/>
        </w:rPr>
        <w:t xml:space="preserve"> Our ICS is </w:t>
      </w:r>
      <w:r w:rsidR="006D0A46" w:rsidRPr="00015FF6">
        <w:rPr>
          <w:rFonts w:ascii="Franklin Gothic Book" w:hAnsi="Franklin Gothic Book"/>
          <w:sz w:val="24"/>
          <w:szCs w:val="24"/>
        </w:rPr>
        <w:t>called Shropshire, Telford and Wrekin Integrated Care System</w:t>
      </w:r>
      <w:r w:rsidR="00335F6E" w:rsidRPr="00015FF6">
        <w:rPr>
          <w:rFonts w:ascii="Franklin Gothic Book" w:hAnsi="Franklin Gothic Book"/>
          <w:sz w:val="24"/>
          <w:szCs w:val="24"/>
        </w:rPr>
        <w:t xml:space="preserve"> (ICS)</w:t>
      </w:r>
      <w:r w:rsidR="00CE6F3F" w:rsidRPr="00015FF6">
        <w:rPr>
          <w:rFonts w:ascii="Franklin Gothic Book" w:hAnsi="Franklin Gothic Book"/>
          <w:sz w:val="24"/>
          <w:szCs w:val="24"/>
        </w:rPr>
        <w:t>.</w:t>
      </w:r>
      <w:r w:rsidR="00335F6E" w:rsidRPr="00015FF6">
        <w:rPr>
          <w:rFonts w:ascii="Franklin Gothic Book" w:hAnsi="Franklin Gothic Book"/>
          <w:sz w:val="24"/>
          <w:szCs w:val="24"/>
        </w:rPr>
        <w:t xml:space="preserve"> The ICS </w:t>
      </w:r>
      <w:r w:rsidR="00542693" w:rsidRPr="00015FF6">
        <w:rPr>
          <w:rFonts w:ascii="Franklin Gothic Book" w:hAnsi="Franklin Gothic Book"/>
          <w:sz w:val="24"/>
          <w:szCs w:val="24"/>
        </w:rPr>
        <w:t>is r</w:t>
      </w:r>
      <w:r w:rsidR="00335F6E" w:rsidRPr="00015FF6">
        <w:rPr>
          <w:rFonts w:ascii="Franklin Gothic Book" w:hAnsi="Franklin Gothic Book"/>
          <w:sz w:val="24"/>
          <w:szCs w:val="24"/>
        </w:rPr>
        <w:t xml:space="preserve">esponsible for planning health and care services in the </w:t>
      </w:r>
      <w:r w:rsidR="00542693" w:rsidRPr="00015FF6">
        <w:rPr>
          <w:rFonts w:ascii="Franklin Gothic Book" w:hAnsi="Franklin Gothic Book"/>
          <w:sz w:val="24"/>
          <w:szCs w:val="24"/>
        </w:rPr>
        <w:t xml:space="preserve">local </w:t>
      </w:r>
      <w:r w:rsidR="00335F6E" w:rsidRPr="00015FF6">
        <w:rPr>
          <w:rFonts w:ascii="Franklin Gothic Book" w:hAnsi="Franklin Gothic Book"/>
          <w:sz w:val="24"/>
          <w:szCs w:val="24"/>
        </w:rPr>
        <w:t>area</w:t>
      </w:r>
      <w:r w:rsidR="00542693" w:rsidRPr="00015FF6">
        <w:rPr>
          <w:rFonts w:ascii="Franklin Gothic Book" w:hAnsi="Franklin Gothic Book"/>
          <w:sz w:val="24"/>
          <w:szCs w:val="24"/>
        </w:rPr>
        <w:t xml:space="preserve"> and is m</w:t>
      </w:r>
      <w:r w:rsidR="00525427" w:rsidRPr="00015FF6">
        <w:rPr>
          <w:rFonts w:ascii="Franklin Gothic Book" w:hAnsi="Franklin Gothic Book"/>
          <w:sz w:val="24"/>
          <w:szCs w:val="24"/>
        </w:rPr>
        <w:t xml:space="preserve">ade up of an </w:t>
      </w:r>
      <w:r w:rsidR="00542693" w:rsidRPr="00015FF6">
        <w:rPr>
          <w:rFonts w:ascii="Franklin Gothic Book" w:hAnsi="Franklin Gothic Book"/>
          <w:sz w:val="24"/>
          <w:szCs w:val="24"/>
        </w:rPr>
        <w:t>I</w:t>
      </w:r>
      <w:r w:rsidR="00525427" w:rsidRPr="00015FF6">
        <w:rPr>
          <w:rFonts w:ascii="Franklin Gothic Book" w:hAnsi="Franklin Gothic Book"/>
          <w:sz w:val="24"/>
          <w:szCs w:val="24"/>
        </w:rPr>
        <w:t xml:space="preserve">ntegrated </w:t>
      </w:r>
      <w:r w:rsidR="00542693" w:rsidRPr="00015FF6">
        <w:rPr>
          <w:rFonts w:ascii="Franklin Gothic Book" w:hAnsi="Franklin Gothic Book"/>
          <w:sz w:val="24"/>
          <w:szCs w:val="24"/>
        </w:rPr>
        <w:t>C</w:t>
      </w:r>
      <w:r w:rsidR="00525427" w:rsidRPr="00015FF6">
        <w:rPr>
          <w:rFonts w:ascii="Franklin Gothic Book" w:hAnsi="Franklin Gothic Book"/>
          <w:sz w:val="24"/>
          <w:szCs w:val="24"/>
        </w:rPr>
        <w:t xml:space="preserve">are </w:t>
      </w:r>
      <w:r w:rsidR="00542693" w:rsidRPr="00015FF6">
        <w:rPr>
          <w:rFonts w:ascii="Franklin Gothic Book" w:hAnsi="Franklin Gothic Book"/>
          <w:sz w:val="24"/>
          <w:szCs w:val="24"/>
        </w:rPr>
        <w:t>B</w:t>
      </w:r>
      <w:r w:rsidR="00525427" w:rsidRPr="00015FF6">
        <w:rPr>
          <w:rFonts w:ascii="Franklin Gothic Book" w:hAnsi="Franklin Gothic Book"/>
          <w:sz w:val="24"/>
          <w:szCs w:val="24"/>
        </w:rPr>
        <w:t xml:space="preserve">oard </w:t>
      </w:r>
      <w:r w:rsidR="00542693" w:rsidRPr="00015FF6">
        <w:rPr>
          <w:rFonts w:ascii="Franklin Gothic Book" w:hAnsi="Franklin Gothic Book"/>
          <w:sz w:val="24"/>
          <w:szCs w:val="24"/>
        </w:rPr>
        <w:t xml:space="preserve">(ICB) </w:t>
      </w:r>
      <w:r w:rsidR="00525427" w:rsidRPr="00015FF6">
        <w:rPr>
          <w:rFonts w:ascii="Franklin Gothic Book" w:hAnsi="Franklin Gothic Book"/>
          <w:sz w:val="24"/>
          <w:szCs w:val="24"/>
        </w:rPr>
        <w:t xml:space="preserve">and an </w:t>
      </w:r>
      <w:r w:rsidR="00542693" w:rsidRPr="00015FF6">
        <w:rPr>
          <w:rFonts w:ascii="Franklin Gothic Book" w:hAnsi="Franklin Gothic Book"/>
          <w:sz w:val="24"/>
          <w:szCs w:val="24"/>
        </w:rPr>
        <w:t>I</w:t>
      </w:r>
      <w:r w:rsidR="00525427" w:rsidRPr="00015FF6">
        <w:rPr>
          <w:rFonts w:ascii="Franklin Gothic Book" w:hAnsi="Franklin Gothic Book"/>
          <w:sz w:val="24"/>
          <w:szCs w:val="24"/>
        </w:rPr>
        <w:t xml:space="preserve">ntegrated </w:t>
      </w:r>
      <w:r w:rsidR="00542693" w:rsidRPr="00015FF6">
        <w:rPr>
          <w:rFonts w:ascii="Franklin Gothic Book" w:hAnsi="Franklin Gothic Book"/>
          <w:sz w:val="24"/>
          <w:szCs w:val="24"/>
        </w:rPr>
        <w:t>C</w:t>
      </w:r>
      <w:r w:rsidR="00525427" w:rsidRPr="00015FF6">
        <w:rPr>
          <w:rFonts w:ascii="Franklin Gothic Book" w:hAnsi="Franklin Gothic Book"/>
          <w:sz w:val="24"/>
          <w:szCs w:val="24"/>
        </w:rPr>
        <w:t xml:space="preserve">are </w:t>
      </w:r>
      <w:r w:rsidR="00542693" w:rsidRPr="00015FF6">
        <w:rPr>
          <w:rFonts w:ascii="Franklin Gothic Book" w:hAnsi="Franklin Gothic Book"/>
          <w:sz w:val="24"/>
          <w:szCs w:val="24"/>
        </w:rPr>
        <w:t>P</w:t>
      </w:r>
      <w:r w:rsidR="00525427" w:rsidRPr="00015FF6">
        <w:rPr>
          <w:rFonts w:ascii="Franklin Gothic Book" w:hAnsi="Franklin Gothic Book"/>
          <w:sz w:val="24"/>
          <w:szCs w:val="24"/>
        </w:rPr>
        <w:t>artnership</w:t>
      </w:r>
      <w:r w:rsidR="00542693" w:rsidRPr="00015FF6">
        <w:rPr>
          <w:rFonts w:ascii="Franklin Gothic Book" w:hAnsi="Franklin Gothic Book"/>
          <w:sz w:val="24"/>
          <w:szCs w:val="24"/>
        </w:rPr>
        <w:t xml:space="preserve"> (ICP)</w:t>
      </w:r>
      <w:r w:rsidR="00525427" w:rsidRPr="00015FF6">
        <w:rPr>
          <w:rFonts w:ascii="Franklin Gothic Book" w:hAnsi="Franklin Gothic Book"/>
          <w:sz w:val="24"/>
          <w:szCs w:val="24"/>
        </w:rPr>
        <w:t>, which work in tandem to meet the needs of their population.</w:t>
      </w:r>
    </w:p>
    <w:p w14:paraId="4F2560C8" w14:textId="1A3DCB22" w:rsidR="001022CC" w:rsidRPr="00015FF6" w:rsidRDefault="00BD1D2E" w:rsidP="001022CC">
      <w:pPr>
        <w:rPr>
          <w:rFonts w:ascii="Franklin Gothic Book" w:hAnsi="Franklin Gothic Book"/>
          <w:b/>
          <w:bCs/>
          <w:sz w:val="24"/>
          <w:szCs w:val="24"/>
        </w:rPr>
      </w:pPr>
      <w:r w:rsidRPr="00015FF6">
        <w:rPr>
          <w:rFonts w:ascii="Franklin Gothic Book" w:hAnsi="Franklin Gothic Book"/>
          <w:b/>
          <w:bCs/>
          <w:sz w:val="24"/>
          <w:szCs w:val="24"/>
        </w:rPr>
        <w:t xml:space="preserve">Shropshire, Telford and Wrekin </w:t>
      </w:r>
      <w:r w:rsidR="00DF14A2" w:rsidRPr="00015FF6">
        <w:rPr>
          <w:rFonts w:ascii="Franklin Gothic Book" w:hAnsi="Franklin Gothic Book"/>
          <w:b/>
          <w:bCs/>
          <w:sz w:val="24"/>
          <w:szCs w:val="24"/>
        </w:rPr>
        <w:t>ICS</w:t>
      </w:r>
      <w:r w:rsidR="005A53B9" w:rsidRPr="00015FF6">
        <w:rPr>
          <w:rFonts w:ascii="Franklin Gothic Book" w:hAnsi="Franklin Gothic Book"/>
          <w:b/>
          <w:bCs/>
          <w:sz w:val="24"/>
          <w:szCs w:val="24"/>
        </w:rPr>
        <w:t xml:space="preserve"> </w:t>
      </w:r>
      <w:r w:rsidRPr="00015FF6">
        <w:rPr>
          <w:rFonts w:ascii="Franklin Gothic Book" w:hAnsi="Franklin Gothic Book"/>
          <w:b/>
          <w:bCs/>
          <w:sz w:val="24"/>
          <w:szCs w:val="24"/>
        </w:rPr>
        <w:t>includes the following partners:</w:t>
      </w:r>
    </w:p>
    <w:p w14:paraId="0812EA36" w14:textId="24B70C41"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NHS Shropshire, Telford and Wrekin</w:t>
      </w:r>
      <w:r w:rsidR="00542693" w:rsidRPr="00015FF6">
        <w:rPr>
          <w:rFonts w:ascii="Franklin Gothic Book" w:hAnsi="Franklin Gothic Book"/>
          <w:sz w:val="24"/>
          <w:szCs w:val="24"/>
        </w:rPr>
        <w:t xml:space="preserve"> Integrated Care Board (ICB)</w:t>
      </w:r>
    </w:p>
    <w:p w14:paraId="58AFC633" w14:textId="219158C3"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Shropshire Council (our Shropshire Place)</w:t>
      </w:r>
    </w:p>
    <w:p w14:paraId="6A536F49" w14:textId="66E029D1"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 xml:space="preserve">Telford </w:t>
      </w:r>
      <w:r w:rsidR="000973E2" w:rsidRPr="00015FF6">
        <w:rPr>
          <w:rFonts w:ascii="Franklin Gothic Book" w:hAnsi="Franklin Gothic Book"/>
          <w:sz w:val="24"/>
          <w:szCs w:val="24"/>
        </w:rPr>
        <w:t xml:space="preserve">&amp; </w:t>
      </w:r>
      <w:r w:rsidRPr="00015FF6">
        <w:rPr>
          <w:rFonts w:ascii="Franklin Gothic Book" w:hAnsi="Franklin Gothic Book"/>
          <w:sz w:val="24"/>
          <w:szCs w:val="24"/>
        </w:rPr>
        <w:t>Wrekin Council (our Telford and Wrekin Place)</w:t>
      </w:r>
    </w:p>
    <w:p w14:paraId="1DE13EC7" w14:textId="61C9AB34"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 xml:space="preserve">Shrewsbury and Telford </w:t>
      </w:r>
      <w:r w:rsidR="00544898" w:rsidRPr="00015FF6">
        <w:rPr>
          <w:rFonts w:ascii="Franklin Gothic Book" w:hAnsi="Franklin Gothic Book"/>
          <w:sz w:val="24"/>
          <w:szCs w:val="24"/>
        </w:rPr>
        <w:t xml:space="preserve">Hospital </w:t>
      </w:r>
      <w:r w:rsidRPr="00015FF6">
        <w:rPr>
          <w:rFonts w:ascii="Franklin Gothic Book" w:hAnsi="Franklin Gothic Book"/>
          <w:sz w:val="24"/>
          <w:szCs w:val="24"/>
        </w:rPr>
        <w:t>NHS Trust</w:t>
      </w:r>
    </w:p>
    <w:p w14:paraId="65322A6A" w14:textId="2BC9FDF3"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Shropshire Community Health NHS Trust</w:t>
      </w:r>
      <w:r w:rsidR="00CB2EAC" w:rsidRPr="00015FF6">
        <w:rPr>
          <w:rFonts w:ascii="Franklin Gothic Book" w:hAnsi="Franklin Gothic Book"/>
          <w:sz w:val="24"/>
          <w:szCs w:val="24"/>
        </w:rPr>
        <w:t xml:space="preserve"> </w:t>
      </w:r>
    </w:p>
    <w:p w14:paraId="50920158" w14:textId="41DD8501"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Robert Jones and Agnes Hunt Orthopaedic</w:t>
      </w:r>
      <w:r w:rsidR="001203E9" w:rsidRPr="00015FF6">
        <w:rPr>
          <w:rFonts w:ascii="Franklin Gothic Book" w:hAnsi="Franklin Gothic Book"/>
          <w:sz w:val="24"/>
          <w:szCs w:val="24"/>
        </w:rPr>
        <w:t xml:space="preserve"> Hospital</w:t>
      </w:r>
      <w:r w:rsidRPr="00015FF6">
        <w:rPr>
          <w:rFonts w:ascii="Franklin Gothic Book" w:hAnsi="Franklin Gothic Book"/>
          <w:sz w:val="24"/>
          <w:szCs w:val="24"/>
        </w:rPr>
        <w:t xml:space="preserve"> NHS </w:t>
      </w:r>
      <w:r w:rsidR="00F22911" w:rsidRPr="00015FF6">
        <w:rPr>
          <w:rFonts w:ascii="Franklin Gothic Book" w:hAnsi="Franklin Gothic Book"/>
          <w:sz w:val="24"/>
          <w:szCs w:val="24"/>
        </w:rPr>
        <w:t xml:space="preserve">Foundation Trust </w:t>
      </w:r>
    </w:p>
    <w:p w14:paraId="0C4A68D6" w14:textId="65A732B8"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 xml:space="preserve">Midlands Partnership University NHS </w:t>
      </w:r>
      <w:r w:rsidR="00F22911" w:rsidRPr="00015FF6">
        <w:rPr>
          <w:rFonts w:ascii="Franklin Gothic Book" w:hAnsi="Franklin Gothic Book"/>
          <w:sz w:val="24"/>
          <w:szCs w:val="24"/>
        </w:rPr>
        <w:t>Foundation Trust</w:t>
      </w:r>
    </w:p>
    <w:p w14:paraId="1DA48162" w14:textId="2FB1E439"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 xml:space="preserve">West Midlands Ambulance Service NHS </w:t>
      </w:r>
      <w:r w:rsidR="00AB3127" w:rsidRPr="00015FF6">
        <w:rPr>
          <w:rFonts w:ascii="Franklin Gothic Book" w:hAnsi="Franklin Gothic Book"/>
          <w:sz w:val="24"/>
          <w:szCs w:val="24"/>
        </w:rPr>
        <w:t>Foundation Trust</w:t>
      </w:r>
    </w:p>
    <w:p w14:paraId="4B044373" w14:textId="20817A36"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Primary Care Networks</w:t>
      </w:r>
      <w:r w:rsidR="00536AAA" w:rsidRPr="00015FF6">
        <w:rPr>
          <w:rFonts w:ascii="Franklin Gothic Book" w:hAnsi="Franklin Gothic Book"/>
          <w:sz w:val="24"/>
          <w:szCs w:val="24"/>
        </w:rPr>
        <w:t xml:space="preserve"> (PCNs):</w:t>
      </w:r>
      <w:r w:rsidR="005D6788" w:rsidRPr="00015FF6">
        <w:rPr>
          <w:rFonts w:ascii="Franklin Gothic Book" w:hAnsi="Franklin Gothic Book"/>
          <w:sz w:val="24"/>
          <w:szCs w:val="24"/>
        </w:rPr>
        <w:t>9</w:t>
      </w:r>
      <w:r w:rsidRPr="00015FF6">
        <w:rPr>
          <w:rFonts w:ascii="Franklin Gothic Book" w:hAnsi="Franklin Gothic Book"/>
          <w:sz w:val="24"/>
          <w:szCs w:val="24"/>
        </w:rPr>
        <w:t xml:space="preserve"> PCN’s (</w:t>
      </w:r>
      <w:r w:rsidR="001A3F8E" w:rsidRPr="00015FF6">
        <w:rPr>
          <w:rFonts w:ascii="Franklin Gothic Book" w:hAnsi="Franklin Gothic Book"/>
          <w:sz w:val="24"/>
          <w:szCs w:val="24"/>
        </w:rPr>
        <w:t>4 in</w:t>
      </w:r>
      <w:r w:rsidRPr="00015FF6">
        <w:rPr>
          <w:rFonts w:ascii="Franklin Gothic Book" w:hAnsi="Franklin Gothic Book"/>
          <w:sz w:val="24"/>
          <w:szCs w:val="24"/>
        </w:rPr>
        <w:t xml:space="preserve"> Telford and Wrekin, </w:t>
      </w:r>
      <w:r w:rsidR="005D6788" w:rsidRPr="00015FF6">
        <w:rPr>
          <w:rFonts w:ascii="Franklin Gothic Book" w:hAnsi="Franklin Gothic Book"/>
          <w:sz w:val="24"/>
          <w:szCs w:val="24"/>
        </w:rPr>
        <w:t>5</w:t>
      </w:r>
      <w:r w:rsidRPr="00015FF6">
        <w:rPr>
          <w:rFonts w:ascii="Franklin Gothic Book" w:hAnsi="Franklin Gothic Book"/>
          <w:sz w:val="24"/>
          <w:szCs w:val="24"/>
        </w:rPr>
        <w:t xml:space="preserve"> </w:t>
      </w:r>
      <w:r w:rsidR="001A3F8E" w:rsidRPr="00015FF6">
        <w:rPr>
          <w:rFonts w:ascii="Franklin Gothic Book" w:hAnsi="Franklin Gothic Book"/>
          <w:sz w:val="24"/>
          <w:szCs w:val="24"/>
        </w:rPr>
        <w:t xml:space="preserve">in </w:t>
      </w:r>
      <w:r w:rsidRPr="00015FF6">
        <w:rPr>
          <w:rFonts w:ascii="Franklin Gothic Book" w:hAnsi="Franklin Gothic Book"/>
          <w:sz w:val="24"/>
          <w:szCs w:val="24"/>
        </w:rPr>
        <w:t>Shropshire)</w:t>
      </w:r>
    </w:p>
    <w:p w14:paraId="7D9C6B1D" w14:textId="0620AD54"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General Practice, Pharmacy, Optometry and Dentistry</w:t>
      </w:r>
    </w:p>
    <w:p w14:paraId="74C63DA7" w14:textId="22938E43" w:rsidR="00652FFF" w:rsidRPr="00015FF6" w:rsidRDefault="00652FFF"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 xml:space="preserve">Healthwatch Shropshire and Healthwatch Telford </w:t>
      </w:r>
      <w:r w:rsidR="001A3F8E" w:rsidRPr="00015FF6">
        <w:rPr>
          <w:rFonts w:ascii="Franklin Gothic Book" w:hAnsi="Franklin Gothic Book"/>
          <w:sz w:val="24"/>
          <w:szCs w:val="24"/>
        </w:rPr>
        <w:t>&amp;</w:t>
      </w:r>
      <w:r w:rsidRPr="00015FF6">
        <w:rPr>
          <w:rFonts w:ascii="Franklin Gothic Book" w:hAnsi="Franklin Gothic Book"/>
          <w:sz w:val="24"/>
          <w:szCs w:val="24"/>
        </w:rPr>
        <w:t>Wrekin</w:t>
      </w:r>
    </w:p>
    <w:p w14:paraId="35598794" w14:textId="4E13D4D7" w:rsidR="001022CC" w:rsidRPr="00015FF6" w:rsidRDefault="001D6BF9" w:rsidP="008712BF">
      <w:pPr>
        <w:pStyle w:val="ListParagraph"/>
        <w:numPr>
          <w:ilvl w:val="0"/>
          <w:numId w:val="14"/>
        </w:numPr>
        <w:rPr>
          <w:rFonts w:ascii="Franklin Gothic Book" w:hAnsi="Franklin Gothic Book"/>
          <w:sz w:val="24"/>
          <w:szCs w:val="24"/>
        </w:rPr>
      </w:pPr>
      <w:r w:rsidRPr="00015FF6">
        <w:rPr>
          <w:rFonts w:ascii="Franklin Gothic Book" w:hAnsi="Franklin Gothic Book"/>
          <w:sz w:val="24"/>
          <w:szCs w:val="24"/>
        </w:rPr>
        <w:t xml:space="preserve">Voluntary, community and social enterprise </w:t>
      </w:r>
      <w:r w:rsidR="00652FFF" w:rsidRPr="00015FF6">
        <w:rPr>
          <w:rFonts w:ascii="Franklin Gothic Book" w:hAnsi="Franklin Gothic Book"/>
          <w:sz w:val="24"/>
          <w:szCs w:val="24"/>
        </w:rPr>
        <w:t>organisations across the county</w:t>
      </w:r>
    </w:p>
    <w:p w14:paraId="6AF7C347" w14:textId="0C835217" w:rsidR="000227BD" w:rsidRPr="00015FF6" w:rsidRDefault="000227BD" w:rsidP="008712BF">
      <w:pPr>
        <w:pStyle w:val="NoSpacing"/>
        <w:rPr>
          <w:rFonts w:ascii="Franklin Gothic Book" w:hAnsi="Franklin Gothic Book"/>
          <w:noProof/>
          <w:sz w:val="24"/>
          <w:szCs w:val="24"/>
        </w:rPr>
      </w:pPr>
      <w:r w:rsidRPr="00015FF6">
        <w:rPr>
          <w:rFonts w:ascii="Franklin Gothic Book" w:hAnsi="Franklin Gothic Book"/>
          <w:sz w:val="24"/>
          <w:szCs w:val="24"/>
        </w:rPr>
        <w:t>We are an ambitious Integrated Care System</w:t>
      </w:r>
      <w:r w:rsidR="00D4352C" w:rsidRPr="00015FF6">
        <w:rPr>
          <w:rFonts w:ascii="Franklin Gothic Book" w:hAnsi="Franklin Gothic Book"/>
          <w:sz w:val="24"/>
          <w:szCs w:val="24"/>
        </w:rPr>
        <w:t>, dedicated to making</w:t>
      </w:r>
      <w:r w:rsidRPr="00015FF6">
        <w:rPr>
          <w:rFonts w:ascii="Franklin Gothic Book" w:hAnsi="Franklin Gothic Book"/>
          <w:sz w:val="24"/>
          <w:szCs w:val="24"/>
        </w:rPr>
        <w:t xml:space="preserve"> a real difference to the</w:t>
      </w:r>
      <w:r w:rsidR="00380C3E" w:rsidRPr="00015FF6">
        <w:rPr>
          <w:rFonts w:ascii="Franklin Gothic Book" w:hAnsi="Franklin Gothic Book"/>
          <w:sz w:val="24"/>
          <w:szCs w:val="24"/>
        </w:rPr>
        <w:t xml:space="preserve"> </w:t>
      </w:r>
      <w:r w:rsidRPr="00015FF6">
        <w:rPr>
          <w:rFonts w:ascii="Franklin Gothic Book" w:hAnsi="Franklin Gothic Book"/>
          <w:sz w:val="24"/>
          <w:szCs w:val="24"/>
        </w:rPr>
        <w:t>lives of local people.</w:t>
      </w:r>
      <w:r w:rsidR="00E838A3" w:rsidRPr="00015FF6">
        <w:rPr>
          <w:rFonts w:ascii="Franklin Gothic Book" w:hAnsi="Franklin Gothic Book"/>
          <w:noProof/>
          <w:sz w:val="24"/>
          <w:szCs w:val="24"/>
        </w:rPr>
        <w:t xml:space="preserve"> </w:t>
      </w:r>
    </w:p>
    <w:p w14:paraId="5DC327F0" w14:textId="77777777" w:rsidR="008712BF" w:rsidRPr="00015FF6" w:rsidRDefault="008712BF" w:rsidP="008712BF">
      <w:pPr>
        <w:pStyle w:val="NoSpacing"/>
        <w:rPr>
          <w:rFonts w:ascii="Franklin Gothic Book" w:hAnsi="Franklin Gothic Book"/>
          <w:sz w:val="24"/>
          <w:szCs w:val="24"/>
        </w:rPr>
      </w:pPr>
    </w:p>
    <w:p w14:paraId="769790F6" w14:textId="1D170980" w:rsidR="00380C3E" w:rsidRPr="00015FF6" w:rsidRDefault="00380C3E" w:rsidP="00380C3E">
      <w:pPr>
        <w:rPr>
          <w:rFonts w:ascii="Franklin Gothic Book" w:hAnsi="Franklin Gothic Book"/>
          <w:sz w:val="24"/>
          <w:szCs w:val="24"/>
        </w:rPr>
      </w:pPr>
      <w:r w:rsidRPr="00015FF6">
        <w:rPr>
          <w:rFonts w:ascii="Franklin Gothic Book" w:hAnsi="Franklin Gothic Book"/>
          <w:sz w:val="24"/>
          <w:szCs w:val="24"/>
        </w:rPr>
        <w:t>We have previously engaged with our residents, patients, health and care staff, our local system partners</w:t>
      </w:r>
      <w:r w:rsidR="00D4352C" w:rsidRPr="00015FF6">
        <w:rPr>
          <w:rFonts w:ascii="Franklin Gothic Book" w:hAnsi="Franklin Gothic Book"/>
          <w:sz w:val="24"/>
          <w:szCs w:val="24"/>
        </w:rPr>
        <w:t>,</w:t>
      </w:r>
      <w:r w:rsidRPr="00015FF6">
        <w:rPr>
          <w:rFonts w:ascii="Franklin Gothic Book" w:hAnsi="Franklin Gothic Book"/>
          <w:sz w:val="24"/>
          <w:szCs w:val="24"/>
        </w:rPr>
        <w:t xml:space="preserve"> and the voluntary, community and social enterprise (VCSE) sector</w:t>
      </w:r>
      <w:r w:rsidR="00D4352C" w:rsidRPr="00015FF6">
        <w:rPr>
          <w:rFonts w:ascii="Franklin Gothic Book" w:hAnsi="Franklin Gothic Book"/>
          <w:sz w:val="24"/>
          <w:szCs w:val="24"/>
        </w:rPr>
        <w:t>. Using</w:t>
      </w:r>
      <w:r w:rsidR="00ED7C70" w:rsidRPr="00015FF6">
        <w:rPr>
          <w:rFonts w:ascii="Franklin Gothic Book" w:hAnsi="Franklin Gothic Book"/>
          <w:sz w:val="24"/>
          <w:szCs w:val="24"/>
        </w:rPr>
        <w:t xml:space="preserve"> </w:t>
      </w:r>
      <w:r w:rsidRPr="00015FF6">
        <w:rPr>
          <w:rFonts w:ascii="Franklin Gothic Book" w:hAnsi="Franklin Gothic Book"/>
          <w:sz w:val="24"/>
          <w:szCs w:val="24"/>
        </w:rPr>
        <w:t>this insight</w:t>
      </w:r>
      <w:r w:rsidR="00000FAD" w:rsidRPr="00015FF6">
        <w:rPr>
          <w:rFonts w:ascii="Franklin Gothic Book" w:hAnsi="Franklin Gothic Book"/>
          <w:sz w:val="24"/>
          <w:szCs w:val="24"/>
        </w:rPr>
        <w:t xml:space="preserve">, we have </w:t>
      </w:r>
      <w:r w:rsidRPr="00015FF6">
        <w:rPr>
          <w:rFonts w:ascii="Franklin Gothic Book" w:hAnsi="Franklin Gothic Book"/>
          <w:sz w:val="24"/>
          <w:szCs w:val="24"/>
        </w:rPr>
        <w:t>develop</w:t>
      </w:r>
      <w:r w:rsidR="00000FAD" w:rsidRPr="00015FF6">
        <w:rPr>
          <w:rFonts w:ascii="Franklin Gothic Book" w:hAnsi="Franklin Gothic Book"/>
          <w:sz w:val="24"/>
          <w:szCs w:val="24"/>
        </w:rPr>
        <w:t>ed</w:t>
      </w:r>
      <w:r w:rsidRPr="00015FF6">
        <w:rPr>
          <w:rFonts w:ascii="Franklin Gothic Book" w:hAnsi="Franklin Gothic Book"/>
          <w:sz w:val="24"/>
          <w:szCs w:val="24"/>
        </w:rPr>
        <w:t xml:space="preserve"> ten pledges</w:t>
      </w:r>
      <w:r w:rsidR="00000FAD" w:rsidRPr="00015FF6">
        <w:rPr>
          <w:rFonts w:ascii="Franklin Gothic Book" w:hAnsi="Franklin Gothic Book"/>
          <w:sz w:val="24"/>
          <w:szCs w:val="24"/>
        </w:rPr>
        <w:t xml:space="preserve"> that will serve as</w:t>
      </w:r>
      <w:r w:rsidR="00ED7C70" w:rsidRPr="00015FF6">
        <w:rPr>
          <w:rFonts w:ascii="Franklin Gothic Book" w:hAnsi="Franklin Gothic Book"/>
          <w:sz w:val="24"/>
          <w:szCs w:val="24"/>
        </w:rPr>
        <w:t xml:space="preserve"> the </w:t>
      </w:r>
      <w:r w:rsidR="006959C4" w:rsidRPr="00015FF6">
        <w:rPr>
          <w:rFonts w:ascii="Franklin Gothic Book" w:hAnsi="Franklin Gothic Book"/>
          <w:sz w:val="24"/>
          <w:szCs w:val="24"/>
        </w:rPr>
        <w:t>guiding principles for all our work.</w:t>
      </w:r>
    </w:p>
    <w:p w14:paraId="7ED192E5" w14:textId="2FCEC24A" w:rsidR="00E838A3" w:rsidRDefault="00E838A3" w:rsidP="00380C3E"/>
    <w:p w14:paraId="5D821101" w14:textId="77777777" w:rsidR="00015FF6" w:rsidRDefault="00015FF6" w:rsidP="00380C3E"/>
    <w:p w14:paraId="7F4300FF" w14:textId="77777777" w:rsidR="00015FF6" w:rsidRDefault="00015FF6" w:rsidP="00380C3E"/>
    <w:p w14:paraId="17B5E4ED" w14:textId="77777777" w:rsidR="00F952C4" w:rsidRDefault="00F952C4" w:rsidP="00380C3E"/>
    <w:p w14:paraId="3D3CD666" w14:textId="6EC23E6E" w:rsidR="00B35937" w:rsidRPr="00015FF6" w:rsidRDefault="00CB2EAC" w:rsidP="00380C3E">
      <w:pPr>
        <w:rPr>
          <w:rFonts w:ascii="Franklin Gothic Demi" w:hAnsi="Franklin Gothic Demi"/>
          <w:noProof/>
          <w:color w:val="0070C0"/>
          <w:sz w:val="28"/>
          <w:szCs w:val="28"/>
        </w:rPr>
      </w:pPr>
      <w:r w:rsidRPr="00015FF6">
        <w:rPr>
          <w:rFonts w:ascii="Franklin Gothic Demi" w:hAnsi="Franklin Gothic Demi"/>
          <w:color w:val="0070C0"/>
          <w:sz w:val="28"/>
          <w:szCs w:val="28"/>
        </w:rPr>
        <w:t>O</w:t>
      </w:r>
      <w:r w:rsidR="00FA2566" w:rsidRPr="00015FF6">
        <w:rPr>
          <w:rFonts w:ascii="Franklin Gothic Demi" w:hAnsi="Franklin Gothic Demi"/>
          <w:color w:val="0070C0"/>
          <w:sz w:val="28"/>
          <w:szCs w:val="28"/>
        </w:rPr>
        <w:t>ur pledges</w:t>
      </w:r>
    </w:p>
    <w:p w14:paraId="4BF8CE8F" w14:textId="56B9F848" w:rsidR="00B35937" w:rsidRDefault="00FA2566" w:rsidP="00015FF6">
      <w:pPr>
        <w:jc w:val="center"/>
      </w:pPr>
      <w:r>
        <w:rPr>
          <w:noProof/>
        </w:rPr>
        <w:drawing>
          <wp:inline distT="0" distB="0" distL="0" distR="0" wp14:anchorId="345481CD" wp14:editId="78AB1EF3">
            <wp:extent cx="6696075" cy="3507740"/>
            <wp:effectExtent l="0" t="0" r="9525" b="0"/>
            <wp:docPr id="1721531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3136" name=""/>
                    <pic:cNvPicPr/>
                  </pic:nvPicPr>
                  <pic:blipFill rotWithShape="1">
                    <a:blip r:embed="rId17">
                      <a:extLst>
                        <a:ext uri="{96DAC541-7B7A-43D3-8B79-37D633B846F1}">
                          <asvg:svgBlip xmlns:asvg="http://schemas.microsoft.com/office/drawing/2016/SVG/main" r:embed="rId18"/>
                        </a:ext>
                      </a:extLst>
                    </a:blip>
                    <a:srcRect r="11972"/>
                    <a:stretch/>
                  </pic:blipFill>
                  <pic:spPr bwMode="auto">
                    <a:xfrm>
                      <a:off x="0" y="0"/>
                      <a:ext cx="6713437" cy="3516835"/>
                    </a:xfrm>
                    <a:prstGeom prst="rect">
                      <a:avLst/>
                    </a:prstGeom>
                    <a:ln>
                      <a:noFill/>
                    </a:ln>
                    <a:extLst>
                      <a:ext uri="{53640926-AAD7-44D8-BBD7-CCE9431645EC}">
                        <a14:shadowObscured xmlns:a14="http://schemas.microsoft.com/office/drawing/2010/main"/>
                      </a:ext>
                    </a:extLst>
                  </pic:spPr>
                </pic:pic>
              </a:graphicData>
            </a:graphic>
          </wp:inline>
        </w:drawing>
      </w:r>
    </w:p>
    <w:p w14:paraId="5F266DA1" w14:textId="2035A8AB" w:rsidR="00B35937" w:rsidRPr="00015FF6" w:rsidRDefault="00DA25A6" w:rsidP="00AF0D0E">
      <w:pPr>
        <w:rPr>
          <w:rFonts w:ascii="Franklin Gothic Book" w:hAnsi="Franklin Gothic Book"/>
          <w:sz w:val="24"/>
          <w:szCs w:val="24"/>
        </w:rPr>
      </w:pPr>
      <w:r w:rsidRPr="00015FF6">
        <w:rPr>
          <w:rFonts w:ascii="Franklin Gothic Book" w:hAnsi="Franklin Gothic Book"/>
          <w:sz w:val="24"/>
          <w:szCs w:val="24"/>
        </w:rPr>
        <w:t xml:space="preserve">The </w:t>
      </w:r>
      <w:r w:rsidR="00623839" w:rsidRPr="00015FF6">
        <w:rPr>
          <w:rFonts w:ascii="Franklin Gothic Book" w:hAnsi="Franklin Gothic Book"/>
          <w:sz w:val="24"/>
          <w:szCs w:val="24"/>
        </w:rPr>
        <w:t>Integrated Care Partnership (</w:t>
      </w:r>
      <w:r w:rsidR="0047447F" w:rsidRPr="00015FF6">
        <w:rPr>
          <w:rFonts w:ascii="Franklin Gothic Book" w:hAnsi="Franklin Gothic Book"/>
          <w:sz w:val="24"/>
          <w:szCs w:val="24"/>
        </w:rPr>
        <w:t>ICP</w:t>
      </w:r>
      <w:r w:rsidR="00623839" w:rsidRPr="00015FF6">
        <w:rPr>
          <w:rFonts w:ascii="Franklin Gothic Book" w:hAnsi="Franklin Gothic Book"/>
          <w:sz w:val="24"/>
          <w:szCs w:val="24"/>
        </w:rPr>
        <w:t>)</w:t>
      </w:r>
      <w:r w:rsidRPr="00015FF6">
        <w:rPr>
          <w:rFonts w:ascii="Franklin Gothic Book" w:hAnsi="Franklin Gothic Book"/>
          <w:sz w:val="24"/>
          <w:szCs w:val="24"/>
        </w:rPr>
        <w:t xml:space="preserve"> operates as a statutory committee. </w:t>
      </w:r>
      <w:r w:rsidR="002F5EF5" w:rsidRPr="00015FF6">
        <w:rPr>
          <w:rFonts w:ascii="Franklin Gothic Book" w:hAnsi="Franklin Gothic Book"/>
          <w:sz w:val="24"/>
          <w:szCs w:val="24"/>
        </w:rPr>
        <w:t>M</w:t>
      </w:r>
      <w:r w:rsidRPr="00015FF6">
        <w:rPr>
          <w:rFonts w:ascii="Franklin Gothic Book" w:hAnsi="Franklin Gothic Book"/>
          <w:sz w:val="24"/>
          <w:szCs w:val="24"/>
        </w:rPr>
        <w:t>ade up of partners from across the local area, including VCSE organisations and independent healthcare providers, as well as representatives from the IC</w:t>
      </w:r>
      <w:r w:rsidR="005F4068" w:rsidRPr="00015FF6">
        <w:rPr>
          <w:rFonts w:ascii="Franklin Gothic Book" w:hAnsi="Franklin Gothic Book"/>
          <w:sz w:val="24"/>
          <w:szCs w:val="24"/>
        </w:rPr>
        <w:t>B</w:t>
      </w:r>
      <w:r w:rsidRPr="00015FF6">
        <w:rPr>
          <w:rFonts w:ascii="Franklin Gothic Book" w:hAnsi="Franklin Gothic Book"/>
          <w:sz w:val="24"/>
          <w:szCs w:val="24"/>
        </w:rPr>
        <w:t xml:space="preserve"> board. </w:t>
      </w:r>
      <w:r w:rsidR="00CD6C2D" w:rsidRPr="00015FF6">
        <w:rPr>
          <w:rFonts w:ascii="Franklin Gothic Book" w:hAnsi="Franklin Gothic Book"/>
          <w:sz w:val="24"/>
          <w:szCs w:val="24"/>
        </w:rPr>
        <w:t xml:space="preserve">Our </w:t>
      </w:r>
      <w:r w:rsidR="00A356D1" w:rsidRPr="00015FF6">
        <w:rPr>
          <w:rFonts w:ascii="Franklin Gothic Book" w:hAnsi="Franklin Gothic Book"/>
          <w:sz w:val="24"/>
          <w:szCs w:val="24"/>
        </w:rPr>
        <w:t>ICP</w:t>
      </w:r>
      <w:r w:rsidR="00AF0D0E" w:rsidRPr="00015FF6">
        <w:rPr>
          <w:rFonts w:ascii="Franklin Gothic Book" w:hAnsi="Franklin Gothic Book"/>
          <w:sz w:val="24"/>
          <w:szCs w:val="24"/>
        </w:rPr>
        <w:t xml:space="preserve"> is responsible for bringing together our system partners to develop a</w:t>
      </w:r>
      <w:r w:rsidR="00FD440E" w:rsidRPr="00015FF6">
        <w:rPr>
          <w:rFonts w:ascii="Franklin Gothic Book" w:hAnsi="Franklin Gothic Book"/>
          <w:sz w:val="24"/>
          <w:szCs w:val="24"/>
        </w:rPr>
        <w:t xml:space="preserve"> </w:t>
      </w:r>
      <w:r w:rsidR="00AF0D0E" w:rsidRPr="00015FF6">
        <w:rPr>
          <w:rFonts w:ascii="Franklin Gothic Book" w:hAnsi="Franklin Gothic Book"/>
          <w:sz w:val="24"/>
          <w:szCs w:val="24"/>
        </w:rPr>
        <w:t>plan to address the broader public health, health and social care needs of our local populations and tackle</w:t>
      </w:r>
      <w:r w:rsidR="00FD440E" w:rsidRPr="00015FF6">
        <w:rPr>
          <w:rFonts w:ascii="Franklin Gothic Book" w:hAnsi="Franklin Gothic Book"/>
          <w:sz w:val="24"/>
          <w:szCs w:val="24"/>
        </w:rPr>
        <w:t xml:space="preserve"> </w:t>
      </w:r>
      <w:r w:rsidR="00AF0D0E" w:rsidRPr="00015FF6">
        <w:rPr>
          <w:rFonts w:ascii="Franklin Gothic Book" w:hAnsi="Franklin Gothic Book"/>
          <w:sz w:val="24"/>
          <w:szCs w:val="24"/>
        </w:rPr>
        <w:t>health inequalities.</w:t>
      </w:r>
    </w:p>
    <w:p w14:paraId="416E2B42" w14:textId="6C9F1DEC" w:rsidR="00AF0D0E" w:rsidRPr="00015FF6" w:rsidRDefault="00AF0D0E" w:rsidP="00AF0D0E">
      <w:pPr>
        <w:rPr>
          <w:rFonts w:ascii="Franklin Gothic Book" w:hAnsi="Franklin Gothic Book"/>
          <w:sz w:val="24"/>
          <w:szCs w:val="24"/>
        </w:rPr>
      </w:pPr>
      <w:r w:rsidRPr="00015FF6">
        <w:rPr>
          <w:rFonts w:ascii="Franklin Gothic Book" w:hAnsi="Franklin Gothic Book"/>
          <w:sz w:val="24"/>
          <w:szCs w:val="24"/>
        </w:rPr>
        <w:t xml:space="preserve">Our ICP </w:t>
      </w:r>
      <w:r w:rsidR="009561E8" w:rsidRPr="00015FF6">
        <w:rPr>
          <w:rFonts w:ascii="Franklin Gothic Book" w:hAnsi="Franklin Gothic Book"/>
          <w:sz w:val="24"/>
          <w:szCs w:val="24"/>
        </w:rPr>
        <w:t xml:space="preserve">aims </w:t>
      </w:r>
      <w:r w:rsidRPr="00015FF6">
        <w:rPr>
          <w:rFonts w:ascii="Franklin Gothic Book" w:hAnsi="Franklin Gothic Book"/>
          <w:sz w:val="24"/>
          <w:szCs w:val="24"/>
        </w:rPr>
        <w:t>to make home and the community the hub of care</w:t>
      </w:r>
      <w:r w:rsidR="009561E8" w:rsidRPr="00015FF6">
        <w:rPr>
          <w:rFonts w:ascii="Franklin Gothic Book" w:hAnsi="Franklin Gothic Book"/>
          <w:sz w:val="24"/>
          <w:szCs w:val="24"/>
        </w:rPr>
        <w:t>,</w:t>
      </w:r>
      <w:r w:rsidRPr="00015FF6">
        <w:rPr>
          <w:rFonts w:ascii="Franklin Gothic Book" w:hAnsi="Franklin Gothic Book"/>
          <w:sz w:val="24"/>
          <w:szCs w:val="24"/>
        </w:rPr>
        <w:t xml:space="preserve"> ensure that services are</w:t>
      </w:r>
      <w:r w:rsidR="00FD440E" w:rsidRPr="00015FF6">
        <w:rPr>
          <w:rFonts w:ascii="Franklin Gothic Book" w:hAnsi="Franklin Gothic Book"/>
          <w:sz w:val="24"/>
          <w:szCs w:val="24"/>
        </w:rPr>
        <w:t xml:space="preserve"> </w:t>
      </w:r>
      <w:r w:rsidRPr="00015FF6">
        <w:rPr>
          <w:rFonts w:ascii="Franklin Gothic Book" w:hAnsi="Franklin Gothic Book"/>
          <w:sz w:val="24"/>
          <w:szCs w:val="24"/>
        </w:rPr>
        <w:t>person</w:t>
      </w:r>
      <w:r w:rsidR="00543CB3" w:rsidRPr="00015FF6">
        <w:rPr>
          <w:rFonts w:ascii="Franklin Gothic Book" w:hAnsi="Franklin Gothic Book"/>
          <w:sz w:val="24"/>
          <w:szCs w:val="24"/>
        </w:rPr>
        <w:t>-</w:t>
      </w:r>
      <w:r w:rsidRPr="00015FF6">
        <w:rPr>
          <w:rFonts w:ascii="Franklin Gothic Book" w:hAnsi="Franklin Gothic Book"/>
          <w:sz w:val="24"/>
          <w:szCs w:val="24"/>
        </w:rPr>
        <w:t>centred and seamless</w:t>
      </w:r>
      <w:r w:rsidR="00543CB3" w:rsidRPr="00015FF6">
        <w:rPr>
          <w:rFonts w:ascii="Franklin Gothic Book" w:hAnsi="Franklin Gothic Book"/>
          <w:sz w:val="24"/>
          <w:szCs w:val="24"/>
        </w:rPr>
        <w:t>,</w:t>
      </w:r>
      <w:r w:rsidRPr="00015FF6">
        <w:rPr>
          <w:rFonts w:ascii="Franklin Gothic Book" w:hAnsi="Franklin Gothic Book"/>
          <w:sz w:val="24"/>
          <w:szCs w:val="24"/>
        </w:rPr>
        <w:t xml:space="preserve"> empower patients</w:t>
      </w:r>
      <w:r w:rsidR="00543CB3" w:rsidRPr="00015FF6">
        <w:rPr>
          <w:rFonts w:ascii="Franklin Gothic Book" w:hAnsi="Franklin Gothic Book"/>
          <w:sz w:val="24"/>
          <w:szCs w:val="24"/>
        </w:rPr>
        <w:t>,</w:t>
      </w:r>
      <w:r w:rsidRPr="00015FF6">
        <w:rPr>
          <w:rFonts w:ascii="Franklin Gothic Book" w:hAnsi="Franklin Gothic Book"/>
          <w:sz w:val="24"/>
          <w:szCs w:val="24"/>
        </w:rPr>
        <w:t xml:space="preserve"> promote health</w:t>
      </w:r>
      <w:r w:rsidR="00543CB3" w:rsidRPr="00015FF6">
        <w:rPr>
          <w:rFonts w:ascii="Franklin Gothic Book" w:hAnsi="Franklin Gothic Book"/>
          <w:sz w:val="24"/>
          <w:szCs w:val="24"/>
        </w:rPr>
        <w:t>,</w:t>
      </w:r>
      <w:r w:rsidRPr="00015FF6">
        <w:rPr>
          <w:rFonts w:ascii="Franklin Gothic Book" w:hAnsi="Franklin Gothic Book"/>
          <w:sz w:val="24"/>
          <w:szCs w:val="24"/>
        </w:rPr>
        <w:t xml:space="preserve"> and prevent illness where possible.</w:t>
      </w:r>
    </w:p>
    <w:p w14:paraId="23AB5710" w14:textId="06107441" w:rsidR="00F952C4" w:rsidRPr="00CF3956" w:rsidRDefault="00F3233C" w:rsidP="00F3233C">
      <w:pPr>
        <w:rPr>
          <w:rFonts w:ascii="Franklin Gothic Book" w:hAnsi="Franklin Gothic Book"/>
          <w:sz w:val="24"/>
          <w:szCs w:val="24"/>
        </w:rPr>
      </w:pPr>
      <w:r w:rsidRPr="00015FF6">
        <w:rPr>
          <w:rFonts w:ascii="Franklin Gothic Book" w:hAnsi="Franklin Gothic Book"/>
          <w:sz w:val="24"/>
          <w:szCs w:val="24"/>
        </w:rPr>
        <w:t xml:space="preserve">The </w:t>
      </w:r>
      <w:r w:rsidR="00543CB3" w:rsidRPr="00015FF6">
        <w:rPr>
          <w:rFonts w:ascii="Franklin Gothic Book" w:hAnsi="Franklin Gothic Book"/>
          <w:sz w:val="24"/>
          <w:szCs w:val="24"/>
        </w:rPr>
        <w:t>ICP</w:t>
      </w:r>
      <w:r w:rsidRPr="00015FF6">
        <w:rPr>
          <w:rFonts w:ascii="Franklin Gothic Book" w:hAnsi="Franklin Gothic Book"/>
          <w:sz w:val="24"/>
          <w:szCs w:val="24"/>
        </w:rPr>
        <w:t xml:space="preserve"> provides a forum for NHS leaders and local authorities to come</w:t>
      </w:r>
      <w:r w:rsidR="00FD440E" w:rsidRPr="00015FF6">
        <w:rPr>
          <w:rFonts w:ascii="Franklin Gothic Book" w:hAnsi="Franklin Gothic Book"/>
          <w:sz w:val="24"/>
          <w:szCs w:val="24"/>
        </w:rPr>
        <w:t xml:space="preserve"> </w:t>
      </w:r>
      <w:r w:rsidRPr="00015FF6">
        <w:rPr>
          <w:rFonts w:ascii="Franklin Gothic Book" w:hAnsi="Franklin Gothic Book"/>
          <w:sz w:val="24"/>
          <w:szCs w:val="24"/>
        </w:rPr>
        <w:t>together, as equal partners, with key stakeholders from across the system and community.</w:t>
      </w:r>
      <w:r w:rsidR="00CA75B2" w:rsidRPr="00015FF6">
        <w:rPr>
          <w:rFonts w:ascii="Franklin Gothic Book" w:hAnsi="Franklin Gothic Book"/>
          <w:sz w:val="24"/>
          <w:szCs w:val="24"/>
        </w:rPr>
        <w:t xml:space="preserve"> </w:t>
      </w:r>
      <w:r w:rsidRPr="00015FF6">
        <w:rPr>
          <w:rFonts w:ascii="Franklin Gothic Book" w:hAnsi="Franklin Gothic Book"/>
          <w:sz w:val="24"/>
          <w:szCs w:val="24"/>
        </w:rPr>
        <w:t xml:space="preserve">Together, the ICP </w:t>
      </w:r>
      <w:r w:rsidR="00061066" w:rsidRPr="00015FF6">
        <w:rPr>
          <w:rFonts w:ascii="Franklin Gothic Book" w:hAnsi="Franklin Gothic Book"/>
          <w:sz w:val="24"/>
          <w:szCs w:val="24"/>
        </w:rPr>
        <w:t xml:space="preserve">has produced this </w:t>
      </w:r>
      <w:r w:rsidR="005816B6" w:rsidRPr="00015FF6">
        <w:rPr>
          <w:rFonts w:ascii="Franklin Gothic Book" w:hAnsi="Franklin Gothic Book"/>
          <w:sz w:val="24"/>
          <w:szCs w:val="24"/>
        </w:rPr>
        <w:t>I</w:t>
      </w:r>
      <w:r w:rsidRPr="00015FF6">
        <w:rPr>
          <w:rFonts w:ascii="Franklin Gothic Book" w:hAnsi="Franklin Gothic Book"/>
          <w:sz w:val="24"/>
          <w:szCs w:val="24"/>
        </w:rPr>
        <w:t xml:space="preserve">ntegrated </w:t>
      </w:r>
      <w:r w:rsidR="005816B6" w:rsidRPr="00015FF6">
        <w:rPr>
          <w:rFonts w:ascii="Franklin Gothic Book" w:hAnsi="Franklin Gothic Book"/>
          <w:sz w:val="24"/>
          <w:szCs w:val="24"/>
        </w:rPr>
        <w:t>C</w:t>
      </w:r>
      <w:r w:rsidRPr="00015FF6">
        <w:rPr>
          <w:rFonts w:ascii="Franklin Gothic Book" w:hAnsi="Franklin Gothic Book"/>
          <w:sz w:val="24"/>
          <w:szCs w:val="24"/>
        </w:rPr>
        <w:t xml:space="preserve">are </w:t>
      </w:r>
      <w:r w:rsidR="005816B6" w:rsidRPr="00015FF6">
        <w:rPr>
          <w:rFonts w:ascii="Franklin Gothic Book" w:hAnsi="Franklin Gothic Book"/>
          <w:sz w:val="24"/>
          <w:szCs w:val="24"/>
        </w:rPr>
        <w:t>S</w:t>
      </w:r>
      <w:r w:rsidRPr="00015FF6">
        <w:rPr>
          <w:rFonts w:ascii="Franklin Gothic Book" w:hAnsi="Franklin Gothic Book"/>
          <w:sz w:val="24"/>
          <w:szCs w:val="24"/>
        </w:rPr>
        <w:t>trategy to improve health and care outcomes and</w:t>
      </w:r>
      <w:r w:rsidR="00061066" w:rsidRPr="00015FF6">
        <w:rPr>
          <w:rFonts w:ascii="Franklin Gothic Book" w:hAnsi="Franklin Gothic Book"/>
          <w:sz w:val="24"/>
          <w:szCs w:val="24"/>
        </w:rPr>
        <w:t xml:space="preserve"> </w:t>
      </w:r>
      <w:r w:rsidRPr="00015FF6">
        <w:rPr>
          <w:rFonts w:ascii="Franklin Gothic Book" w:hAnsi="Franklin Gothic Book"/>
          <w:sz w:val="24"/>
          <w:szCs w:val="24"/>
        </w:rPr>
        <w:t xml:space="preserve">experiences for the populations. This </w:t>
      </w:r>
      <w:r w:rsidR="005C4DDB" w:rsidRPr="00015FF6">
        <w:rPr>
          <w:rFonts w:ascii="Franklin Gothic Book" w:hAnsi="Franklin Gothic Book"/>
          <w:sz w:val="24"/>
          <w:szCs w:val="24"/>
        </w:rPr>
        <w:t xml:space="preserve">strategy is </w:t>
      </w:r>
      <w:r w:rsidR="00061066" w:rsidRPr="00015FF6">
        <w:rPr>
          <w:rFonts w:ascii="Franklin Gothic Book" w:hAnsi="Franklin Gothic Book"/>
          <w:sz w:val="24"/>
          <w:szCs w:val="24"/>
        </w:rPr>
        <w:t>underpinned</w:t>
      </w:r>
      <w:r w:rsidRPr="00015FF6">
        <w:rPr>
          <w:rFonts w:ascii="Franklin Gothic Book" w:hAnsi="Franklin Gothic Book"/>
          <w:sz w:val="24"/>
          <w:szCs w:val="24"/>
        </w:rPr>
        <w:t xml:space="preserve"> by a co-produced integrated </w:t>
      </w:r>
      <w:r w:rsidR="008D4CAC" w:rsidRPr="00015FF6">
        <w:rPr>
          <w:rFonts w:ascii="Franklin Gothic Book" w:hAnsi="Franklin Gothic Book"/>
          <w:sz w:val="24"/>
          <w:szCs w:val="24"/>
        </w:rPr>
        <w:t>5-year</w:t>
      </w:r>
      <w:r w:rsidRPr="00015FF6">
        <w:rPr>
          <w:rFonts w:ascii="Franklin Gothic Book" w:hAnsi="Franklin Gothic Book"/>
          <w:sz w:val="24"/>
          <w:szCs w:val="24"/>
        </w:rPr>
        <w:t xml:space="preserve"> plan</w:t>
      </w:r>
      <w:r w:rsidR="00061066" w:rsidRPr="00015FF6">
        <w:rPr>
          <w:rFonts w:ascii="Franklin Gothic Book" w:hAnsi="Franklin Gothic Book"/>
          <w:sz w:val="24"/>
          <w:szCs w:val="24"/>
        </w:rPr>
        <w:t xml:space="preserve"> called the Joint Forward Plan (JFP). The JFP informs our operating model, strategic commissioning intentions and operational annual plans.</w:t>
      </w:r>
    </w:p>
    <w:p w14:paraId="4D5B62E3" w14:textId="77777777" w:rsidR="00EC2AD0" w:rsidRDefault="00EC2AD0" w:rsidP="00F3233C">
      <w:pPr>
        <w:rPr>
          <w:rFonts w:ascii="Franklin Gothic Heavy" w:hAnsi="Franklin Gothic Heavy"/>
          <w:color w:val="0069B4"/>
          <w:sz w:val="32"/>
          <w:szCs w:val="32"/>
        </w:rPr>
      </w:pPr>
    </w:p>
    <w:p w14:paraId="1E349523" w14:textId="64C3FA04" w:rsidR="00AD2112" w:rsidRPr="00015FF6" w:rsidRDefault="00465A03" w:rsidP="00F3233C">
      <w:pPr>
        <w:rPr>
          <w:rFonts w:ascii="Franklin Gothic Heavy" w:hAnsi="Franklin Gothic Heavy"/>
          <w:color w:val="0069B4"/>
          <w:sz w:val="32"/>
          <w:szCs w:val="32"/>
        </w:rPr>
      </w:pPr>
      <w:r w:rsidRPr="00015FF6">
        <w:rPr>
          <w:rFonts w:ascii="Franklin Gothic Heavy" w:hAnsi="Franklin Gothic Heavy"/>
          <w:color w:val="0069B4"/>
          <w:sz w:val="32"/>
          <w:szCs w:val="32"/>
        </w:rPr>
        <w:t>Chapter 2</w:t>
      </w:r>
      <w:r w:rsidR="00762DC5" w:rsidRPr="00015FF6">
        <w:rPr>
          <w:rFonts w:ascii="Franklin Gothic Heavy" w:hAnsi="Franklin Gothic Heavy"/>
          <w:color w:val="0069B4"/>
          <w:sz w:val="32"/>
          <w:szCs w:val="32"/>
        </w:rPr>
        <w:t xml:space="preserve"> </w:t>
      </w:r>
      <w:r w:rsidR="007F77AC" w:rsidRPr="00015FF6">
        <w:rPr>
          <w:rFonts w:ascii="Franklin Gothic Heavy" w:hAnsi="Franklin Gothic Heavy"/>
          <w:color w:val="0069B4"/>
          <w:sz w:val="32"/>
          <w:szCs w:val="32"/>
        </w:rPr>
        <w:t xml:space="preserve">- Integrated Care Partnership </w:t>
      </w:r>
      <w:r w:rsidR="00265EEB" w:rsidRPr="00015FF6">
        <w:rPr>
          <w:rFonts w:ascii="Franklin Gothic Heavy" w:hAnsi="Franklin Gothic Heavy"/>
          <w:color w:val="0069B4"/>
          <w:sz w:val="32"/>
          <w:szCs w:val="32"/>
        </w:rPr>
        <w:t xml:space="preserve">(ICP) </w:t>
      </w:r>
      <w:r w:rsidR="00A75ACD">
        <w:rPr>
          <w:rFonts w:ascii="Franklin Gothic Heavy" w:hAnsi="Franklin Gothic Heavy"/>
          <w:color w:val="0069B4"/>
          <w:sz w:val="32"/>
          <w:szCs w:val="32"/>
        </w:rPr>
        <w:t>p</w:t>
      </w:r>
      <w:r w:rsidR="007F77AC" w:rsidRPr="00015FF6">
        <w:rPr>
          <w:rFonts w:ascii="Franklin Gothic Heavy" w:hAnsi="Franklin Gothic Heavy"/>
          <w:color w:val="0069B4"/>
          <w:sz w:val="32"/>
          <w:szCs w:val="32"/>
        </w:rPr>
        <w:t xml:space="preserve">urpose and </w:t>
      </w:r>
      <w:r w:rsidR="00A75ACD">
        <w:rPr>
          <w:rFonts w:ascii="Franklin Gothic Heavy" w:hAnsi="Franklin Gothic Heavy"/>
          <w:color w:val="0069B4"/>
          <w:sz w:val="32"/>
          <w:szCs w:val="32"/>
        </w:rPr>
        <w:t>v</w:t>
      </w:r>
      <w:r w:rsidR="007F77AC" w:rsidRPr="00015FF6">
        <w:rPr>
          <w:rFonts w:ascii="Franklin Gothic Heavy" w:hAnsi="Franklin Gothic Heavy"/>
          <w:color w:val="0069B4"/>
          <w:sz w:val="32"/>
          <w:szCs w:val="32"/>
        </w:rPr>
        <w:t>ision</w:t>
      </w:r>
    </w:p>
    <w:p w14:paraId="70011B7D" w14:textId="4667FBD3" w:rsidR="00465A03" w:rsidRPr="00015FF6" w:rsidRDefault="007A7FF1" w:rsidP="00F3233C">
      <w:pPr>
        <w:rPr>
          <w:rFonts w:ascii="Franklin Gothic Book" w:hAnsi="Franklin Gothic Book"/>
          <w:color w:val="FF0000"/>
          <w:sz w:val="24"/>
          <w:szCs w:val="24"/>
        </w:rPr>
      </w:pPr>
      <w:r w:rsidRPr="00015FF6">
        <w:rPr>
          <w:rFonts w:ascii="Franklin Gothic Book" w:hAnsi="Franklin Gothic Book"/>
          <w:color w:val="FF0000"/>
          <w:sz w:val="24"/>
          <w:szCs w:val="24"/>
        </w:rPr>
        <w:t>(Our Vision is currently draft and will be developed and committed to in 2024/25)</w:t>
      </w:r>
    </w:p>
    <w:p w14:paraId="332F73A0" w14:textId="38685921" w:rsidR="006E4431" w:rsidRPr="00015FF6" w:rsidRDefault="00652D80" w:rsidP="00F9784E">
      <w:pPr>
        <w:rPr>
          <w:rFonts w:ascii="Franklin Gothic Demi" w:hAnsi="Franklin Gothic Demi"/>
          <w:color w:val="0070C0"/>
          <w:sz w:val="28"/>
          <w:szCs w:val="28"/>
        </w:rPr>
      </w:pPr>
      <w:r w:rsidRPr="00015FF6">
        <w:rPr>
          <w:rFonts w:ascii="Franklin Gothic Demi" w:hAnsi="Franklin Gothic Demi"/>
          <w:color w:val="0070C0"/>
          <w:sz w:val="28"/>
          <w:szCs w:val="28"/>
        </w:rPr>
        <w:t xml:space="preserve">Integrated Care </w:t>
      </w:r>
      <w:r w:rsidR="00A75ACD">
        <w:rPr>
          <w:rFonts w:ascii="Franklin Gothic Demi" w:hAnsi="Franklin Gothic Demi"/>
          <w:color w:val="0070C0"/>
          <w:sz w:val="28"/>
          <w:szCs w:val="28"/>
        </w:rPr>
        <w:t>v</w:t>
      </w:r>
      <w:r w:rsidRPr="00015FF6">
        <w:rPr>
          <w:rFonts w:ascii="Franklin Gothic Demi" w:hAnsi="Franklin Gothic Demi"/>
          <w:color w:val="0070C0"/>
          <w:sz w:val="28"/>
          <w:szCs w:val="28"/>
        </w:rPr>
        <w:t xml:space="preserve">ision and </w:t>
      </w:r>
      <w:r w:rsidR="00CF3956">
        <w:rPr>
          <w:rFonts w:ascii="Franklin Gothic Demi" w:hAnsi="Franklin Gothic Demi"/>
          <w:color w:val="0070C0"/>
          <w:sz w:val="28"/>
          <w:szCs w:val="28"/>
        </w:rPr>
        <w:t>o</w:t>
      </w:r>
      <w:r w:rsidRPr="00015FF6">
        <w:rPr>
          <w:rFonts w:ascii="Franklin Gothic Demi" w:hAnsi="Franklin Gothic Demi"/>
          <w:color w:val="0070C0"/>
          <w:sz w:val="28"/>
          <w:szCs w:val="28"/>
        </w:rPr>
        <w:t>bjectives</w:t>
      </w:r>
    </w:p>
    <w:p w14:paraId="6BB08218" w14:textId="7624BDCB" w:rsidR="00652D80" w:rsidRPr="00015FF6" w:rsidRDefault="00652D80" w:rsidP="00652D80">
      <w:pPr>
        <w:rPr>
          <w:rFonts w:ascii="Franklin Gothic Book" w:hAnsi="Franklin Gothic Book"/>
          <w:sz w:val="24"/>
          <w:szCs w:val="24"/>
        </w:rPr>
      </w:pPr>
      <w:r w:rsidRPr="00015FF6">
        <w:rPr>
          <w:rFonts w:ascii="Franklin Gothic Book" w:hAnsi="Franklin Gothic Book"/>
          <w:sz w:val="24"/>
          <w:szCs w:val="24"/>
        </w:rPr>
        <w:t>We want everyone in Shropshire, Telford and Wrekin to have a great start in life and to live healthy, happy and fulfilled lives.</w:t>
      </w:r>
    </w:p>
    <w:p w14:paraId="6D7BC5CE" w14:textId="6DD12F01" w:rsidR="00652D80" w:rsidRPr="00015FF6" w:rsidRDefault="00652D80" w:rsidP="00652D80">
      <w:pPr>
        <w:rPr>
          <w:rFonts w:ascii="Franklin Gothic Book" w:hAnsi="Franklin Gothic Book"/>
          <w:sz w:val="24"/>
          <w:szCs w:val="24"/>
        </w:rPr>
      </w:pPr>
      <w:r w:rsidRPr="00015FF6">
        <w:rPr>
          <w:rFonts w:ascii="Franklin Gothic Book" w:hAnsi="Franklin Gothic Book"/>
          <w:sz w:val="24"/>
          <w:szCs w:val="24"/>
        </w:rPr>
        <w:t>We will work together with our communities and partners to improve health and wellbeing by tackling health inequalities, encouraging self-care, transforming services</w:t>
      </w:r>
      <w:r w:rsidR="00237D21" w:rsidRPr="00015FF6">
        <w:rPr>
          <w:rFonts w:ascii="Franklin Gothic Book" w:hAnsi="Franklin Gothic Book"/>
          <w:sz w:val="24"/>
          <w:szCs w:val="24"/>
        </w:rPr>
        <w:t>,</w:t>
      </w:r>
      <w:r w:rsidRPr="00015FF6">
        <w:rPr>
          <w:rFonts w:ascii="Franklin Gothic Book" w:hAnsi="Franklin Gothic Book"/>
          <w:sz w:val="24"/>
          <w:szCs w:val="24"/>
        </w:rPr>
        <w:t xml:space="preserve"> and putting people at the heart of all we do.</w:t>
      </w:r>
    </w:p>
    <w:p w14:paraId="4060700A" w14:textId="290CC1C0" w:rsidR="00652D80" w:rsidRPr="00015FF6" w:rsidRDefault="002651DF" w:rsidP="00652D80">
      <w:pPr>
        <w:rPr>
          <w:rFonts w:ascii="Franklin Gothic Book" w:hAnsi="Franklin Gothic Book"/>
          <w:sz w:val="24"/>
          <w:szCs w:val="24"/>
        </w:rPr>
      </w:pPr>
      <w:r w:rsidRPr="00015FF6">
        <w:rPr>
          <w:rFonts w:ascii="Franklin Gothic Book" w:hAnsi="Franklin Gothic Book"/>
          <w:noProof/>
          <w:sz w:val="24"/>
          <w:szCs w:val="24"/>
        </w:rPr>
        <w:drawing>
          <wp:anchor distT="0" distB="0" distL="114300" distR="114300" simplePos="0" relativeHeight="251658243" behindDoc="0" locked="0" layoutInCell="1" allowOverlap="1" wp14:anchorId="69C3936E" wp14:editId="2483FD39">
            <wp:simplePos x="0" y="0"/>
            <wp:positionH relativeFrom="column">
              <wp:posOffset>5705475</wp:posOffset>
            </wp:positionH>
            <wp:positionV relativeFrom="paragraph">
              <wp:posOffset>8255</wp:posOffset>
            </wp:positionV>
            <wp:extent cx="4095750" cy="3987165"/>
            <wp:effectExtent l="0" t="0" r="0" b="0"/>
            <wp:wrapSquare wrapText="bothSides"/>
            <wp:docPr id="1610729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3987165"/>
                    </a:xfrm>
                    <a:prstGeom prst="rect">
                      <a:avLst/>
                    </a:prstGeom>
                    <a:noFill/>
                  </pic:spPr>
                </pic:pic>
              </a:graphicData>
            </a:graphic>
            <wp14:sizeRelH relativeFrom="margin">
              <wp14:pctWidth>0</wp14:pctWidth>
            </wp14:sizeRelH>
            <wp14:sizeRelV relativeFrom="margin">
              <wp14:pctHeight>0</wp14:pctHeight>
            </wp14:sizeRelV>
          </wp:anchor>
        </w:drawing>
      </w:r>
      <w:r w:rsidR="00652D80" w:rsidRPr="00015FF6">
        <w:rPr>
          <w:rFonts w:ascii="Franklin Gothic Book" w:hAnsi="Franklin Gothic Book"/>
          <w:sz w:val="24"/>
          <w:szCs w:val="24"/>
        </w:rPr>
        <w:t>Our ambition is to provide our communities across Shropshire, Telford and Wrekin with safe, high-quality services and the best possible experience from a health and care system that is joined up and accessible to all.</w:t>
      </w:r>
    </w:p>
    <w:p w14:paraId="4EB70161" w14:textId="0442CD8A" w:rsidR="00652D80" w:rsidRPr="00015FF6" w:rsidRDefault="00652D80" w:rsidP="00652D80">
      <w:pPr>
        <w:rPr>
          <w:rFonts w:ascii="Franklin Gothic Book" w:hAnsi="Franklin Gothic Book"/>
          <w:sz w:val="24"/>
          <w:szCs w:val="24"/>
        </w:rPr>
      </w:pPr>
      <w:r w:rsidRPr="00015FF6">
        <w:rPr>
          <w:rFonts w:ascii="Franklin Gothic Book" w:hAnsi="Franklin Gothic Book"/>
          <w:sz w:val="24"/>
          <w:szCs w:val="24"/>
        </w:rPr>
        <w:t>By transforming how and where we work, improving access to services</w:t>
      </w:r>
      <w:r w:rsidR="00C53081" w:rsidRPr="00015FF6">
        <w:rPr>
          <w:rFonts w:ascii="Franklin Gothic Book" w:hAnsi="Franklin Gothic Book"/>
          <w:sz w:val="24"/>
          <w:szCs w:val="24"/>
        </w:rPr>
        <w:t>,</w:t>
      </w:r>
      <w:r w:rsidRPr="00015FF6">
        <w:rPr>
          <w:rFonts w:ascii="Franklin Gothic Book" w:hAnsi="Franklin Gothic Book"/>
          <w:sz w:val="24"/>
          <w:szCs w:val="24"/>
        </w:rPr>
        <w:t xml:space="preserve"> and using our resources in the very best way for our communities, we will meet the needs of our population now and in the future.</w:t>
      </w:r>
    </w:p>
    <w:p w14:paraId="2E1BA5B0" w14:textId="38477433" w:rsidR="00652D80" w:rsidRPr="00015FF6" w:rsidRDefault="00652D80" w:rsidP="00652D80">
      <w:pPr>
        <w:rPr>
          <w:rFonts w:ascii="Franklin Gothic Book" w:hAnsi="Franklin Gothic Book"/>
          <w:sz w:val="24"/>
          <w:szCs w:val="24"/>
        </w:rPr>
      </w:pPr>
      <w:r w:rsidRPr="00015FF6">
        <w:rPr>
          <w:rFonts w:ascii="Franklin Gothic Book" w:hAnsi="Franklin Gothic Book"/>
          <w:sz w:val="24"/>
          <w:szCs w:val="24"/>
        </w:rPr>
        <w:t>We will focus on our places and our communities to create truly</w:t>
      </w:r>
      <w:r w:rsidR="00B807E0" w:rsidRPr="00015FF6">
        <w:rPr>
          <w:rFonts w:ascii="Franklin Gothic Book" w:hAnsi="Franklin Gothic Book"/>
          <w:sz w:val="24"/>
          <w:szCs w:val="24"/>
        </w:rPr>
        <w:t xml:space="preserve"> </w:t>
      </w:r>
      <w:r w:rsidRPr="00015FF6">
        <w:rPr>
          <w:rFonts w:ascii="Franklin Gothic Book" w:hAnsi="Franklin Gothic Book"/>
          <w:sz w:val="24"/>
          <w:szCs w:val="24"/>
        </w:rPr>
        <w:t>integrated care</w:t>
      </w:r>
      <w:r w:rsidR="00C53081" w:rsidRPr="00015FF6">
        <w:rPr>
          <w:rFonts w:ascii="Franklin Gothic Book" w:hAnsi="Franklin Gothic Book"/>
          <w:sz w:val="24"/>
          <w:szCs w:val="24"/>
        </w:rPr>
        <w:t>,</w:t>
      </w:r>
      <w:r w:rsidRPr="00015FF6">
        <w:rPr>
          <w:rFonts w:ascii="Franklin Gothic Book" w:hAnsi="Franklin Gothic Book"/>
          <w:sz w:val="24"/>
          <w:szCs w:val="24"/>
        </w:rPr>
        <w:t xml:space="preserve"> including working across our boundaries and borders.</w:t>
      </w:r>
    </w:p>
    <w:p w14:paraId="3DEE9E19" w14:textId="4825C4F0" w:rsidR="00652D80" w:rsidRPr="00015FF6" w:rsidRDefault="00652D80" w:rsidP="00652D80">
      <w:pPr>
        <w:rPr>
          <w:rFonts w:ascii="Franklin Gothic Book" w:hAnsi="Franklin Gothic Book"/>
          <w:sz w:val="24"/>
          <w:szCs w:val="24"/>
        </w:rPr>
      </w:pPr>
      <w:r w:rsidRPr="00015FF6">
        <w:rPr>
          <w:rFonts w:ascii="Franklin Gothic Book" w:hAnsi="Franklin Gothic Book"/>
          <w:sz w:val="24"/>
          <w:szCs w:val="24"/>
        </w:rPr>
        <w:t>Joining up health and care is not new – a lot of work has already been done towards this and we will build on this work. This includes building on the positive joint working we saw in the system throughout the Covid</w:t>
      </w:r>
      <w:r w:rsidR="00C53081" w:rsidRPr="00015FF6">
        <w:rPr>
          <w:rFonts w:ascii="Franklin Gothic Book" w:hAnsi="Franklin Gothic Book"/>
          <w:sz w:val="24"/>
          <w:szCs w:val="24"/>
        </w:rPr>
        <w:t>-</w:t>
      </w:r>
      <w:r w:rsidRPr="00015FF6">
        <w:rPr>
          <w:rFonts w:ascii="Franklin Gothic Book" w:hAnsi="Franklin Gothic Book"/>
          <w:sz w:val="24"/>
          <w:szCs w:val="24"/>
        </w:rPr>
        <w:t>19 pandemic.</w:t>
      </w:r>
    </w:p>
    <w:p w14:paraId="747A9F73" w14:textId="77777777" w:rsidR="00F9784E" w:rsidRPr="006C36DB" w:rsidRDefault="00F9784E" w:rsidP="00553A56"/>
    <w:p w14:paraId="3CB2E3BC" w14:textId="577E72F3" w:rsidR="00FA2566" w:rsidRDefault="00FA2566" w:rsidP="00380C3E"/>
    <w:p w14:paraId="47C7C7C8" w14:textId="77777777" w:rsidR="002651DF" w:rsidRDefault="002651DF" w:rsidP="00380C3E"/>
    <w:p w14:paraId="50C0B1B8" w14:textId="77777777" w:rsidR="002651DF" w:rsidRDefault="002651DF" w:rsidP="00380C3E"/>
    <w:p w14:paraId="23F910D0" w14:textId="77777777" w:rsidR="002651DF" w:rsidRDefault="002651DF" w:rsidP="00380C3E"/>
    <w:p w14:paraId="5DBFAD9A" w14:textId="77777777" w:rsidR="00CB2EAC" w:rsidRDefault="002C7543" w:rsidP="00CB2EAC">
      <w:r>
        <w:tab/>
      </w:r>
    </w:p>
    <w:p w14:paraId="00DF7931" w14:textId="77777777" w:rsidR="00CB2EAC" w:rsidRDefault="00CB2EAC" w:rsidP="00CB2EAC"/>
    <w:p w14:paraId="4F9BB579" w14:textId="34F3F10E" w:rsidR="002C7543" w:rsidRPr="00015FF6" w:rsidRDefault="002651DF" w:rsidP="00015FF6">
      <w:pPr>
        <w:rPr>
          <w:rFonts w:ascii="Franklin Gothic Demi" w:hAnsi="Franklin Gothic Demi"/>
          <w:color w:val="0070C0"/>
          <w:sz w:val="28"/>
          <w:szCs w:val="28"/>
        </w:rPr>
      </w:pPr>
      <w:r w:rsidRPr="00015FF6">
        <w:rPr>
          <w:rFonts w:ascii="Franklin Gothic Demi" w:hAnsi="Franklin Gothic Demi"/>
          <w:color w:val="0070C0"/>
          <w:sz w:val="28"/>
          <w:szCs w:val="28"/>
        </w:rPr>
        <w:t>Our four strategic objectives</w:t>
      </w:r>
    </w:p>
    <w:p w14:paraId="2F3F6160" w14:textId="4B8B632D" w:rsidR="009411C7" w:rsidRPr="00CF3956" w:rsidRDefault="000A6D60" w:rsidP="00AD2112">
      <w:pPr>
        <w:rPr>
          <w:rFonts w:ascii="Franklin Gothic Medium" w:hAnsi="Franklin Gothic Medium"/>
          <w:color w:val="0070C0"/>
          <w:sz w:val="24"/>
          <w:szCs w:val="24"/>
        </w:rPr>
      </w:pPr>
      <w:r w:rsidRPr="00CF3956">
        <w:rPr>
          <w:rFonts w:ascii="Franklin Gothic Medium" w:hAnsi="Franklin Gothic Medium"/>
          <w:color w:val="0070C0"/>
          <w:sz w:val="24"/>
          <w:szCs w:val="24"/>
        </w:rPr>
        <w:t xml:space="preserve">Our </w:t>
      </w:r>
      <w:r w:rsidR="00A75ACD">
        <w:rPr>
          <w:rFonts w:ascii="Franklin Gothic Medium" w:hAnsi="Franklin Gothic Medium"/>
          <w:color w:val="0070C0"/>
          <w:sz w:val="24"/>
          <w:szCs w:val="24"/>
        </w:rPr>
        <w:t>c</w:t>
      </w:r>
      <w:r w:rsidRPr="00CF3956">
        <w:rPr>
          <w:rFonts w:ascii="Franklin Gothic Medium" w:hAnsi="Franklin Gothic Medium"/>
          <w:color w:val="0070C0"/>
          <w:sz w:val="24"/>
          <w:szCs w:val="24"/>
        </w:rPr>
        <w:t>ycle of development</w:t>
      </w:r>
    </w:p>
    <w:p w14:paraId="6C04DEF1" w14:textId="61ACBBF0" w:rsidR="0084327D" w:rsidRPr="00015FF6" w:rsidRDefault="001D31B3" w:rsidP="00015FF6">
      <w:pPr>
        <w:ind w:left="720" w:firstLine="720"/>
        <w:rPr>
          <w:b/>
          <w:bCs/>
        </w:rPr>
      </w:pPr>
      <w:r>
        <w:rPr>
          <w:b/>
          <w:bCs/>
          <w:noProof/>
        </w:rPr>
        <w:drawing>
          <wp:anchor distT="0" distB="0" distL="114300" distR="114300" simplePos="0" relativeHeight="251658244" behindDoc="0" locked="0" layoutInCell="1" allowOverlap="1" wp14:anchorId="76247B84" wp14:editId="355B02F1">
            <wp:simplePos x="0" y="0"/>
            <wp:positionH relativeFrom="margin">
              <wp:align>left</wp:align>
            </wp:positionH>
            <wp:positionV relativeFrom="paragraph">
              <wp:posOffset>285750</wp:posOffset>
            </wp:positionV>
            <wp:extent cx="4495800" cy="4200525"/>
            <wp:effectExtent l="0" t="0" r="0" b="0"/>
            <wp:wrapSquare wrapText="bothSides"/>
            <wp:docPr id="53615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4200525"/>
                    </a:xfrm>
                    <a:prstGeom prst="rect">
                      <a:avLst/>
                    </a:prstGeom>
                    <a:noFill/>
                  </pic:spPr>
                </pic:pic>
              </a:graphicData>
            </a:graphic>
            <wp14:sizeRelH relativeFrom="margin">
              <wp14:pctWidth>0</wp14:pctWidth>
            </wp14:sizeRelH>
          </wp:anchor>
        </w:drawing>
      </w:r>
    </w:p>
    <w:p w14:paraId="245C2BB2" w14:textId="6214243E" w:rsidR="002C7543" w:rsidRPr="00015FF6" w:rsidRDefault="001D31B3" w:rsidP="0084327D">
      <w:pPr>
        <w:ind w:left="1440"/>
        <w:rPr>
          <w:rFonts w:ascii="Franklin Gothic Book" w:hAnsi="Franklin Gothic Book"/>
          <w:sz w:val="24"/>
          <w:szCs w:val="24"/>
        </w:rPr>
      </w:pPr>
      <w:r w:rsidRPr="00015FF6">
        <w:rPr>
          <w:rFonts w:ascii="Franklin Gothic Book" w:hAnsi="Franklin Gothic Book"/>
          <w:sz w:val="24"/>
          <w:szCs w:val="24"/>
        </w:rPr>
        <w:t xml:space="preserve">This Integrated Care Strategy development through the ICP is a </w:t>
      </w:r>
      <w:r w:rsidR="00CF2ED0" w:rsidRPr="00015FF6">
        <w:rPr>
          <w:rFonts w:ascii="Franklin Gothic Book" w:hAnsi="Franklin Gothic Book"/>
          <w:sz w:val="24"/>
          <w:szCs w:val="24"/>
        </w:rPr>
        <w:t>k</w:t>
      </w:r>
      <w:r w:rsidRPr="00015FF6">
        <w:rPr>
          <w:rFonts w:ascii="Franklin Gothic Book" w:hAnsi="Franklin Gothic Book"/>
          <w:sz w:val="24"/>
          <w:szCs w:val="24"/>
        </w:rPr>
        <w:t xml:space="preserve">ey step in setting out the </w:t>
      </w:r>
      <w:r w:rsidR="002B6A0F" w:rsidRPr="00015FF6">
        <w:rPr>
          <w:rFonts w:ascii="Franklin Gothic Book" w:hAnsi="Franklin Gothic Book"/>
          <w:sz w:val="24"/>
          <w:szCs w:val="24"/>
        </w:rPr>
        <w:t>high-level</w:t>
      </w:r>
      <w:r w:rsidRPr="00015FF6">
        <w:rPr>
          <w:rFonts w:ascii="Franklin Gothic Book" w:hAnsi="Franklin Gothic Book"/>
          <w:sz w:val="24"/>
          <w:szCs w:val="24"/>
        </w:rPr>
        <w:t xml:space="preserve"> needs assessment and</w:t>
      </w:r>
      <w:r w:rsidR="00CF2ED0" w:rsidRPr="00015FF6">
        <w:rPr>
          <w:rFonts w:ascii="Franklin Gothic Book" w:hAnsi="Franklin Gothic Book"/>
          <w:sz w:val="24"/>
          <w:szCs w:val="24"/>
        </w:rPr>
        <w:t xml:space="preserve"> </w:t>
      </w:r>
      <w:r w:rsidR="008D4CAC" w:rsidRPr="00015FF6">
        <w:rPr>
          <w:rFonts w:ascii="Franklin Gothic Book" w:hAnsi="Franklin Gothic Book"/>
          <w:sz w:val="24"/>
          <w:szCs w:val="24"/>
        </w:rPr>
        <w:t>long-term</w:t>
      </w:r>
      <w:r w:rsidRPr="00015FF6">
        <w:rPr>
          <w:rFonts w:ascii="Franklin Gothic Book" w:hAnsi="Franklin Gothic Book"/>
          <w:sz w:val="24"/>
          <w:szCs w:val="24"/>
        </w:rPr>
        <w:t xml:space="preserve"> health and wellbeing priorities for Shropshire, Telford and Wrekin. A clear governance, planning</w:t>
      </w:r>
      <w:r w:rsidR="001C332B" w:rsidRPr="00015FF6">
        <w:rPr>
          <w:rFonts w:ascii="Franklin Gothic Book" w:hAnsi="Franklin Gothic Book"/>
          <w:sz w:val="24"/>
          <w:szCs w:val="24"/>
        </w:rPr>
        <w:t>,</w:t>
      </w:r>
      <w:r w:rsidRPr="00015FF6">
        <w:rPr>
          <w:rFonts w:ascii="Franklin Gothic Book" w:hAnsi="Franklin Gothic Book"/>
          <w:sz w:val="24"/>
          <w:szCs w:val="24"/>
        </w:rPr>
        <w:t xml:space="preserve"> and delivery</w:t>
      </w:r>
      <w:r w:rsidR="00CF2ED0" w:rsidRPr="00015FF6">
        <w:rPr>
          <w:rFonts w:ascii="Franklin Gothic Book" w:hAnsi="Franklin Gothic Book"/>
          <w:sz w:val="24"/>
          <w:szCs w:val="24"/>
        </w:rPr>
        <w:t xml:space="preserve"> cycle exists to support </w:t>
      </w:r>
      <w:r w:rsidR="0084327D" w:rsidRPr="00015FF6">
        <w:rPr>
          <w:rFonts w:ascii="Franklin Gothic Book" w:hAnsi="Franklin Gothic Book"/>
          <w:sz w:val="24"/>
          <w:szCs w:val="24"/>
        </w:rPr>
        <w:t>p</w:t>
      </w:r>
      <w:r w:rsidR="00CF2ED0" w:rsidRPr="00015FF6">
        <w:rPr>
          <w:rFonts w:ascii="Franklin Gothic Book" w:hAnsi="Franklin Gothic Book"/>
          <w:sz w:val="24"/>
          <w:szCs w:val="24"/>
        </w:rPr>
        <w:t xml:space="preserve">artnership working across the system. </w:t>
      </w:r>
      <w:r w:rsidR="002549F6" w:rsidRPr="00015FF6">
        <w:rPr>
          <w:rFonts w:ascii="Franklin Gothic Book" w:hAnsi="Franklin Gothic Book"/>
          <w:sz w:val="24"/>
          <w:szCs w:val="24"/>
        </w:rPr>
        <w:t>This development cycle will be complemented by a</w:t>
      </w:r>
      <w:r w:rsidR="00CF2ED0" w:rsidRPr="00015FF6">
        <w:rPr>
          <w:rFonts w:ascii="Franklin Gothic Book" w:hAnsi="Franklin Gothic Book"/>
          <w:sz w:val="24"/>
          <w:szCs w:val="24"/>
        </w:rPr>
        <w:t xml:space="preserve"> </w:t>
      </w:r>
      <w:r w:rsidR="0084327D" w:rsidRPr="00015FF6">
        <w:rPr>
          <w:rFonts w:ascii="Franklin Gothic Book" w:hAnsi="Franklin Gothic Book"/>
          <w:sz w:val="24"/>
          <w:szCs w:val="24"/>
        </w:rPr>
        <w:t xml:space="preserve">comprehensive consultation and engagement process </w:t>
      </w:r>
      <w:r w:rsidR="002549F6" w:rsidRPr="00015FF6">
        <w:rPr>
          <w:rFonts w:ascii="Franklin Gothic Book" w:hAnsi="Franklin Gothic Book"/>
          <w:sz w:val="24"/>
          <w:szCs w:val="24"/>
        </w:rPr>
        <w:t>to ensure</w:t>
      </w:r>
      <w:r w:rsidR="00CF2ED0" w:rsidRPr="00015FF6">
        <w:rPr>
          <w:rFonts w:ascii="Franklin Gothic Book" w:hAnsi="Franklin Gothic Book"/>
          <w:sz w:val="24"/>
          <w:szCs w:val="24"/>
        </w:rPr>
        <w:t xml:space="preserve"> co-design.</w:t>
      </w:r>
      <w:r w:rsidR="000A6D60" w:rsidRPr="00015FF6">
        <w:rPr>
          <w:rFonts w:ascii="Franklin Gothic Book" w:hAnsi="Franklin Gothic Book"/>
          <w:sz w:val="24"/>
          <w:szCs w:val="24"/>
        </w:rPr>
        <w:tab/>
      </w:r>
    </w:p>
    <w:p w14:paraId="4E866630" w14:textId="77777777" w:rsidR="0084327D" w:rsidRDefault="0084327D" w:rsidP="0084327D">
      <w:pPr>
        <w:ind w:left="1440"/>
        <w:rPr>
          <w:sz w:val="24"/>
          <w:szCs w:val="24"/>
        </w:rPr>
      </w:pPr>
    </w:p>
    <w:p w14:paraId="4DCFBC96" w14:textId="77777777" w:rsidR="0084327D" w:rsidRDefault="0084327D" w:rsidP="0084327D">
      <w:pPr>
        <w:ind w:left="1440"/>
        <w:rPr>
          <w:sz w:val="24"/>
          <w:szCs w:val="24"/>
        </w:rPr>
      </w:pPr>
    </w:p>
    <w:p w14:paraId="6FE607B2" w14:textId="77777777" w:rsidR="0084327D" w:rsidRDefault="0084327D" w:rsidP="0084327D">
      <w:pPr>
        <w:ind w:left="1440"/>
        <w:rPr>
          <w:sz w:val="24"/>
          <w:szCs w:val="24"/>
        </w:rPr>
      </w:pPr>
    </w:p>
    <w:p w14:paraId="3FD86028" w14:textId="77777777" w:rsidR="0084327D" w:rsidRDefault="0084327D" w:rsidP="0084327D">
      <w:pPr>
        <w:ind w:left="1440"/>
        <w:rPr>
          <w:sz w:val="24"/>
          <w:szCs w:val="24"/>
        </w:rPr>
      </w:pPr>
    </w:p>
    <w:p w14:paraId="3D877D85" w14:textId="77777777" w:rsidR="0084327D" w:rsidRDefault="0084327D" w:rsidP="0084327D">
      <w:pPr>
        <w:ind w:left="1440"/>
        <w:rPr>
          <w:sz w:val="24"/>
          <w:szCs w:val="24"/>
        </w:rPr>
      </w:pPr>
    </w:p>
    <w:p w14:paraId="6C24EAE9" w14:textId="77777777" w:rsidR="0084327D" w:rsidRDefault="0084327D" w:rsidP="0084327D">
      <w:pPr>
        <w:ind w:left="1440"/>
        <w:rPr>
          <w:sz w:val="24"/>
          <w:szCs w:val="24"/>
        </w:rPr>
      </w:pPr>
    </w:p>
    <w:p w14:paraId="54773BF6" w14:textId="77777777" w:rsidR="0084327D" w:rsidRDefault="0084327D" w:rsidP="0084327D">
      <w:pPr>
        <w:ind w:left="1440"/>
        <w:rPr>
          <w:sz w:val="24"/>
          <w:szCs w:val="24"/>
        </w:rPr>
      </w:pPr>
    </w:p>
    <w:p w14:paraId="3D9C8CD8" w14:textId="77777777" w:rsidR="0084327D" w:rsidRDefault="0084327D" w:rsidP="0084327D">
      <w:pPr>
        <w:ind w:left="1440"/>
        <w:rPr>
          <w:sz w:val="24"/>
          <w:szCs w:val="24"/>
        </w:rPr>
      </w:pPr>
    </w:p>
    <w:p w14:paraId="1838AB15" w14:textId="77777777" w:rsidR="0084327D" w:rsidRDefault="0084327D" w:rsidP="0084327D">
      <w:pPr>
        <w:ind w:left="1440"/>
        <w:rPr>
          <w:sz w:val="24"/>
          <w:szCs w:val="24"/>
        </w:rPr>
      </w:pPr>
    </w:p>
    <w:p w14:paraId="6E7B570B" w14:textId="77777777" w:rsidR="00CB2EAC" w:rsidRDefault="00CB2EAC" w:rsidP="0084327D">
      <w:pPr>
        <w:ind w:left="1440"/>
        <w:rPr>
          <w:sz w:val="24"/>
          <w:szCs w:val="24"/>
        </w:rPr>
      </w:pPr>
    </w:p>
    <w:p w14:paraId="52FA94D3" w14:textId="77777777" w:rsidR="00CB2EAC" w:rsidRDefault="00CB2EAC" w:rsidP="0084327D">
      <w:pPr>
        <w:ind w:left="1440"/>
        <w:rPr>
          <w:sz w:val="24"/>
          <w:szCs w:val="24"/>
        </w:rPr>
      </w:pPr>
    </w:p>
    <w:p w14:paraId="28BD010E" w14:textId="77777777" w:rsidR="00CB2EAC" w:rsidRDefault="00CB2EAC" w:rsidP="0084327D">
      <w:pPr>
        <w:ind w:left="1440"/>
        <w:rPr>
          <w:sz w:val="24"/>
          <w:szCs w:val="24"/>
        </w:rPr>
      </w:pPr>
    </w:p>
    <w:p w14:paraId="18E317FF" w14:textId="23DC748B" w:rsidR="00FB505C" w:rsidRDefault="00817682" w:rsidP="00817682">
      <w:pPr>
        <w:rPr>
          <w:sz w:val="24"/>
          <w:szCs w:val="24"/>
        </w:rPr>
      </w:pPr>
      <w:r>
        <w:rPr>
          <w:sz w:val="24"/>
          <w:szCs w:val="24"/>
        </w:rPr>
        <w:lastRenderedPageBreak/>
        <w:t xml:space="preserve">       </w:t>
      </w:r>
    </w:p>
    <w:p w14:paraId="4C7DB602" w14:textId="5B6FBC9B" w:rsidR="00D96998" w:rsidRDefault="00EC2AD0" w:rsidP="0084327D">
      <w:pPr>
        <w:ind w:left="1440"/>
        <w:rPr>
          <w:sz w:val="24"/>
          <w:szCs w:val="24"/>
        </w:rPr>
      </w:pPr>
      <w:r>
        <w:rPr>
          <w:noProof/>
        </w:rPr>
        <mc:AlternateContent>
          <mc:Choice Requires="wpg">
            <w:drawing>
              <wp:anchor distT="0" distB="0" distL="114300" distR="114300" simplePos="0" relativeHeight="251658274" behindDoc="0" locked="0" layoutInCell="1" allowOverlap="1" wp14:anchorId="46824ACA" wp14:editId="483B9401">
                <wp:simplePos x="0" y="0"/>
                <wp:positionH relativeFrom="column">
                  <wp:posOffset>180975</wp:posOffset>
                </wp:positionH>
                <wp:positionV relativeFrom="paragraph">
                  <wp:posOffset>212090</wp:posOffset>
                </wp:positionV>
                <wp:extent cx="9212580" cy="4843145"/>
                <wp:effectExtent l="0" t="0" r="7620" b="0"/>
                <wp:wrapThrough wrapText="bothSides">
                  <wp:wrapPolygon edited="0">
                    <wp:start x="0" y="0"/>
                    <wp:lineTo x="0" y="3059"/>
                    <wp:lineTo x="1519" y="4163"/>
                    <wp:lineTo x="1519" y="21495"/>
                    <wp:lineTo x="21573" y="21495"/>
                    <wp:lineTo x="21573" y="85"/>
                    <wp:lineTo x="17151" y="0"/>
                    <wp:lineTo x="0" y="0"/>
                  </wp:wrapPolygon>
                </wp:wrapThrough>
                <wp:docPr id="1" name="Graphic 1"/>
                <wp:cNvGraphicFramePr/>
                <a:graphic xmlns:a="http://schemas.openxmlformats.org/drawingml/2006/main">
                  <a:graphicData uri="http://schemas.microsoft.com/office/word/2010/wordprocessingGroup">
                    <wpg:wgp>
                      <wpg:cNvGrpSpPr/>
                      <wpg:grpSpPr>
                        <a:xfrm>
                          <a:off x="0" y="0"/>
                          <a:ext cx="9212580" cy="4843145"/>
                          <a:chOff x="-676337" y="-17142"/>
                          <a:chExt cx="9212981" cy="4843410"/>
                        </a:xfrm>
                      </wpg:grpSpPr>
                      <wps:wsp>
                        <wps:cNvPr id="1379201771" name="Freeform: Shape 1379201771"/>
                        <wps:cNvSpPr/>
                        <wps:spPr>
                          <a:xfrm>
                            <a:off x="0" y="21355"/>
                            <a:ext cx="8536644" cy="4804913"/>
                          </a:xfrm>
                          <a:custGeom>
                            <a:avLst/>
                            <a:gdLst>
                              <a:gd name="connsiteX0" fmla="*/ 0 w 8536644"/>
                              <a:gd name="connsiteY0" fmla="*/ 0 h 4804913"/>
                              <a:gd name="connsiteX1" fmla="*/ 8536644 w 8536644"/>
                              <a:gd name="connsiteY1" fmla="*/ 0 h 4804913"/>
                              <a:gd name="connsiteX2" fmla="*/ 8536644 w 8536644"/>
                              <a:gd name="connsiteY2" fmla="*/ 4804913 h 4804913"/>
                              <a:gd name="connsiteX3" fmla="*/ 0 w 8536644"/>
                              <a:gd name="connsiteY3" fmla="*/ 4804913 h 4804913"/>
                            </a:gdLst>
                            <a:ahLst/>
                            <a:cxnLst>
                              <a:cxn ang="0">
                                <a:pos x="connsiteX0" y="connsiteY0"/>
                              </a:cxn>
                              <a:cxn ang="0">
                                <a:pos x="connsiteX1" y="connsiteY1"/>
                              </a:cxn>
                              <a:cxn ang="0">
                                <a:pos x="connsiteX2" y="connsiteY2"/>
                              </a:cxn>
                              <a:cxn ang="0">
                                <a:pos x="connsiteX3" y="connsiteY3"/>
                              </a:cxn>
                            </a:cxnLst>
                            <a:rect l="l" t="t" r="r" b="b"/>
                            <a:pathLst>
                              <a:path w="8536644" h="4804913">
                                <a:moveTo>
                                  <a:pt x="0" y="0"/>
                                </a:moveTo>
                                <a:lnTo>
                                  <a:pt x="8536644" y="0"/>
                                </a:lnTo>
                                <a:lnTo>
                                  <a:pt x="8536644" y="4804913"/>
                                </a:lnTo>
                                <a:lnTo>
                                  <a:pt x="0" y="4804913"/>
                                </a:lnTo>
                                <a:close/>
                              </a:path>
                            </a:pathLst>
                          </a:custGeom>
                          <a:solidFill>
                            <a:srgbClr val="FFFFFF"/>
                          </a:solidFill>
                          <a:ln w="1066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497372" name="Freeform: Shape 1543497372"/>
                        <wps:cNvSpPr/>
                        <wps:spPr>
                          <a:xfrm>
                            <a:off x="3254595" y="277617"/>
                            <a:ext cx="1792695" cy="266939"/>
                          </a:xfrm>
                          <a:custGeom>
                            <a:avLst/>
                            <a:gdLst>
                              <a:gd name="connsiteX0" fmla="*/ 0 w 1792695"/>
                              <a:gd name="connsiteY0" fmla="*/ 266940 h 266939"/>
                              <a:gd name="connsiteX1" fmla="*/ 1792695 w 1792695"/>
                              <a:gd name="connsiteY1" fmla="*/ 266940 h 266939"/>
                              <a:gd name="connsiteX2" fmla="*/ 1792695 w 1792695"/>
                              <a:gd name="connsiteY2" fmla="*/ 0 h 266939"/>
                              <a:gd name="connsiteX3" fmla="*/ 0 w 1792695"/>
                              <a:gd name="connsiteY3" fmla="*/ 0 h 266939"/>
                              <a:gd name="connsiteX4" fmla="*/ 0 w 1792695"/>
                              <a:gd name="connsiteY4" fmla="*/ 266940 h 2669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2695" h="266939">
                                <a:moveTo>
                                  <a:pt x="0" y="266940"/>
                                </a:moveTo>
                                <a:lnTo>
                                  <a:pt x="1792695" y="266940"/>
                                </a:lnTo>
                                <a:lnTo>
                                  <a:pt x="1792695" y="0"/>
                                </a:lnTo>
                                <a:lnTo>
                                  <a:pt x="0" y="0"/>
                                </a:lnTo>
                                <a:lnTo>
                                  <a:pt x="0" y="266940"/>
                                </a:lnTo>
                                <a:close/>
                              </a:path>
                            </a:pathLst>
                          </a:custGeom>
                          <a:solidFill>
                            <a:srgbClr val="FFFFFF"/>
                          </a:solidFill>
                          <a:ln w="1066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412993" name="Freeform: Shape 175412993"/>
                        <wps:cNvSpPr/>
                        <wps:spPr>
                          <a:xfrm>
                            <a:off x="3259930" y="282955"/>
                            <a:ext cx="1792695" cy="266939"/>
                          </a:xfrm>
                          <a:custGeom>
                            <a:avLst/>
                            <a:gdLst>
                              <a:gd name="connsiteX0" fmla="*/ 0 w 1792695"/>
                              <a:gd name="connsiteY0" fmla="*/ 266940 h 266939"/>
                              <a:gd name="connsiteX1" fmla="*/ 1792695 w 1792695"/>
                              <a:gd name="connsiteY1" fmla="*/ 266940 h 266939"/>
                              <a:gd name="connsiteX2" fmla="*/ 1792695 w 1792695"/>
                              <a:gd name="connsiteY2" fmla="*/ 0 h 266939"/>
                              <a:gd name="connsiteX3" fmla="*/ 0 w 1792695"/>
                              <a:gd name="connsiteY3" fmla="*/ 0 h 266939"/>
                              <a:gd name="connsiteX4" fmla="*/ 0 w 1792695"/>
                              <a:gd name="connsiteY4" fmla="*/ 266940 h 2669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2695" h="266939">
                                <a:moveTo>
                                  <a:pt x="0" y="266940"/>
                                </a:moveTo>
                                <a:lnTo>
                                  <a:pt x="1792695" y="266940"/>
                                </a:lnTo>
                                <a:lnTo>
                                  <a:pt x="1792695" y="0"/>
                                </a:lnTo>
                                <a:lnTo>
                                  <a:pt x="0" y="0"/>
                                </a:lnTo>
                                <a:lnTo>
                                  <a:pt x="0" y="266940"/>
                                </a:lnTo>
                                <a:close/>
                              </a:path>
                            </a:pathLst>
                          </a:custGeom>
                          <a:noFill/>
                          <a:ln w="8890" cap="flat">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060672" name="Freeform: Shape 818060672"/>
                        <wps:cNvSpPr/>
                        <wps:spPr>
                          <a:xfrm>
                            <a:off x="-676337" y="-3763"/>
                            <a:ext cx="7298830" cy="672687"/>
                          </a:xfrm>
                          <a:custGeom>
                            <a:avLst/>
                            <a:gdLst>
                              <a:gd name="connsiteX0" fmla="*/ 0 w 7298830"/>
                              <a:gd name="connsiteY0" fmla="*/ 0 h 672687"/>
                              <a:gd name="connsiteX1" fmla="*/ 0 w 7298830"/>
                              <a:gd name="connsiteY1" fmla="*/ 672239 h 672687"/>
                              <a:gd name="connsiteX2" fmla="*/ 4138512 w 7298830"/>
                              <a:gd name="connsiteY2" fmla="*/ 672239 h 672687"/>
                              <a:gd name="connsiteX3" fmla="*/ 4153078 w 7298830"/>
                              <a:gd name="connsiteY3" fmla="*/ 672688 h 672687"/>
                              <a:gd name="connsiteX4" fmla="*/ 4167558 w 7298830"/>
                              <a:gd name="connsiteY4" fmla="*/ 672239 h 672687"/>
                              <a:gd name="connsiteX5" fmla="*/ 6472121 w 7298830"/>
                              <a:gd name="connsiteY5" fmla="*/ 672239 h 672687"/>
                              <a:gd name="connsiteX6" fmla="*/ 6486601 w 7298830"/>
                              <a:gd name="connsiteY6" fmla="*/ 672688 h 672687"/>
                              <a:gd name="connsiteX7" fmla="*/ 6544971 w 7298830"/>
                              <a:gd name="connsiteY7" fmla="*/ 671322 h 672687"/>
                              <a:gd name="connsiteX8" fmla="*/ 6602220 w 7298830"/>
                              <a:gd name="connsiteY8" fmla="*/ 667287 h 672687"/>
                              <a:gd name="connsiteX9" fmla="*/ 6658220 w 7298830"/>
                              <a:gd name="connsiteY9" fmla="*/ 660677 h 672687"/>
                              <a:gd name="connsiteX10" fmla="*/ 6712822 w 7298830"/>
                              <a:gd name="connsiteY10" fmla="*/ 651581 h 672687"/>
                              <a:gd name="connsiteX11" fmla="*/ 6765877 w 7298830"/>
                              <a:gd name="connsiteY11" fmla="*/ 640096 h 672687"/>
                              <a:gd name="connsiteX12" fmla="*/ 6817268 w 7298830"/>
                              <a:gd name="connsiteY12" fmla="*/ 626312 h 672687"/>
                              <a:gd name="connsiteX13" fmla="*/ 6866845 w 7298830"/>
                              <a:gd name="connsiteY13" fmla="*/ 610321 h 672687"/>
                              <a:gd name="connsiteX14" fmla="*/ 6914458 w 7298830"/>
                              <a:gd name="connsiteY14" fmla="*/ 592217 h 672687"/>
                              <a:gd name="connsiteX15" fmla="*/ 6959979 w 7298830"/>
                              <a:gd name="connsiteY15" fmla="*/ 572092 h 672687"/>
                              <a:gd name="connsiteX16" fmla="*/ 7003261 w 7298830"/>
                              <a:gd name="connsiteY16" fmla="*/ 550040 h 672687"/>
                              <a:gd name="connsiteX17" fmla="*/ 7044172 w 7298830"/>
                              <a:gd name="connsiteY17" fmla="*/ 526151 h 672687"/>
                              <a:gd name="connsiteX18" fmla="*/ 7082565 w 7298830"/>
                              <a:gd name="connsiteY18" fmla="*/ 500520 h 672687"/>
                              <a:gd name="connsiteX19" fmla="*/ 7118302 w 7298830"/>
                              <a:gd name="connsiteY19" fmla="*/ 473239 h 672687"/>
                              <a:gd name="connsiteX20" fmla="*/ 7151243 w 7298830"/>
                              <a:gd name="connsiteY20" fmla="*/ 444399 h 672687"/>
                              <a:gd name="connsiteX21" fmla="*/ 7181238 w 7298830"/>
                              <a:gd name="connsiteY21" fmla="*/ 414095 h 672687"/>
                              <a:gd name="connsiteX22" fmla="*/ 7208172 w 7298830"/>
                              <a:gd name="connsiteY22" fmla="*/ 382419 h 672687"/>
                              <a:gd name="connsiteX23" fmla="*/ 7231871 w 7298830"/>
                              <a:gd name="connsiteY23" fmla="*/ 349462 h 672687"/>
                              <a:gd name="connsiteX24" fmla="*/ 7252231 w 7298830"/>
                              <a:gd name="connsiteY24" fmla="*/ 315319 h 672687"/>
                              <a:gd name="connsiteX25" fmla="*/ 7269080 w 7298830"/>
                              <a:gd name="connsiteY25" fmla="*/ 280081 h 672687"/>
                              <a:gd name="connsiteX26" fmla="*/ 7282302 w 7298830"/>
                              <a:gd name="connsiteY26" fmla="*/ 243841 h 672687"/>
                              <a:gd name="connsiteX27" fmla="*/ 7295192 w 7298830"/>
                              <a:gd name="connsiteY27" fmla="*/ 159395 h 672687"/>
                              <a:gd name="connsiteX28" fmla="*/ 7298831 w 7298830"/>
                              <a:gd name="connsiteY28" fmla="*/ 159395 h 672687"/>
                              <a:gd name="connsiteX29" fmla="*/ 7298831 w 7298830"/>
                              <a:gd name="connsiteY29" fmla="*/ 0 h 672687"/>
                              <a:gd name="connsiteX30" fmla="*/ 0 w 7298830"/>
                              <a:gd name="connsiteY30" fmla="*/ 0 h 672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298830" h="672687">
                                <a:moveTo>
                                  <a:pt x="0" y="0"/>
                                </a:moveTo>
                                <a:lnTo>
                                  <a:pt x="0" y="672239"/>
                                </a:lnTo>
                                <a:lnTo>
                                  <a:pt x="4138512" y="672239"/>
                                </a:lnTo>
                                <a:lnTo>
                                  <a:pt x="4153078" y="672688"/>
                                </a:lnTo>
                                <a:lnTo>
                                  <a:pt x="4167558" y="672239"/>
                                </a:lnTo>
                                <a:lnTo>
                                  <a:pt x="6472121" y="672239"/>
                                </a:lnTo>
                                <a:lnTo>
                                  <a:pt x="6486601" y="672688"/>
                                </a:lnTo>
                                <a:lnTo>
                                  <a:pt x="6544971" y="671322"/>
                                </a:lnTo>
                                <a:lnTo>
                                  <a:pt x="6602220" y="667287"/>
                                </a:lnTo>
                                <a:lnTo>
                                  <a:pt x="6658220" y="660677"/>
                                </a:lnTo>
                                <a:lnTo>
                                  <a:pt x="6712822" y="651581"/>
                                </a:lnTo>
                                <a:lnTo>
                                  <a:pt x="6765877" y="640096"/>
                                </a:lnTo>
                                <a:lnTo>
                                  <a:pt x="6817268" y="626312"/>
                                </a:lnTo>
                                <a:lnTo>
                                  <a:pt x="6866845" y="610321"/>
                                </a:lnTo>
                                <a:lnTo>
                                  <a:pt x="6914458" y="592217"/>
                                </a:lnTo>
                                <a:lnTo>
                                  <a:pt x="6959979" y="572092"/>
                                </a:lnTo>
                                <a:lnTo>
                                  <a:pt x="7003261" y="550040"/>
                                </a:lnTo>
                                <a:lnTo>
                                  <a:pt x="7044172" y="526151"/>
                                </a:lnTo>
                                <a:lnTo>
                                  <a:pt x="7082565" y="500520"/>
                                </a:lnTo>
                                <a:lnTo>
                                  <a:pt x="7118302" y="473239"/>
                                </a:lnTo>
                                <a:lnTo>
                                  <a:pt x="7151243" y="444399"/>
                                </a:lnTo>
                                <a:lnTo>
                                  <a:pt x="7181238" y="414095"/>
                                </a:lnTo>
                                <a:lnTo>
                                  <a:pt x="7208172" y="382419"/>
                                </a:lnTo>
                                <a:lnTo>
                                  <a:pt x="7231871" y="349462"/>
                                </a:lnTo>
                                <a:lnTo>
                                  <a:pt x="7252231" y="315319"/>
                                </a:lnTo>
                                <a:lnTo>
                                  <a:pt x="7269080" y="280081"/>
                                </a:lnTo>
                                <a:lnTo>
                                  <a:pt x="7282302" y="243841"/>
                                </a:lnTo>
                                <a:lnTo>
                                  <a:pt x="7295192" y="159395"/>
                                </a:lnTo>
                                <a:lnTo>
                                  <a:pt x="7298831" y="159395"/>
                                </a:lnTo>
                                <a:lnTo>
                                  <a:pt x="7298831" y="0"/>
                                </a:lnTo>
                                <a:lnTo>
                                  <a:pt x="0" y="0"/>
                                </a:lnTo>
                                <a:close/>
                              </a:path>
                            </a:pathLst>
                          </a:custGeom>
                          <a:solidFill>
                            <a:srgbClr val="0071BB"/>
                          </a:solidFill>
                          <a:ln w="1066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3796094" name="Freeform: Shape 363796094"/>
                        <wps:cNvSpPr/>
                        <wps:spPr>
                          <a:xfrm>
                            <a:off x="245428" y="875561"/>
                            <a:ext cx="2475626" cy="341682"/>
                          </a:xfrm>
                          <a:custGeom>
                            <a:avLst/>
                            <a:gdLst>
                              <a:gd name="connsiteX0" fmla="*/ 0 w 2475626"/>
                              <a:gd name="connsiteY0" fmla="*/ 341683 h 341682"/>
                              <a:gd name="connsiteX1" fmla="*/ 2475627 w 2475626"/>
                              <a:gd name="connsiteY1" fmla="*/ 341683 h 341682"/>
                              <a:gd name="connsiteX2" fmla="*/ 2475627 w 2475626"/>
                              <a:gd name="connsiteY2" fmla="*/ 0 h 341682"/>
                              <a:gd name="connsiteX3" fmla="*/ 0 w 2475626"/>
                              <a:gd name="connsiteY3" fmla="*/ 0 h 341682"/>
                              <a:gd name="connsiteX4" fmla="*/ 0 w 2475626"/>
                              <a:gd name="connsiteY4" fmla="*/ 341683 h 341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5626" h="341682">
                                <a:moveTo>
                                  <a:pt x="0" y="341683"/>
                                </a:moveTo>
                                <a:lnTo>
                                  <a:pt x="2475627" y="341683"/>
                                </a:lnTo>
                                <a:lnTo>
                                  <a:pt x="2475627" y="0"/>
                                </a:lnTo>
                                <a:lnTo>
                                  <a:pt x="0" y="0"/>
                                </a:lnTo>
                                <a:lnTo>
                                  <a:pt x="0" y="341683"/>
                                </a:lnTo>
                                <a:close/>
                              </a:path>
                            </a:pathLst>
                          </a:custGeom>
                          <a:solidFill>
                            <a:srgbClr val="0071BB"/>
                          </a:solidFill>
                          <a:ln w="1066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995181" name="Freeform: Shape 1946995181"/>
                        <wps:cNvSpPr/>
                        <wps:spPr>
                          <a:xfrm>
                            <a:off x="250763" y="880900"/>
                            <a:ext cx="2475626" cy="341682"/>
                          </a:xfrm>
                          <a:custGeom>
                            <a:avLst/>
                            <a:gdLst>
                              <a:gd name="connsiteX0" fmla="*/ 0 w 2475626"/>
                              <a:gd name="connsiteY0" fmla="*/ 341683 h 341682"/>
                              <a:gd name="connsiteX1" fmla="*/ 2475627 w 2475626"/>
                              <a:gd name="connsiteY1" fmla="*/ 341683 h 341682"/>
                              <a:gd name="connsiteX2" fmla="*/ 2475627 w 2475626"/>
                              <a:gd name="connsiteY2" fmla="*/ 0 h 341682"/>
                              <a:gd name="connsiteX3" fmla="*/ 0 w 2475626"/>
                              <a:gd name="connsiteY3" fmla="*/ 0 h 341682"/>
                              <a:gd name="connsiteX4" fmla="*/ 0 w 2475626"/>
                              <a:gd name="connsiteY4" fmla="*/ 341683 h 341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5626" h="341682">
                                <a:moveTo>
                                  <a:pt x="0" y="341683"/>
                                </a:moveTo>
                                <a:lnTo>
                                  <a:pt x="2475627" y="341683"/>
                                </a:lnTo>
                                <a:lnTo>
                                  <a:pt x="2475627" y="0"/>
                                </a:lnTo>
                                <a:lnTo>
                                  <a:pt x="0" y="0"/>
                                </a:lnTo>
                                <a:lnTo>
                                  <a:pt x="0" y="341683"/>
                                </a:lnTo>
                                <a:close/>
                              </a:path>
                            </a:pathLst>
                          </a:custGeom>
                          <a:noFill/>
                          <a:ln w="8890" cap="flat">
                            <a:solidFill>
                              <a:srgbClr val="4471C4"/>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0433699" name="Freeform: Shape 2090433699"/>
                        <wps:cNvSpPr/>
                        <wps:spPr>
                          <a:xfrm>
                            <a:off x="245428" y="1217244"/>
                            <a:ext cx="2475626" cy="3395471"/>
                          </a:xfrm>
                          <a:custGeom>
                            <a:avLst/>
                            <a:gdLst>
                              <a:gd name="connsiteX0" fmla="*/ 0 w 2475626"/>
                              <a:gd name="connsiteY0" fmla="*/ 3395472 h 3395471"/>
                              <a:gd name="connsiteX1" fmla="*/ 2475627 w 2475626"/>
                              <a:gd name="connsiteY1" fmla="*/ 3395472 h 3395471"/>
                              <a:gd name="connsiteX2" fmla="*/ 2475627 w 2475626"/>
                              <a:gd name="connsiteY2" fmla="*/ 0 h 3395471"/>
                              <a:gd name="connsiteX3" fmla="*/ 0 w 2475626"/>
                              <a:gd name="connsiteY3" fmla="*/ 0 h 3395471"/>
                              <a:gd name="connsiteX4" fmla="*/ 0 w 2475626"/>
                              <a:gd name="connsiteY4" fmla="*/ 3395472 h 3395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5626" h="3395471">
                                <a:moveTo>
                                  <a:pt x="0" y="3395472"/>
                                </a:moveTo>
                                <a:lnTo>
                                  <a:pt x="2475627" y="3395472"/>
                                </a:lnTo>
                                <a:lnTo>
                                  <a:pt x="2475627" y="0"/>
                                </a:lnTo>
                                <a:lnTo>
                                  <a:pt x="0" y="0"/>
                                </a:lnTo>
                                <a:lnTo>
                                  <a:pt x="0" y="3395472"/>
                                </a:lnTo>
                                <a:close/>
                              </a:path>
                            </a:pathLst>
                          </a:custGeom>
                          <a:solidFill>
                            <a:srgbClr val="CFD4EA">
                              <a:alpha val="90000"/>
                            </a:srgbClr>
                          </a:solidFill>
                          <a:ln w="1066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5307495" name="Freeform: Shape 725307495"/>
                        <wps:cNvSpPr/>
                        <wps:spPr>
                          <a:xfrm>
                            <a:off x="250763" y="1222583"/>
                            <a:ext cx="2475626" cy="3395471"/>
                          </a:xfrm>
                          <a:custGeom>
                            <a:avLst/>
                            <a:gdLst>
                              <a:gd name="connsiteX0" fmla="*/ 0 w 2475626"/>
                              <a:gd name="connsiteY0" fmla="*/ 3395472 h 3395471"/>
                              <a:gd name="connsiteX1" fmla="*/ 2475627 w 2475626"/>
                              <a:gd name="connsiteY1" fmla="*/ 3395472 h 3395471"/>
                              <a:gd name="connsiteX2" fmla="*/ 2475627 w 2475626"/>
                              <a:gd name="connsiteY2" fmla="*/ 0 h 3395471"/>
                              <a:gd name="connsiteX3" fmla="*/ 0 w 2475626"/>
                              <a:gd name="connsiteY3" fmla="*/ 0 h 3395471"/>
                              <a:gd name="connsiteX4" fmla="*/ 0 w 2475626"/>
                              <a:gd name="connsiteY4" fmla="*/ 3395472 h 3395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5626" h="3395471">
                                <a:moveTo>
                                  <a:pt x="0" y="3395472"/>
                                </a:moveTo>
                                <a:lnTo>
                                  <a:pt x="2475627" y="3395472"/>
                                </a:lnTo>
                                <a:lnTo>
                                  <a:pt x="2475627" y="0"/>
                                </a:lnTo>
                                <a:lnTo>
                                  <a:pt x="0" y="0"/>
                                </a:lnTo>
                                <a:lnTo>
                                  <a:pt x="0" y="3395472"/>
                                </a:lnTo>
                                <a:close/>
                              </a:path>
                            </a:pathLst>
                          </a:custGeom>
                          <a:noFill/>
                          <a:ln w="8890" cap="flat">
                            <a:solidFill>
                              <a:srgbClr val="CFD4EA"/>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302931" name="Freeform: Shape 2001302931"/>
                        <wps:cNvSpPr/>
                        <wps:spPr>
                          <a:xfrm>
                            <a:off x="3073191" y="875561"/>
                            <a:ext cx="2464955" cy="341682"/>
                          </a:xfrm>
                          <a:custGeom>
                            <a:avLst/>
                            <a:gdLst>
                              <a:gd name="connsiteX0" fmla="*/ 0 w 2464955"/>
                              <a:gd name="connsiteY0" fmla="*/ 341683 h 341682"/>
                              <a:gd name="connsiteX1" fmla="*/ 2464956 w 2464955"/>
                              <a:gd name="connsiteY1" fmla="*/ 341683 h 341682"/>
                              <a:gd name="connsiteX2" fmla="*/ 2464956 w 2464955"/>
                              <a:gd name="connsiteY2" fmla="*/ 0 h 341682"/>
                              <a:gd name="connsiteX3" fmla="*/ 0 w 2464955"/>
                              <a:gd name="connsiteY3" fmla="*/ 0 h 341682"/>
                              <a:gd name="connsiteX4" fmla="*/ 0 w 2464955"/>
                              <a:gd name="connsiteY4" fmla="*/ 341683 h 341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4955" h="341682">
                                <a:moveTo>
                                  <a:pt x="0" y="341683"/>
                                </a:moveTo>
                                <a:lnTo>
                                  <a:pt x="2464956" y="341683"/>
                                </a:lnTo>
                                <a:lnTo>
                                  <a:pt x="2464956" y="0"/>
                                </a:lnTo>
                                <a:lnTo>
                                  <a:pt x="0" y="0"/>
                                </a:lnTo>
                                <a:lnTo>
                                  <a:pt x="0" y="341683"/>
                                </a:lnTo>
                                <a:close/>
                              </a:path>
                            </a:pathLst>
                          </a:custGeom>
                          <a:solidFill>
                            <a:srgbClr val="0071BB"/>
                          </a:solidFill>
                          <a:ln w="1066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5408038" name="Freeform: Shape 715408038"/>
                        <wps:cNvSpPr/>
                        <wps:spPr>
                          <a:xfrm>
                            <a:off x="3078527" y="880900"/>
                            <a:ext cx="2464955" cy="341682"/>
                          </a:xfrm>
                          <a:custGeom>
                            <a:avLst/>
                            <a:gdLst>
                              <a:gd name="connsiteX0" fmla="*/ 0 w 2464955"/>
                              <a:gd name="connsiteY0" fmla="*/ 341683 h 341682"/>
                              <a:gd name="connsiteX1" fmla="*/ 2464956 w 2464955"/>
                              <a:gd name="connsiteY1" fmla="*/ 341683 h 341682"/>
                              <a:gd name="connsiteX2" fmla="*/ 2464956 w 2464955"/>
                              <a:gd name="connsiteY2" fmla="*/ 0 h 341682"/>
                              <a:gd name="connsiteX3" fmla="*/ 0 w 2464955"/>
                              <a:gd name="connsiteY3" fmla="*/ 0 h 341682"/>
                              <a:gd name="connsiteX4" fmla="*/ 0 w 2464955"/>
                              <a:gd name="connsiteY4" fmla="*/ 341683 h 341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4955" h="341682">
                                <a:moveTo>
                                  <a:pt x="0" y="341683"/>
                                </a:moveTo>
                                <a:lnTo>
                                  <a:pt x="2464956" y="341683"/>
                                </a:lnTo>
                                <a:lnTo>
                                  <a:pt x="2464956" y="0"/>
                                </a:lnTo>
                                <a:lnTo>
                                  <a:pt x="0" y="0"/>
                                </a:lnTo>
                                <a:lnTo>
                                  <a:pt x="0" y="341683"/>
                                </a:lnTo>
                                <a:close/>
                              </a:path>
                            </a:pathLst>
                          </a:custGeom>
                          <a:noFill/>
                          <a:ln w="8890" cap="flat">
                            <a:solidFill>
                              <a:srgbClr val="4471C4"/>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073207" name="Freeform: Shape 2002073207"/>
                        <wps:cNvSpPr/>
                        <wps:spPr>
                          <a:xfrm>
                            <a:off x="3073191" y="1217244"/>
                            <a:ext cx="2464955" cy="3395471"/>
                          </a:xfrm>
                          <a:custGeom>
                            <a:avLst/>
                            <a:gdLst>
                              <a:gd name="connsiteX0" fmla="*/ 0 w 2464955"/>
                              <a:gd name="connsiteY0" fmla="*/ 3395472 h 3395471"/>
                              <a:gd name="connsiteX1" fmla="*/ 2464956 w 2464955"/>
                              <a:gd name="connsiteY1" fmla="*/ 3395472 h 3395471"/>
                              <a:gd name="connsiteX2" fmla="*/ 2464956 w 2464955"/>
                              <a:gd name="connsiteY2" fmla="*/ 0 h 3395471"/>
                              <a:gd name="connsiteX3" fmla="*/ 0 w 2464955"/>
                              <a:gd name="connsiteY3" fmla="*/ 0 h 3395471"/>
                              <a:gd name="connsiteX4" fmla="*/ 0 w 2464955"/>
                              <a:gd name="connsiteY4" fmla="*/ 3395472 h 3395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4955" h="3395471">
                                <a:moveTo>
                                  <a:pt x="0" y="3395472"/>
                                </a:moveTo>
                                <a:lnTo>
                                  <a:pt x="2464956" y="3395472"/>
                                </a:lnTo>
                                <a:lnTo>
                                  <a:pt x="2464956" y="0"/>
                                </a:lnTo>
                                <a:lnTo>
                                  <a:pt x="0" y="0"/>
                                </a:lnTo>
                                <a:lnTo>
                                  <a:pt x="0" y="3395472"/>
                                </a:lnTo>
                                <a:close/>
                              </a:path>
                            </a:pathLst>
                          </a:custGeom>
                          <a:solidFill>
                            <a:srgbClr val="CFD4EA">
                              <a:alpha val="90000"/>
                            </a:srgbClr>
                          </a:solidFill>
                          <a:ln w="1066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271434" name="Freeform: Shape 2144271434"/>
                        <wps:cNvSpPr/>
                        <wps:spPr>
                          <a:xfrm>
                            <a:off x="3078527" y="1222583"/>
                            <a:ext cx="2464955" cy="3395471"/>
                          </a:xfrm>
                          <a:custGeom>
                            <a:avLst/>
                            <a:gdLst>
                              <a:gd name="connsiteX0" fmla="*/ 0 w 2464955"/>
                              <a:gd name="connsiteY0" fmla="*/ 3395472 h 3395471"/>
                              <a:gd name="connsiteX1" fmla="*/ 2464956 w 2464955"/>
                              <a:gd name="connsiteY1" fmla="*/ 3395472 h 3395471"/>
                              <a:gd name="connsiteX2" fmla="*/ 2464956 w 2464955"/>
                              <a:gd name="connsiteY2" fmla="*/ 0 h 3395471"/>
                              <a:gd name="connsiteX3" fmla="*/ 0 w 2464955"/>
                              <a:gd name="connsiteY3" fmla="*/ 0 h 3395471"/>
                              <a:gd name="connsiteX4" fmla="*/ 0 w 2464955"/>
                              <a:gd name="connsiteY4" fmla="*/ 3395472 h 3395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4955" h="3395471">
                                <a:moveTo>
                                  <a:pt x="0" y="3395472"/>
                                </a:moveTo>
                                <a:lnTo>
                                  <a:pt x="2464956" y="3395472"/>
                                </a:lnTo>
                                <a:lnTo>
                                  <a:pt x="2464956" y="0"/>
                                </a:lnTo>
                                <a:lnTo>
                                  <a:pt x="0" y="0"/>
                                </a:lnTo>
                                <a:lnTo>
                                  <a:pt x="0" y="3395472"/>
                                </a:lnTo>
                                <a:close/>
                              </a:path>
                            </a:pathLst>
                          </a:custGeom>
                          <a:noFill/>
                          <a:ln w="8890" cap="flat">
                            <a:solidFill>
                              <a:srgbClr val="CFD4EA"/>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0390364" name="Freeform: Shape 1030390364"/>
                        <wps:cNvSpPr/>
                        <wps:spPr>
                          <a:xfrm>
                            <a:off x="5890284" y="875561"/>
                            <a:ext cx="2475626" cy="341682"/>
                          </a:xfrm>
                          <a:custGeom>
                            <a:avLst/>
                            <a:gdLst>
                              <a:gd name="connsiteX0" fmla="*/ 0 w 2475626"/>
                              <a:gd name="connsiteY0" fmla="*/ 341683 h 341682"/>
                              <a:gd name="connsiteX1" fmla="*/ 2475627 w 2475626"/>
                              <a:gd name="connsiteY1" fmla="*/ 341683 h 341682"/>
                              <a:gd name="connsiteX2" fmla="*/ 2475627 w 2475626"/>
                              <a:gd name="connsiteY2" fmla="*/ 0 h 341682"/>
                              <a:gd name="connsiteX3" fmla="*/ 0 w 2475626"/>
                              <a:gd name="connsiteY3" fmla="*/ 0 h 341682"/>
                              <a:gd name="connsiteX4" fmla="*/ 0 w 2475626"/>
                              <a:gd name="connsiteY4" fmla="*/ 341683 h 341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5626" h="341682">
                                <a:moveTo>
                                  <a:pt x="0" y="341683"/>
                                </a:moveTo>
                                <a:lnTo>
                                  <a:pt x="2475627" y="341683"/>
                                </a:lnTo>
                                <a:lnTo>
                                  <a:pt x="2475627" y="0"/>
                                </a:lnTo>
                                <a:lnTo>
                                  <a:pt x="0" y="0"/>
                                </a:lnTo>
                                <a:lnTo>
                                  <a:pt x="0" y="341683"/>
                                </a:lnTo>
                                <a:close/>
                              </a:path>
                            </a:pathLst>
                          </a:custGeom>
                          <a:solidFill>
                            <a:srgbClr val="0071BB"/>
                          </a:solidFill>
                          <a:ln w="1066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3117455" name="Freeform: Shape 1923117455"/>
                        <wps:cNvSpPr/>
                        <wps:spPr>
                          <a:xfrm>
                            <a:off x="5895619" y="880900"/>
                            <a:ext cx="2475626" cy="341682"/>
                          </a:xfrm>
                          <a:custGeom>
                            <a:avLst/>
                            <a:gdLst>
                              <a:gd name="connsiteX0" fmla="*/ 0 w 2475626"/>
                              <a:gd name="connsiteY0" fmla="*/ 341683 h 341682"/>
                              <a:gd name="connsiteX1" fmla="*/ 2475627 w 2475626"/>
                              <a:gd name="connsiteY1" fmla="*/ 341683 h 341682"/>
                              <a:gd name="connsiteX2" fmla="*/ 2475627 w 2475626"/>
                              <a:gd name="connsiteY2" fmla="*/ 0 h 341682"/>
                              <a:gd name="connsiteX3" fmla="*/ 0 w 2475626"/>
                              <a:gd name="connsiteY3" fmla="*/ 0 h 341682"/>
                              <a:gd name="connsiteX4" fmla="*/ 0 w 2475626"/>
                              <a:gd name="connsiteY4" fmla="*/ 341683 h 341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5626" h="341682">
                                <a:moveTo>
                                  <a:pt x="0" y="341683"/>
                                </a:moveTo>
                                <a:lnTo>
                                  <a:pt x="2475627" y="341683"/>
                                </a:lnTo>
                                <a:lnTo>
                                  <a:pt x="2475627" y="0"/>
                                </a:lnTo>
                                <a:lnTo>
                                  <a:pt x="0" y="0"/>
                                </a:lnTo>
                                <a:lnTo>
                                  <a:pt x="0" y="341683"/>
                                </a:lnTo>
                                <a:close/>
                              </a:path>
                            </a:pathLst>
                          </a:custGeom>
                          <a:noFill/>
                          <a:ln w="8890" cap="flat">
                            <a:solidFill>
                              <a:srgbClr val="4471C4"/>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9971690" name="Freeform: Shape 1049971690"/>
                        <wps:cNvSpPr/>
                        <wps:spPr>
                          <a:xfrm>
                            <a:off x="5890284" y="1217244"/>
                            <a:ext cx="2475626" cy="3395471"/>
                          </a:xfrm>
                          <a:custGeom>
                            <a:avLst/>
                            <a:gdLst>
                              <a:gd name="connsiteX0" fmla="*/ 0 w 2475626"/>
                              <a:gd name="connsiteY0" fmla="*/ 3395472 h 3395471"/>
                              <a:gd name="connsiteX1" fmla="*/ 2475627 w 2475626"/>
                              <a:gd name="connsiteY1" fmla="*/ 3395472 h 3395471"/>
                              <a:gd name="connsiteX2" fmla="*/ 2475627 w 2475626"/>
                              <a:gd name="connsiteY2" fmla="*/ 0 h 3395471"/>
                              <a:gd name="connsiteX3" fmla="*/ 0 w 2475626"/>
                              <a:gd name="connsiteY3" fmla="*/ 0 h 3395471"/>
                              <a:gd name="connsiteX4" fmla="*/ 0 w 2475626"/>
                              <a:gd name="connsiteY4" fmla="*/ 3395472 h 3395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5626" h="3395471">
                                <a:moveTo>
                                  <a:pt x="0" y="3395472"/>
                                </a:moveTo>
                                <a:lnTo>
                                  <a:pt x="2475627" y="3395472"/>
                                </a:lnTo>
                                <a:lnTo>
                                  <a:pt x="2475627" y="0"/>
                                </a:lnTo>
                                <a:lnTo>
                                  <a:pt x="0" y="0"/>
                                </a:lnTo>
                                <a:lnTo>
                                  <a:pt x="0" y="3395472"/>
                                </a:lnTo>
                                <a:close/>
                              </a:path>
                            </a:pathLst>
                          </a:custGeom>
                          <a:solidFill>
                            <a:srgbClr val="CFD4EA">
                              <a:alpha val="90000"/>
                            </a:srgbClr>
                          </a:solidFill>
                          <a:ln w="1066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7442370" name="Freeform: Shape 977442370"/>
                        <wps:cNvSpPr/>
                        <wps:spPr>
                          <a:xfrm>
                            <a:off x="5895619" y="1222583"/>
                            <a:ext cx="2475626" cy="3395471"/>
                          </a:xfrm>
                          <a:custGeom>
                            <a:avLst/>
                            <a:gdLst>
                              <a:gd name="connsiteX0" fmla="*/ 0 w 2475626"/>
                              <a:gd name="connsiteY0" fmla="*/ 3395472 h 3395471"/>
                              <a:gd name="connsiteX1" fmla="*/ 2475627 w 2475626"/>
                              <a:gd name="connsiteY1" fmla="*/ 3395472 h 3395471"/>
                              <a:gd name="connsiteX2" fmla="*/ 2475627 w 2475626"/>
                              <a:gd name="connsiteY2" fmla="*/ 0 h 3395471"/>
                              <a:gd name="connsiteX3" fmla="*/ 0 w 2475626"/>
                              <a:gd name="connsiteY3" fmla="*/ 0 h 3395471"/>
                              <a:gd name="connsiteX4" fmla="*/ 0 w 2475626"/>
                              <a:gd name="connsiteY4" fmla="*/ 3395472 h 33954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5626" h="3395471">
                                <a:moveTo>
                                  <a:pt x="0" y="3395472"/>
                                </a:moveTo>
                                <a:lnTo>
                                  <a:pt x="2475627" y="3395472"/>
                                </a:lnTo>
                                <a:lnTo>
                                  <a:pt x="2475627" y="0"/>
                                </a:lnTo>
                                <a:lnTo>
                                  <a:pt x="0" y="0"/>
                                </a:lnTo>
                                <a:lnTo>
                                  <a:pt x="0" y="3395472"/>
                                </a:lnTo>
                                <a:close/>
                              </a:path>
                            </a:pathLst>
                          </a:custGeom>
                          <a:noFill/>
                          <a:ln w="8890" cap="flat">
                            <a:solidFill>
                              <a:srgbClr val="CFD4EA"/>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9580730" name="Text Box 19"/>
                        <wps:cNvSpPr txBox="1"/>
                        <wps:spPr>
                          <a:xfrm>
                            <a:off x="-481871" y="-17142"/>
                            <a:ext cx="3827780" cy="488315"/>
                          </a:xfrm>
                          <a:prstGeom prst="rect">
                            <a:avLst/>
                          </a:prstGeom>
                          <a:noFill/>
                        </wps:spPr>
                        <wps:txbx>
                          <w:txbxContent>
                            <w:p w14:paraId="1558FDD9" w14:textId="77777777" w:rsidR="00817682" w:rsidRDefault="00817682" w:rsidP="00817682">
                              <w:pPr>
                                <w:textAlignment w:val="baseline"/>
                                <w:rPr>
                                  <w:rFonts w:ascii="Franklin Gothic Demi" w:hAnsi="Franklin Gothic Demi"/>
                                  <w:b/>
                                  <w:bCs/>
                                  <w:color w:val="FFFFFF"/>
                                  <w:kern w:val="0"/>
                                  <w:sz w:val="38"/>
                                  <w:szCs w:val="38"/>
                                  <w14:ligatures w14:val="none"/>
                                </w:rPr>
                              </w:pPr>
                              <w:r>
                                <w:rPr>
                                  <w:rFonts w:ascii="Franklin Gothic Demi" w:hAnsi="Franklin Gothic Demi"/>
                                  <w:b/>
                                  <w:bCs/>
                                  <w:color w:val="FFFFFF"/>
                                  <w:sz w:val="38"/>
                                  <w:szCs w:val="38"/>
                                </w:rPr>
                                <w:t>Integrated Care Strategy Priorities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30295761" name="Text Box 20"/>
                        <wps:cNvSpPr txBox="1"/>
                        <wps:spPr>
                          <a:xfrm>
                            <a:off x="-424898" y="284994"/>
                            <a:ext cx="4679315" cy="371475"/>
                          </a:xfrm>
                          <a:prstGeom prst="rect">
                            <a:avLst/>
                          </a:prstGeom>
                          <a:noFill/>
                        </wps:spPr>
                        <wps:txbx>
                          <w:txbxContent>
                            <w:p w14:paraId="6AD695DA" w14:textId="77777777" w:rsidR="00817682" w:rsidRDefault="00817682" w:rsidP="00817682">
                              <w:pPr>
                                <w:textAlignment w:val="baseline"/>
                                <w:rPr>
                                  <w:rFonts w:ascii="Franklin Gothic Demi" w:hAnsi="Franklin Gothic Demi"/>
                                  <w:b/>
                                  <w:bCs/>
                                  <w:color w:val="FFFFFF"/>
                                  <w:kern w:val="0"/>
                                  <w:sz w:val="23"/>
                                  <w:szCs w:val="23"/>
                                  <w14:ligatures w14:val="none"/>
                                </w:rPr>
                              </w:pPr>
                              <w:r>
                                <w:rPr>
                                  <w:rFonts w:ascii="Franklin Gothic Demi" w:hAnsi="Franklin Gothic Demi"/>
                                  <w:b/>
                                  <w:bCs/>
                                  <w:color w:val="FFFFFF"/>
                                  <w:sz w:val="23"/>
                                  <w:szCs w:val="23"/>
                                </w:rPr>
                                <w:t>(from JSNA’s to inform the HWB strategies and the Joint Forward Plan)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62653846" name="Text Box 25"/>
                        <wps:cNvSpPr txBox="1"/>
                        <wps:spPr>
                          <a:xfrm>
                            <a:off x="5981696" y="1748016"/>
                            <a:ext cx="885190" cy="368935"/>
                          </a:xfrm>
                          <a:prstGeom prst="rect">
                            <a:avLst/>
                          </a:prstGeom>
                          <a:noFill/>
                        </wps:spPr>
                        <wps:txbx>
                          <w:txbxContent>
                            <w:p w14:paraId="3661328D"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communities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856884376" name="Text Box 26"/>
                        <wps:cNvSpPr txBox="1"/>
                        <wps:spPr>
                          <a:xfrm>
                            <a:off x="5861120" y="2132389"/>
                            <a:ext cx="249555" cy="368935"/>
                          </a:xfrm>
                          <a:prstGeom prst="rect">
                            <a:avLst/>
                          </a:prstGeom>
                          <a:noFill/>
                        </wps:spPr>
                        <wps:txbx>
                          <w:txbxContent>
                            <w:p w14:paraId="42BB95CE"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5669752" name="Text Box 27"/>
                        <wps:cNvSpPr txBox="1"/>
                        <wps:spPr>
                          <a:xfrm>
                            <a:off x="5981696" y="2132389"/>
                            <a:ext cx="2092325" cy="368935"/>
                          </a:xfrm>
                          <a:prstGeom prst="rect">
                            <a:avLst/>
                          </a:prstGeom>
                          <a:noFill/>
                        </wps:spPr>
                        <wps:txbx>
                          <w:txbxContent>
                            <w:p w14:paraId="04EF3008"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Children and Young people physical</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805776576" name="Text Box 28"/>
                        <wps:cNvSpPr txBox="1"/>
                        <wps:spPr>
                          <a:xfrm>
                            <a:off x="5981696" y="2463376"/>
                            <a:ext cx="477520" cy="368935"/>
                          </a:xfrm>
                          <a:prstGeom prst="rect">
                            <a:avLst/>
                          </a:prstGeom>
                          <a:noFill/>
                        </wps:spPr>
                        <wps:txbx>
                          <w:txbxContent>
                            <w:p w14:paraId="460A1974"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SEND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8314894" name="Text Box 29"/>
                        <wps:cNvSpPr txBox="1"/>
                        <wps:spPr>
                          <a:xfrm>
                            <a:off x="5981696" y="2826394"/>
                            <a:ext cx="1339215" cy="368935"/>
                          </a:xfrm>
                          <a:prstGeom prst="rect">
                            <a:avLst/>
                          </a:prstGeom>
                          <a:noFill/>
                        </wps:spPr>
                        <wps:txbx>
                          <w:txbxContent>
                            <w:p w14:paraId="0C3594A4"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supported holistically</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958407659" name="Text Box 30"/>
                        <wps:cNvSpPr txBox="1"/>
                        <wps:spPr>
                          <a:xfrm>
                            <a:off x="5981696" y="3189411"/>
                            <a:ext cx="1173480" cy="368935"/>
                          </a:xfrm>
                          <a:prstGeom prst="rect">
                            <a:avLst/>
                          </a:prstGeom>
                          <a:noFill/>
                        </wps:spPr>
                        <wps:txbx>
                          <w:txbxContent>
                            <w:p w14:paraId="135BA886"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their communities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92419357" name="Text Box 31"/>
                        <wps:cNvSpPr txBox="1"/>
                        <wps:spPr>
                          <a:xfrm>
                            <a:off x="5981696" y="3541753"/>
                            <a:ext cx="1939925" cy="368935"/>
                          </a:xfrm>
                          <a:prstGeom prst="rect">
                            <a:avLst/>
                          </a:prstGeom>
                          <a:noFill/>
                        </wps:spPr>
                        <wps:txbx>
                          <w:txbxContent>
                            <w:p w14:paraId="0BDDC6DC"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Practice, Pharmacy, Dentists and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709938017" name="Text Box 32"/>
                        <wps:cNvSpPr txBox="1"/>
                        <wps:spPr>
                          <a:xfrm>
                            <a:off x="5861120" y="3904771"/>
                            <a:ext cx="249555" cy="368935"/>
                          </a:xfrm>
                          <a:prstGeom prst="rect">
                            <a:avLst/>
                          </a:prstGeom>
                          <a:noFill/>
                        </wps:spPr>
                        <wps:txbx>
                          <w:txbxContent>
                            <w:p w14:paraId="0801F421"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27237691" name="Text Box 33"/>
                        <wps:cNvSpPr txBox="1"/>
                        <wps:spPr>
                          <a:xfrm>
                            <a:off x="5981116" y="3904341"/>
                            <a:ext cx="2054225" cy="368935"/>
                          </a:xfrm>
                          <a:prstGeom prst="rect">
                            <a:avLst/>
                          </a:prstGeom>
                          <a:noFill/>
                        </wps:spPr>
                        <wps:txbx>
                          <w:txbxContent>
                            <w:p w14:paraId="53A143B3"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Urgent and Emergency care access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78914388" name="Text Box 34"/>
                        <wps:cNvSpPr txBox="1"/>
                        <wps:spPr>
                          <a:xfrm>
                            <a:off x="8022502" y="4481329"/>
                            <a:ext cx="280035" cy="318770"/>
                          </a:xfrm>
                          <a:prstGeom prst="rect">
                            <a:avLst/>
                          </a:prstGeom>
                          <a:noFill/>
                        </wps:spPr>
                        <wps:txbx>
                          <w:txbxContent>
                            <w:p w14:paraId="0FC9FD9E" w14:textId="77777777" w:rsidR="00817682" w:rsidRDefault="00817682" w:rsidP="00817682">
                              <w:pPr>
                                <w:textAlignment w:val="baseline"/>
                                <w:rPr>
                                  <w:rFonts w:ascii="Calibri" w:hAnsi="Calibri" w:cs="Calibri"/>
                                  <w:color w:val="000000"/>
                                  <w:kern w:val="0"/>
                                  <w:sz w:val="15"/>
                                  <w:szCs w:val="15"/>
                                  <w14:ligatures w14:val="none"/>
                                </w:rPr>
                              </w:pPr>
                              <w:r>
                                <w:rPr>
                                  <w:rFonts w:ascii="Calibri" w:hAnsi="Calibri" w:cs="Calibri"/>
                                  <w:color w:val="000000"/>
                                  <w:sz w:val="15"/>
                                  <w:szCs w:val="15"/>
                                </w:rPr>
                                <w:t>14</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341195458" name="Text Box 35"/>
                        <wps:cNvSpPr txBox="1"/>
                        <wps:spPr>
                          <a:xfrm>
                            <a:off x="6229964" y="904532"/>
                            <a:ext cx="1600835" cy="368935"/>
                          </a:xfrm>
                          <a:prstGeom prst="rect">
                            <a:avLst/>
                          </a:prstGeom>
                          <a:noFill/>
                        </wps:spPr>
                        <wps:txbx>
                          <w:txbxContent>
                            <w:p w14:paraId="29084564" w14:textId="77777777" w:rsidR="00817682" w:rsidRDefault="00817682" w:rsidP="00817682">
                              <w:pPr>
                                <w:textAlignment w:val="baseline"/>
                                <w:rPr>
                                  <w:rFonts w:ascii="Calibri" w:hAnsi="Calibri" w:cs="Calibri"/>
                                  <w:b/>
                                  <w:bCs/>
                                  <w:color w:val="FFFFFF"/>
                                  <w:kern w:val="0"/>
                                  <w:sz w:val="21"/>
                                  <w:szCs w:val="21"/>
                                  <w14:ligatures w14:val="none"/>
                                </w:rPr>
                              </w:pPr>
                              <w:r>
                                <w:rPr>
                                  <w:rFonts w:ascii="Calibri" w:hAnsi="Calibri" w:cs="Calibri"/>
                                  <w:b/>
                                  <w:bCs/>
                                  <w:color w:val="FFFFFF"/>
                                  <w:sz w:val="21"/>
                                  <w:szCs w:val="21"/>
                                </w:rPr>
                                <w:t>Health and Care Priorities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349626454" name="Text Box 36"/>
                        <wps:cNvSpPr txBox="1"/>
                        <wps:spPr>
                          <a:xfrm>
                            <a:off x="5860950" y="1224843"/>
                            <a:ext cx="1920240" cy="368935"/>
                          </a:xfrm>
                          <a:prstGeom prst="rect">
                            <a:avLst/>
                          </a:prstGeom>
                          <a:noFill/>
                        </wps:spPr>
                        <wps:txbx>
                          <w:txbxContent>
                            <w:p w14:paraId="5EC8A351"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Proactive approach to support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16777330" name="Text Box 37"/>
                        <wps:cNvSpPr txBox="1"/>
                        <wps:spPr>
                          <a:xfrm>
                            <a:off x="5981429" y="1395675"/>
                            <a:ext cx="955675" cy="368935"/>
                          </a:xfrm>
                          <a:prstGeom prst="rect">
                            <a:avLst/>
                          </a:prstGeom>
                          <a:noFill/>
                        </wps:spPr>
                        <wps:txbx>
                          <w:txbxContent>
                            <w:p w14:paraId="51C5E44E"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independence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562121082" name="Text Box 38"/>
                        <wps:cNvSpPr txBox="1"/>
                        <wps:spPr>
                          <a:xfrm>
                            <a:off x="5860950" y="1577184"/>
                            <a:ext cx="648970" cy="368935"/>
                          </a:xfrm>
                          <a:prstGeom prst="rect">
                            <a:avLst/>
                          </a:prstGeom>
                          <a:noFill/>
                        </wps:spPr>
                        <wps:txbx>
                          <w:txbxContent>
                            <w:p w14:paraId="02BA642D"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Person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49855259" name="Text Box 39"/>
                        <wps:cNvSpPr txBox="1"/>
                        <wps:spPr>
                          <a:xfrm>
                            <a:off x="6420921" y="1577184"/>
                            <a:ext cx="249555" cy="368935"/>
                          </a:xfrm>
                          <a:prstGeom prst="rect">
                            <a:avLst/>
                          </a:prstGeom>
                          <a:noFill/>
                        </wps:spPr>
                        <wps:txbx>
                          <w:txbxContent>
                            <w:p w14:paraId="31207677"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16978238" name="Text Box 40"/>
                        <wps:cNvSpPr txBox="1"/>
                        <wps:spPr>
                          <a:xfrm>
                            <a:off x="6530421" y="1577184"/>
                            <a:ext cx="1560195" cy="368935"/>
                          </a:xfrm>
                          <a:prstGeom prst="rect">
                            <a:avLst/>
                          </a:prstGeom>
                          <a:noFill/>
                        </wps:spPr>
                        <wps:txbx>
                          <w:txbxContent>
                            <w:p w14:paraId="1448BA0E"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centred integrated within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85762890" name="Text Box 41"/>
                        <wps:cNvSpPr txBox="1"/>
                        <wps:spPr>
                          <a:xfrm>
                            <a:off x="5860950" y="1940202"/>
                            <a:ext cx="2174240" cy="368935"/>
                          </a:xfrm>
                          <a:prstGeom prst="rect">
                            <a:avLst/>
                          </a:prstGeom>
                          <a:noFill/>
                        </wps:spPr>
                        <wps:txbx>
                          <w:txbxContent>
                            <w:p w14:paraId="05E32FBD"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Best start to end of life (life course)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5620906" name="Text Box 42"/>
                        <wps:cNvSpPr txBox="1"/>
                        <wps:spPr>
                          <a:xfrm>
                            <a:off x="5986764" y="2303220"/>
                            <a:ext cx="1988185" cy="368935"/>
                          </a:xfrm>
                          <a:prstGeom prst="rect">
                            <a:avLst/>
                          </a:prstGeom>
                          <a:noFill/>
                        </wps:spPr>
                        <wps:txbx>
                          <w:txbxContent>
                            <w:p w14:paraId="7A887E87"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and mental health and a focus 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88156905" name="Text Box 43"/>
                        <wps:cNvSpPr txBox="1"/>
                        <wps:spPr>
                          <a:xfrm>
                            <a:off x="5860950" y="2666238"/>
                            <a:ext cx="2115912" cy="368955"/>
                          </a:xfrm>
                          <a:prstGeom prst="rect">
                            <a:avLst/>
                          </a:prstGeom>
                          <a:noFill/>
                        </wps:spPr>
                        <wps:txbx>
                          <w:txbxContent>
                            <w:p w14:paraId="62D08BF9" w14:textId="02943024"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xml:space="preserve">• Mental, </w:t>
                              </w:r>
                              <w:r w:rsidR="00431BF1">
                                <w:rPr>
                                  <w:rFonts w:ascii="Calibri" w:hAnsi="Calibri" w:cs="Calibri"/>
                                  <w:color w:val="000000"/>
                                  <w:sz w:val="21"/>
                                  <w:szCs w:val="21"/>
                                </w:rPr>
                                <w:t>physical,</w:t>
                              </w:r>
                              <w:r>
                                <w:rPr>
                                  <w:rFonts w:ascii="Calibri" w:hAnsi="Calibri" w:cs="Calibri"/>
                                  <w:color w:val="000000"/>
                                  <w:sz w:val="21"/>
                                  <w:szCs w:val="21"/>
                                </w:rPr>
                                <w:t xml:space="preserve"> and social needs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802475316" name="Text Box 44"/>
                        <wps:cNvSpPr txBox="1"/>
                        <wps:spPr>
                          <a:xfrm>
                            <a:off x="5860950" y="3029257"/>
                            <a:ext cx="2077085" cy="368935"/>
                          </a:xfrm>
                          <a:prstGeom prst="rect">
                            <a:avLst/>
                          </a:prstGeom>
                          <a:noFill/>
                        </wps:spPr>
                        <wps:txbx>
                          <w:txbxContent>
                            <w:p w14:paraId="34C0828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People empowered to live well in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92458459" name="Text Box 45"/>
                        <wps:cNvSpPr txBox="1"/>
                        <wps:spPr>
                          <a:xfrm>
                            <a:off x="5860950" y="3392275"/>
                            <a:ext cx="1837055" cy="368935"/>
                          </a:xfrm>
                          <a:prstGeom prst="rect">
                            <a:avLst/>
                          </a:prstGeom>
                          <a:noFill/>
                        </wps:spPr>
                        <wps:txbx>
                          <w:txbxContent>
                            <w:p w14:paraId="7D83D158"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Primary care access (General</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71897031" name="Text Box 46"/>
                        <wps:cNvSpPr txBox="1"/>
                        <wps:spPr>
                          <a:xfrm>
                            <a:off x="5981877" y="3733938"/>
                            <a:ext cx="728980" cy="368935"/>
                          </a:xfrm>
                          <a:prstGeom prst="rect">
                            <a:avLst/>
                          </a:prstGeom>
                          <a:noFill/>
                        </wps:spPr>
                        <wps:txbx>
                          <w:txbxContent>
                            <w:p w14:paraId="23497552"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Opticians)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38567669" name="Text Box 47"/>
                        <wps:cNvSpPr txBox="1"/>
                        <wps:spPr>
                          <a:xfrm>
                            <a:off x="5860950" y="4128988"/>
                            <a:ext cx="249555" cy="368935"/>
                          </a:xfrm>
                          <a:prstGeom prst="rect">
                            <a:avLst/>
                          </a:prstGeom>
                          <a:noFill/>
                        </wps:spPr>
                        <wps:txbx>
                          <w:txbxContent>
                            <w:p w14:paraId="659B534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32241718" name="Text Box 49"/>
                        <wps:cNvSpPr txBox="1"/>
                        <wps:spPr>
                          <a:xfrm>
                            <a:off x="5995926" y="4119693"/>
                            <a:ext cx="2189480" cy="544195"/>
                          </a:xfrm>
                          <a:prstGeom prst="rect">
                            <a:avLst/>
                          </a:prstGeom>
                          <a:noFill/>
                        </wps:spPr>
                        <wps:txbx>
                          <w:txbxContent>
                            <w:p w14:paraId="6935E3FA"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Clinical priorities e.g MSK, respiratory, diabetes</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401320889" name="Text Box 1487671682"/>
                        <wps:cNvSpPr txBox="1"/>
                        <wps:spPr>
                          <a:xfrm>
                            <a:off x="7420469" y="4128761"/>
                            <a:ext cx="261620" cy="368935"/>
                          </a:xfrm>
                          <a:prstGeom prst="rect">
                            <a:avLst/>
                          </a:prstGeom>
                          <a:noFill/>
                        </wps:spPr>
                        <wps:txbx>
                          <w:txbxContent>
                            <w:p w14:paraId="390D63B5" w14:textId="77777777" w:rsidR="00817682" w:rsidRDefault="00817682" w:rsidP="00817682">
                              <w:pPr>
                                <w:textAlignment w:val="baseline"/>
                                <w:rPr>
                                  <w:rFonts w:ascii="Calibri" w:hAnsi="Calibri" w:cs="Calibri"/>
                                  <w:color w:val="000000"/>
                                  <w:kern w:val="0"/>
                                  <w:sz w:val="21"/>
                                  <w:szCs w:val="21"/>
                                  <w14:ligatures w14:val="none"/>
                                </w:rPr>
                              </w:pP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662415260" name="Text Box 1487671700"/>
                        <wps:cNvSpPr txBox="1"/>
                        <wps:spPr>
                          <a:xfrm>
                            <a:off x="3561387" y="904532"/>
                            <a:ext cx="1362075" cy="368935"/>
                          </a:xfrm>
                          <a:prstGeom prst="rect">
                            <a:avLst/>
                          </a:prstGeom>
                          <a:noFill/>
                        </wps:spPr>
                        <wps:txbx>
                          <w:txbxContent>
                            <w:p w14:paraId="730A9F72" w14:textId="77777777" w:rsidR="00817682" w:rsidRDefault="00817682" w:rsidP="00817682">
                              <w:pPr>
                                <w:textAlignment w:val="baseline"/>
                                <w:rPr>
                                  <w:rFonts w:ascii="Calibri" w:hAnsi="Calibri" w:cs="Calibri"/>
                                  <w:b/>
                                  <w:bCs/>
                                  <w:color w:val="FFFFFF"/>
                                  <w:kern w:val="0"/>
                                  <w:sz w:val="21"/>
                                  <w:szCs w:val="21"/>
                                  <w14:ligatures w14:val="none"/>
                                </w:rPr>
                              </w:pPr>
                              <w:r>
                                <w:rPr>
                                  <w:rFonts w:ascii="Calibri" w:hAnsi="Calibri" w:cs="Calibri"/>
                                  <w:b/>
                                  <w:bCs/>
                                  <w:color w:val="FFFFFF"/>
                                  <w:sz w:val="21"/>
                                  <w:szCs w:val="21"/>
                                </w:rPr>
                                <w:t>Inequalities Priorities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065335" name="Text Box 1487671701"/>
                        <wps:cNvSpPr txBox="1"/>
                        <wps:spPr>
                          <a:xfrm>
                            <a:off x="3040768" y="1214165"/>
                            <a:ext cx="1405890" cy="368935"/>
                          </a:xfrm>
                          <a:prstGeom prst="rect">
                            <a:avLst/>
                          </a:prstGeom>
                          <a:noFill/>
                        </wps:spPr>
                        <wps:txbx>
                          <w:txbxContent>
                            <w:p w14:paraId="38C18D85"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Wider determinants: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07898665" name="Text Box 1487671702"/>
                        <wps:cNvSpPr txBox="1"/>
                        <wps:spPr>
                          <a:xfrm>
                            <a:off x="3161247" y="1406352"/>
                            <a:ext cx="1047750" cy="368935"/>
                          </a:xfrm>
                          <a:prstGeom prst="rect">
                            <a:avLst/>
                          </a:prstGeom>
                          <a:noFill/>
                        </wps:spPr>
                        <wps:txbx>
                          <w:txbxContent>
                            <w:p w14:paraId="7D71198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Homelessness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95290657" name="Text Box 1487671703"/>
                        <wps:cNvSpPr txBox="1"/>
                        <wps:spPr>
                          <a:xfrm>
                            <a:off x="3161247" y="1598538"/>
                            <a:ext cx="718820" cy="368935"/>
                          </a:xfrm>
                          <a:prstGeom prst="rect">
                            <a:avLst/>
                          </a:prstGeom>
                          <a:noFill/>
                        </wps:spPr>
                        <wps:txbx>
                          <w:txbxContent>
                            <w:p w14:paraId="1E3CE005"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Housing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57478985" name="Text Box 1487671704"/>
                        <wps:cNvSpPr txBox="1"/>
                        <wps:spPr>
                          <a:xfrm>
                            <a:off x="3161247" y="1801401"/>
                            <a:ext cx="972820" cy="368935"/>
                          </a:xfrm>
                          <a:prstGeom prst="rect">
                            <a:avLst/>
                          </a:prstGeom>
                          <a:noFill/>
                        </wps:spPr>
                        <wps:txbx>
                          <w:txbxContent>
                            <w:p w14:paraId="40F30AF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Cost of living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971119705" name="Text Box 1487671705"/>
                        <wps:cNvSpPr txBox="1"/>
                        <wps:spPr>
                          <a:xfrm>
                            <a:off x="3040768" y="2004264"/>
                            <a:ext cx="2098040" cy="368935"/>
                          </a:xfrm>
                          <a:prstGeom prst="rect">
                            <a:avLst/>
                          </a:prstGeom>
                          <a:noFill/>
                        </wps:spPr>
                        <wps:txbx>
                          <w:txbxContent>
                            <w:p w14:paraId="5F1EF762"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Inequity of access to preventative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51399579" name="Text Box 1487671706"/>
                        <wps:cNvSpPr txBox="1"/>
                        <wps:spPr>
                          <a:xfrm>
                            <a:off x="3161247" y="2175096"/>
                            <a:ext cx="824865" cy="368935"/>
                          </a:xfrm>
                          <a:prstGeom prst="rect">
                            <a:avLst/>
                          </a:prstGeom>
                          <a:noFill/>
                        </wps:spPr>
                        <wps:txbx>
                          <w:txbxContent>
                            <w:p w14:paraId="60056A60"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health care: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91675440" name="Text Box 1487671707"/>
                        <wps:cNvSpPr txBox="1"/>
                        <wps:spPr>
                          <a:xfrm>
                            <a:off x="3161247" y="2367282"/>
                            <a:ext cx="1826260" cy="368935"/>
                          </a:xfrm>
                          <a:prstGeom prst="rect">
                            <a:avLst/>
                          </a:prstGeom>
                          <a:noFill/>
                        </wps:spPr>
                        <wps:txbx>
                          <w:txbxContent>
                            <w:p w14:paraId="7ABBEA06"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Cancer and cancer screening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042507296" name="Text Box 1487671708"/>
                        <wps:cNvSpPr txBox="1"/>
                        <wps:spPr>
                          <a:xfrm>
                            <a:off x="3161247" y="2559468"/>
                            <a:ext cx="1673860" cy="368935"/>
                          </a:xfrm>
                          <a:prstGeom prst="rect">
                            <a:avLst/>
                          </a:prstGeom>
                          <a:noFill/>
                        </wps:spPr>
                        <wps:txbx>
                          <w:txbxContent>
                            <w:p w14:paraId="30423636"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heart disease &amp; screening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711642757" name="Text Box 1487671709"/>
                        <wps:cNvSpPr txBox="1"/>
                        <wps:spPr>
                          <a:xfrm>
                            <a:off x="3161247" y="2751654"/>
                            <a:ext cx="741680" cy="368935"/>
                          </a:xfrm>
                          <a:prstGeom prst="rect">
                            <a:avLst/>
                          </a:prstGeom>
                          <a:noFill/>
                        </wps:spPr>
                        <wps:txbx>
                          <w:txbxContent>
                            <w:p w14:paraId="192A1D6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diabetes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912224772" name="Text Box 1487671710"/>
                        <wps:cNvSpPr txBox="1"/>
                        <wps:spPr>
                          <a:xfrm>
                            <a:off x="3161247" y="2965194"/>
                            <a:ext cx="2006600" cy="368935"/>
                          </a:xfrm>
                          <a:prstGeom prst="rect">
                            <a:avLst/>
                          </a:prstGeom>
                          <a:noFill/>
                        </wps:spPr>
                        <wps:txbx>
                          <w:txbxContent>
                            <w:p w14:paraId="35427520"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Annual health checks for Severe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17654775" name="Text Box 1487671711"/>
                        <wps:cNvSpPr txBox="1"/>
                        <wps:spPr>
                          <a:xfrm>
                            <a:off x="3280852" y="3157381"/>
                            <a:ext cx="1553210" cy="368935"/>
                          </a:xfrm>
                          <a:prstGeom prst="rect">
                            <a:avLst/>
                          </a:prstGeom>
                          <a:noFill/>
                        </wps:spPr>
                        <wps:txbx>
                          <w:txbxContent>
                            <w:p w14:paraId="3A3B846C"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Mental Illness &amp; Learning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646808869" name="Text Box 1487671712"/>
                        <wps:cNvSpPr txBox="1"/>
                        <wps:spPr>
                          <a:xfrm>
                            <a:off x="3280852" y="3338890"/>
                            <a:ext cx="1410970" cy="368935"/>
                          </a:xfrm>
                          <a:prstGeom prst="rect">
                            <a:avLst/>
                          </a:prstGeom>
                          <a:noFill/>
                        </wps:spPr>
                        <wps:txbx>
                          <w:txbxContent>
                            <w:p w14:paraId="686E5B97"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Disabilities and Autism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133702277" name="Text Box 1487671713"/>
                        <wps:cNvSpPr txBox="1"/>
                        <wps:spPr>
                          <a:xfrm>
                            <a:off x="3161247" y="3520399"/>
                            <a:ext cx="1962785" cy="368935"/>
                          </a:xfrm>
                          <a:prstGeom prst="rect">
                            <a:avLst/>
                          </a:prstGeom>
                          <a:noFill/>
                        </wps:spPr>
                        <wps:txbx>
                          <w:txbxContent>
                            <w:p w14:paraId="1BB59867"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Vaccinations and immunisation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491736902" name="Text Box 1487671714"/>
                        <wps:cNvSpPr txBox="1"/>
                        <wps:spPr>
                          <a:xfrm>
                            <a:off x="3161247" y="3723262"/>
                            <a:ext cx="1781175" cy="368935"/>
                          </a:xfrm>
                          <a:prstGeom prst="rect">
                            <a:avLst/>
                          </a:prstGeom>
                          <a:noFill/>
                        </wps:spPr>
                        <wps:txbx>
                          <w:txbxContent>
                            <w:p w14:paraId="5E22BF23"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preventative maternity care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7935305" name="Text Box 1487671715"/>
                        <wps:cNvSpPr txBox="1"/>
                        <wps:spPr>
                          <a:xfrm>
                            <a:off x="3040768" y="3915448"/>
                            <a:ext cx="1986280" cy="368935"/>
                          </a:xfrm>
                          <a:prstGeom prst="rect">
                            <a:avLst/>
                          </a:prstGeom>
                          <a:noFill/>
                        </wps:spPr>
                        <wps:txbx>
                          <w:txbxContent>
                            <w:p w14:paraId="31398C24"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Deprivation and Rural Exclusion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18440599" name="Text Box 1487671716"/>
                        <wps:cNvSpPr txBox="1"/>
                        <wps:spPr>
                          <a:xfrm>
                            <a:off x="3040768" y="4107634"/>
                            <a:ext cx="1152525" cy="368935"/>
                          </a:xfrm>
                          <a:prstGeom prst="rect">
                            <a:avLst/>
                          </a:prstGeom>
                          <a:noFill/>
                        </wps:spPr>
                        <wps:txbx>
                          <w:txbxContent>
                            <w:p w14:paraId="38062F4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Digital exclusion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60881454" name="Text Box 1487671717"/>
                        <wps:cNvSpPr txBox="1"/>
                        <wps:spPr>
                          <a:xfrm>
                            <a:off x="524422" y="904532"/>
                            <a:ext cx="1714500" cy="368935"/>
                          </a:xfrm>
                          <a:prstGeom prst="rect">
                            <a:avLst/>
                          </a:prstGeom>
                          <a:noFill/>
                        </wps:spPr>
                        <wps:txbx>
                          <w:txbxContent>
                            <w:p w14:paraId="2141C846" w14:textId="77777777" w:rsidR="00817682" w:rsidRDefault="00817682" w:rsidP="00817682">
                              <w:pPr>
                                <w:textAlignment w:val="baseline"/>
                                <w:rPr>
                                  <w:rFonts w:ascii="Calibri" w:hAnsi="Calibri" w:cs="Calibri"/>
                                  <w:b/>
                                  <w:bCs/>
                                  <w:color w:val="FFFFFF"/>
                                  <w:kern w:val="0"/>
                                  <w:sz w:val="21"/>
                                  <w:szCs w:val="21"/>
                                  <w14:ligatures w14:val="none"/>
                                </w:rPr>
                              </w:pPr>
                              <w:r>
                                <w:rPr>
                                  <w:rFonts w:ascii="Calibri" w:hAnsi="Calibri" w:cs="Calibri"/>
                                  <w:b/>
                                  <w:bCs/>
                                  <w:color w:val="FFFFFF"/>
                                  <w:sz w:val="21"/>
                                  <w:szCs w:val="21"/>
                                </w:rPr>
                                <w:t>Population Health Priorities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09303681" name="Text Box 1487671719"/>
                        <wps:cNvSpPr txBox="1"/>
                        <wps:spPr>
                          <a:xfrm>
                            <a:off x="220316" y="1214165"/>
                            <a:ext cx="1118870" cy="368935"/>
                          </a:xfrm>
                          <a:prstGeom prst="rect">
                            <a:avLst/>
                          </a:prstGeom>
                          <a:noFill/>
                        </wps:spPr>
                        <wps:txbx>
                          <w:txbxContent>
                            <w:p w14:paraId="4D2BDE5C"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Best start in life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145925665" name="Text Box 1487671720"/>
                        <wps:cNvSpPr txBox="1"/>
                        <wps:spPr>
                          <a:xfrm>
                            <a:off x="220316" y="1406352"/>
                            <a:ext cx="1094105" cy="368935"/>
                          </a:xfrm>
                          <a:prstGeom prst="rect">
                            <a:avLst/>
                          </a:prstGeom>
                          <a:noFill/>
                        </wps:spPr>
                        <wps:txbx>
                          <w:txbxContent>
                            <w:p w14:paraId="06F3C27F"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Healthy weight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555951965" name="Text Box 1487671721"/>
                        <wps:cNvSpPr txBox="1"/>
                        <wps:spPr>
                          <a:xfrm>
                            <a:off x="220316" y="1598538"/>
                            <a:ext cx="2124710" cy="368935"/>
                          </a:xfrm>
                          <a:prstGeom prst="rect">
                            <a:avLst/>
                          </a:prstGeom>
                          <a:noFill/>
                        </wps:spPr>
                        <wps:txbx>
                          <w:txbxContent>
                            <w:p w14:paraId="52F3F1C3"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Mental wellbeing &amp; mental health</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376701215" name="Text Box 1487671722"/>
                        <wps:cNvSpPr txBox="1"/>
                        <wps:spPr>
                          <a:xfrm>
                            <a:off x="220316" y="1801401"/>
                            <a:ext cx="807720" cy="368935"/>
                          </a:xfrm>
                          <a:prstGeom prst="rect">
                            <a:avLst/>
                          </a:prstGeom>
                          <a:noFill/>
                        </wps:spPr>
                        <wps:txbx>
                          <w:txbxContent>
                            <w:p w14:paraId="4162A9F4"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Dementia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557413444" name="Text Box 1487671723"/>
                        <wps:cNvSpPr txBox="1"/>
                        <wps:spPr>
                          <a:xfrm>
                            <a:off x="220316" y="2004264"/>
                            <a:ext cx="1520190" cy="368935"/>
                          </a:xfrm>
                          <a:prstGeom prst="rect">
                            <a:avLst/>
                          </a:prstGeom>
                          <a:noFill/>
                        </wps:spPr>
                        <wps:txbx>
                          <w:txbxContent>
                            <w:p w14:paraId="14610680"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Preventable conditions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4840882" name="Text Box 1487671724"/>
                        <wps:cNvSpPr txBox="1"/>
                        <wps:spPr>
                          <a:xfrm>
                            <a:off x="1770993" y="2004264"/>
                            <a:ext cx="249555" cy="368935"/>
                          </a:xfrm>
                          <a:prstGeom prst="rect">
                            <a:avLst/>
                          </a:prstGeom>
                          <a:noFill/>
                        </wps:spPr>
                        <wps:txbx>
                          <w:txbxContent>
                            <w:p w14:paraId="4C220E7E"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54452277" name="Text Box 1487671725"/>
                        <wps:cNvSpPr txBox="1"/>
                        <wps:spPr>
                          <a:xfrm>
                            <a:off x="340802" y="2196450"/>
                            <a:ext cx="1917700" cy="368935"/>
                          </a:xfrm>
                          <a:prstGeom prst="rect">
                            <a:avLst/>
                          </a:prstGeom>
                          <a:noFill/>
                        </wps:spPr>
                        <wps:txbx>
                          <w:txbxContent>
                            <w:p w14:paraId="0BF2BE02"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hypertension, heart disease and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233697145" name="Text Box 1487671726"/>
                        <wps:cNvSpPr txBox="1"/>
                        <wps:spPr>
                          <a:xfrm>
                            <a:off x="340802" y="2377959"/>
                            <a:ext cx="541655" cy="368935"/>
                          </a:xfrm>
                          <a:prstGeom prst="rect">
                            <a:avLst/>
                          </a:prstGeom>
                          <a:noFill/>
                        </wps:spPr>
                        <wps:txbx>
                          <w:txbxContent>
                            <w:p w14:paraId="36B929E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cancer</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111324294" name="Text Box 1487671727"/>
                        <wps:cNvSpPr txBox="1"/>
                        <wps:spPr>
                          <a:xfrm>
                            <a:off x="220316" y="2570146"/>
                            <a:ext cx="2105660" cy="368935"/>
                          </a:xfrm>
                          <a:prstGeom prst="rect">
                            <a:avLst/>
                          </a:prstGeom>
                          <a:noFill/>
                        </wps:spPr>
                        <wps:txbx>
                          <w:txbxContent>
                            <w:p w14:paraId="5C926B80"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Reducing impact of drugs, alcohol</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756258696" name="Text Box 1487671728"/>
                        <wps:cNvSpPr txBox="1"/>
                        <wps:spPr>
                          <a:xfrm>
                            <a:off x="340802" y="2751654"/>
                            <a:ext cx="1264285" cy="368935"/>
                          </a:xfrm>
                          <a:prstGeom prst="rect">
                            <a:avLst/>
                          </a:prstGeom>
                          <a:noFill/>
                        </wps:spPr>
                        <wps:txbx>
                          <w:txbxContent>
                            <w:p w14:paraId="5449419F"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and domestic abuse</w:t>
                              </w:r>
                            </w:p>
                          </w:txbxContent>
                        </wps:txbx>
                        <wps:bodyPr rot="0" spcFirstLastPara="0"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6824ACA" id="Graphic 1" o:spid="_x0000_s1027" style="position:absolute;left:0;text-align:left;margin-left:14.25pt;margin-top:16.7pt;width:725.4pt;height:381.35pt;z-index:251658274" coordorigin="-6763,-171" coordsize="92129,4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">
                <v:shape id="Freeform: Shape 1379201771" o:spid="_x0000_s1028" style="position:absolute;top:213;width:85366;height:48049;visibility:visible;mso-wrap-style:square;v-text-anchor:middle" coordsize="8536644,480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" path="m,l8536644,r,4804913l,4804913,,xe" stroked="f" strokeweight=".84pt">
                  <v:stroke joinstyle="miter"/>
                  <v:path arrowok="t" o:connecttype="custom" o:connectlocs="0,0;8536644,0;8536644,4804913;0,4804913" o:connectangles="0,0,0,0"/>
                </v:shape>
                <v:shape id="Freeform: Shape 1543497372" o:spid="_x0000_s1029" style="position:absolute;left:32545;top:2776;width:17927;height:2669;visibility:visible;mso-wrap-style:square;v-text-anchor:middle" coordsize="1792695,26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" path="m,266940r1792695,l1792695,,,,,266940xe" stroked="f" strokeweight=".84pt">
                  <v:stroke joinstyle="miter"/>
                  <v:path arrowok="t" o:connecttype="custom" o:connectlocs="0,266940;1792695,266940;1792695,0;0,0;0,266940" o:connectangles="0,0,0,0,0"/>
                </v:shape>
                <v:shape id="Freeform: Shape 175412993" o:spid="_x0000_s1030" style="position:absolute;left:32599;top:2829;width:17927;height:2669;visibility:visible;mso-wrap-style:square;v-text-anchor:middle" coordsize="1792695,26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" path="m,266940r1792695,l1792695,,,,,266940xe" filled="f" strokeweight=".7pt">
                  <v:path arrowok="t" o:connecttype="custom" o:connectlocs="0,266940;1792695,266940;1792695,0;0,0;0,266940" o:connectangles="0,0,0,0,0"/>
                </v:shape>
                <v:shape id="Freeform: Shape 818060672" o:spid="_x0000_s1031" style="position:absolute;left:-6763;top:-37;width:72987;height:6726;visibility:visible;mso-wrap-style:square;v-text-anchor:middle" coordsize="7298830,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" path="m,l,672239r4138512,l4153078,672688r14480,-449l6472121,672239r14480,449l6544971,671322r57249,-4035l6658220,660677r54602,-9096l6765877,640096r51391,-13784l6866845,610321r47613,-18104l6959979,572092r43282,-22052l7044172,526151r38393,-25631l7118302,473239r32941,-28840l7181238,414095r26934,-31676l7231871,349462r20360,-34143l7269080,280081r13222,-36240l7295192,159395r3639,l7298831,,,xe" fillcolor="#0071bb" stroked="f" strokeweight=".84pt">
                  <v:stroke joinstyle="miter"/>
                  <v:path arrowok="t" o:connecttype="custom" o:connectlocs="0,0;0,672239;4138512,672239;4153078,672688;4167558,672239;6472121,672239;6486601,672688;6544971,671322;6602220,667287;6658220,660677;6712822,651581;6765877,640096;6817268,626312;6866845,610321;6914458,592217;6959979,572092;7003261,550040;7044172,526151;7082565,500520;7118302,473239;7151243,444399;7181238,414095;7208172,382419;7231871,349462;7252231,315319;7269080,280081;7282302,243841;7295192,159395;7298831,159395;7298831,0;0,0" o:connectangles="0,0,0,0,0,0,0,0,0,0,0,0,0,0,0,0,0,0,0,0,0,0,0,0,0,0,0,0,0,0,0"/>
                </v:shape>
                <v:shape id="Freeform: Shape 363796094" o:spid="_x0000_s1032" style="position:absolute;left:2454;top:8755;width:24756;height:3417;visibility:visible;mso-wrap-style:square;v-text-anchor:middle" coordsize="2475626,34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" path="m,341683r2475627,l2475627,,,,,341683xe" fillcolor="#0071bb" stroked="f" strokeweight=".84pt">
                  <v:stroke joinstyle="miter"/>
                  <v:path arrowok="t" o:connecttype="custom" o:connectlocs="0,341683;2475627,341683;2475627,0;0,0;0,341683" o:connectangles="0,0,0,0,0"/>
                </v:shape>
                <v:shape id="Freeform: Shape 1946995181" o:spid="_x0000_s1033" style="position:absolute;left:2507;top:8809;width:24756;height:3416;visibility:visible;mso-wrap-style:square;v-text-anchor:middle" coordsize="2475626,34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" path="m,341683r2475627,l2475627,,,,,341683xe" filled="f" strokecolor="#4471c4" strokeweight=".7pt">
                  <v:path arrowok="t" o:connecttype="custom" o:connectlocs="0,341683;2475627,341683;2475627,0;0,0;0,341683" o:connectangles="0,0,0,0,0"/>
                </v:shape>
                <v:shape id="Freeform: Shape 2090433699" o:spid="_x0000_s1034" style="position:absolute;left:2454;top:12172;width:24756;height:33955;visibility:visible;mso-wrap-style:square;v-text-anchor:middle" coordsize="2475626,339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" path="m,3395472r2475627,l2475627,,,,,3395472xe" fillcolor="#cfd4ea" stroked="f" strokeweight=".84pt">
                  <v:fill opacity="59110f"/>
                  <v:stroke joinstyle="miter"/>
                  <v:path arrowok="t" o:connecttype="custom" o:connectlocs="0,3395472;2475627,3395472;2475627,0;0,0;0,3395472" o:connectangles="0,0,0,0,0"/>
                </v:shape>
                <v:shape id="Freeform: Shape 725307495" o:spid="_x0000_s1035" style="position:absolute;left:2507;top:12225;width:24756;height:33955;visibility:visible;mso-wrap-style:square;v-text-anchor:middle" coordsize="2475626,339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" path="m,3395472r2475627,l2475627,,,,,3395472xe" filled="f" strokecolor="#cfd4ea" strokeweight=".7pt">
                  <v:path arrowok="t" o:connecttype="custom" o:connectlocs="0,3395472;2475627,3395472;2475627,0;0,0;0,3395472" o:connectangles="0,0,0,0,0"/>
                </v:shape>
                <v:shape id="Freeform: Shape 2001302931" o:spid="_x0000_s1036" style="position:absolute;left:30731;top:8755;width:24650;height:3417;visibility:visible;mso-wrap-style:square;v-text-anchor:middle" coordsize="2464955,34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" path="m,341683r2464956,l2464956,,,,,341683xe" fillcolor="#0071bb" stroked="f" strokeweight=".84pt">
                  <v:stroke joinstyle="miter"/>
                  <v:path arrowok="t" o:connecttype="custom" o:connectlocs="0,341683;2464956,341683;2464956,0;0,0;0,341683" o:connectangles="0,0,0,0,0"/>
                </v:shape>
                <v:shape id="Freeform: Shape 715408038" o:spid="_x0000_s1037" style="position:absolute;left:30785;top:8809;width:24649;height:3416;visibility:visible;mso-wrap-style:square;v-text-anchor:middle" coordsize="2464955,34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" path="m,341683r2464956,l2464956,,,,,341683xe" filled="f" strokecolor="#4471c4" strokeweight=".7pt">
                  <v:path arrowok="t" o:connecttype="custom" o:connectlocs="0,341683;2464956,341683;2464956,0;0,0;0,341683" o:connectangles="0,0,0,0,0"/>
                </v:shape>
                <v:shape id="Freeform: Shape 2002073207" o:spid="_x0000_s1038" style="position:absolute;left:30731;top:12172;width:24650;height:33955;visibility:visible;mso-wrap-style:square;v-text-anchor:middle" coordsize="2464955,339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" path="m,3395472r2464956,l2464956,,,,,3395472xe" fillcolor="#cfd4ea" stroked="f" strokeweight=".84pt">
                  <v:fill opacity="59110f"/>
                  <v:stroke joinstyle="miter"/>
                  <v:path arrowok="t" o:connecttype="custom" o:connectlocs="0,3395472;2464956,3395472;2464956,0;0,0;0,3395472" o:connectangles="0,0,0,0,0"/>
                </v:shape>
                <v:shape id="Freeform: Shape 2144271434" o:spid="_x0000_s1039" style="position:absolute;left:30785;top:12225;width:24649;height:33955;visibility:visible;mso-wrap-style:square;v-text-anchor:middle" coordsize="2464955,339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" path="m,3395472r2464956,l2464956,,,,,3395472xe" filled="f" strokecolor="#cfd4ea" strokeweight=".7pt">
                  <v:path arrowok="t" o:connecttype="custom" o:connectlocs="0,3395472;2464956,3395472;2464956,0;0,0;0,3395472" o:connectangles="0,0,0,0,0"/>
                </v:shape>
                <v:shape id="Freeform: Shape 1030390364" o:spid="_x0000_s1040" style="position:absolute;left:58902;top:8755;width:24757;height:3417;visibility:visible;mso-wrap-style:square;v-text-anchor:middle" coordsize="2475626,34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" path="m,341683r2475627,l2475627,,,,,341683xe" fillcolor="#0071bb" stroked="f" strokeweight=".84pt">
                  <v:stroke joinstyle="miter"/>
                  <v:path arrowok="t" o:connecttype="custom" o:connectlocs="0,341683;2475627,341683;2475627,0;0,0;0,341683" o:connectangles="0,0,0,0,0"/>
                </v:shape>
                <v:shape id="Freeform: Shape 1923117455" o:spid="_x0000_s1041" style="position:absolute;left:58956;top:8809;width:24756;height:3416;visibility:visible;mso-wrap-style:square;v-text-anchor:middle" coordsize="2475626,34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" path="m,341683r2475627,l2475627,,,,,341683xe" filled="f" strokecolor="#4471c4" strokeweight=".7pt">
                  <v:path arrowok="t" o:connecttype="custom" o:connectlocs="0,341683;2475627,341683;2475627,0;0,0;0,341683" o:connectangles="0,0,0,0,0"/>
                </v:shape>
                <v:shape id="Freeform: Shape 1049971690" o:spid="_x0000_s1042" style="position:absolute;left:58902;top:12172;width:24757;height:33955;visibility:visible;mso-wrap-style:square;v-text-anchor:middle" coordsize="2475626,339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" path="m,3395472r2475627,l2475627,,,,,3395472xe" fillcolor="#cfd4ea" stroked="f" strokeweight=".84pt">
                  <v:fill opacity="59110f"/>
                  <v:stroke joinstyle="miter"/>
                  <v:path arrowok="t" o:connecttype="custom" o:connectlocs="0,3395472;2475627,3395472;2475627,0;0,0;0,3395472" o:connectangles="0,0,0,0,0"/>
                </v:shape>
                <v:shape id="Freeform: Shape 977442370" o:spid="_x0000_s1043" style="position:absolute;left:58956;top:12225;width:24756;height:33955;visibility:visible;mso-wrap-style:square;v-text-anchor:middle" coordsize="2475626,339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" path="m,3395472r2475627,l2475627,,,,,3395472xe" filled="f" strokecolor="#cfd4ea" strokeweight=".7pt">
                  <v:path arrowok="t" o:connecttype="custom" o:connectlocs="0,3395472;2475627,3395472;2475627,0;0,0;0,3395472" o:connectangles="0,0,0,0,0"/>
                </v:shape>
                <v:shape id="Text Box 19" o:spid="_x0000_s1044" type="#_x0000_t202" style="position:absolute;left:-4818;top:-171;width:38277;height:4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" filled="f" stroked="f">
                  <v:textbox style="mso-fit-shape-to-text:t">
                    <w:txbxContent>
                      <w:p w14:paraId="1558FDD9" w14:textId="77777777" w:rsidR="00817682" w:rsidRDefault="00817682" w:rsidP="00817682">
                        <w:pPr>
                          <w:textAlignment w:val="baseline"/>
                          <w:rPr>
                            <w:rFonts w:ascii="Franklin Gothic Demi" w:hAnsi="Franklin Gothic Demi"/>
                            <w:b/>
                            <w:bCs/>
                            <w:color w:val="FFFFFF"/>
                            <w:kern w:val="0"/>
                            <w:sz w:val="38"/>
                            <w:szCs w:val="38"/>
                            <w14:ligatures w14:val="none"/>
                          </w:rPr>
                        </w:pPr>
                        <w:r>
                          <w:rPr>
                            <w:rFonts w:ascii="Franklin Gothic Demi" w:hAnsi="Franklin Gothic Demi"/>
                            <w:b/>
                            <w:bCs/>
                            <w:color w:val="FFFFFF"/>
                            <w:sz w:val="38"/>
                            <w:szCs w:val="38"/>
                          </w:rPr>
                          <w:t>Integrated Care Strategy Priorities</w:t>
                        </w:r>
                      </w:p>
                    </w:txbxContent>
                  </v:textbox>
                </v:shape>
                <v:shape id="Text Box 20" o:spid="_x0000_s1045" type="#_x0000_t202" style="position:absolute;left:-4248;top:2849;width:46792;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" filled="f" stroked="f">
                  <v:textbox style="mso-fit-shape-to-text:t">
                    <w:txbxContent>
                      <w:p w14:paraId="6AD695DA" w14:textId="77777777" w:rsidR="00817682" w:rsidRDefault="00817682" w:rsidP="00817682">
                        <w:pPr>
                          <w:textAlignment w:val="baseline"/>
                          <w:rPr>
                            <w:rFonts w:ascii="Franklin Gothic Demi" w:hAnsi="Franklin Gothic Demi"/>
                            <w:b/>
                            <w:bCs/>
                            <w:color w:val="FFFFFF"/>
                            <w:kern w:val="0"/>
                            <w:sz w:val="23"/>
                            <w:szCs w:val="23"/>
                            <w14:ligatures w14:val="none"/>
                          </w:rPr>
                        </w:pPr>
                        <w:r>
                          <w:rPr>
                            <w:rFonts w:ascii="Franklin Gothic Demi" w:hAnsi="Franklin Gothic Demi"/>
                            <w:b/>
                            <w:bCs/>
                            <w:color w:val="FFFFFF"/>
                            <w:sz w:val="23"/>
                            <w:szCs w:val="23"/>
                          </w:rPr>
                          <w:t>(</w:t>
                        </w:r>
                        <w:proofErr w:type="gramStart"/>
                        <w:r>
                          <w:rPr>
                            <w:rFonts w:ascii="Franklin Gothic Demi" w:hAnsi="Franklin Gothic Demi"/>
                            <w:b/>
                            <w:bCs/>
                            <w:color w:val="FFFFFF"/>
                            <w:sz w:val="23"/>
                            <w:szCs w:val="23"/>
                          </w:rPr>
                          <w:t>from</w:t>
                        </w:r>
                        <w:proofErr w:type="gramEnd"/>
                        <w:r>
                          <w:rPr>
                            <w:rFonts w:ascii="Franklin Gothic Demi" w:hAnsi="Franklin Gothic Demi"/>
                            <w:b/>
                            <w:bCs/>
                            <w:color w:val="FFFFFF"/>
                            <w:sz w:val="23"/>
                            <w:szCs w:val="23"/>
                          </w:rPr>
                          <w:t xml:space="preserve"> JSNA’s to inform the HWB strategies and the Joint Forward Plan)</w:t>
                        </w:r>
                      </w:p>
                    </w:txbxContent>
                  </v:textbox>
                </v:shape>
                <v:shape id="Text Box 25" o:spid="_x0000_s1046" type="#_x0000_t202" style="position:absolute;left:59816;top:17480;width:8852;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" filled="f" stroked="f">
                  <v:textbox style="mso-fit-shape-to-text:t">
                    <w:txbxContent>
                      <w:p w14:paraId="3661328D"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communities</w:t>
                        </w:r>
                      </w:p>
                    </w:txbxContent>
                  </v:textbox>
                </v:shape>
                <v:shape id="Text Box 26" o:spid="_x0000_s1047" type="#_x0000_t202" style="position:absolute;left:58611;top:21323;width:2495;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" filled="f" stroked="f">
                  <v:textbox style="mso-fit-shape-to-text:t">
                    <w:txbxContent>
                      <w:p w14:paraId="42BB95CE"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v:textbox>
                </v:shape>
                <v:shape id="Text Box 27" o:spid="_x0000_s1048" type="#_x0000_t202" style="position:absolute;left:59816;top:21323;width:20924;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" filled="f" stroked="f">
                  <v:textbox style="mso-fit-shape-to-text:t">
                    <w:txbxContent>
                      <w:p w14:paraId="04EF3008"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Children and Young people physical</w:t>
                        </w:r>
                      </w:p>
                    </w:txbxContent>
                  </v:textbox>
                </v:shape>
                <v:shape id="Text Box 28" o:spid="_x0000_s1049" type="#_x0000_t202" style="position:absolute;left:59816;top:24633;width:4776;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" filled="f" stroked="f">
                  <v:textbox style="mso-fit-shape-to-text:t">
                    <w:txbxContent>
                      <w:p w14:paraId="460A1974"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SEND</w:t>
                        </w:r>
                      </w:p>
                    </w:txbxContent>
                  </v:textbox>
                </v:shape>
                <v:shape id="Text Box 29" o:spid="_x0000_s1050" type="#_x0000_t202" style="position:absolute;left:59816;top:28263;width:13393;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" filled="f" stroked="f">
                  <v:textbox style="mso-fit-shape-to-text:t">
                    <w:txbxContent>
                      <w:p w14:paraId="0C3594A4"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supported holistically</w:t>
                        </w:r>
                      </w:p>
                    </w:txbxContent>
                  </v:textbox>
                </v:shape>
                <v:shape id="Text Box 30" o:spid="_x0000_s1051" type="#_x0000_t202" style="position:absolute;left:59816;top:31894;width:117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" filled="f" stroked="f">
                  <v:textbox style="mso-fit-shape-to-text:t">
                    <w:txbxContent>
                      <w:p w14:paraId="135BA886"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their communities</w:t>
                        </w:r>
                      </w:p>
                    </w:txbxContent>
                  </v:textbox>
                </v:shape>
                <v:shape id="Text Box 31" o:spid="_x0000_s1052" type="#_x0000_t202" style="position:absolute;left:59816;top:35417;width:1940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" filled="f" stroked="f">
                  <v:textbox style="mso-fit-shape-to-text:t">
                    <w:txbxContent>
                      <w:p w14:paraId="0BDDC6DC"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Practice, Pharmacy, Dentists and</w:t>
                        </w:r>
                      </w:p>
                    </w:txbxContent>
                  </v:textbox>
                </v:shape>
                <v:shape id="Text Box 32" o:spid="_x0000_s1053" type="#_x0000_t202" style="position:absolute;left:58611;top:39047;width:2495;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" filled="f" stroked="f">
                  <v:textbox style="mso-fit-shape-to-text:t">
                    <w:txbxContent>
                      <w:p w14:paraId="0801F421"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v:textbox>
                </v:shape>
                <v:shape id="Text Box 33" o:spid="_x0000_s1054" type="#_x0000_t202" style="position:absolute;left:59811;top:39043;width:20542;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" filled="f" stroked="f">
                  <v:textbox style="mso-fit-shape-to-text:t">
                    <w:txbxContent>
                      <w:p w14:paraId="53A143B3"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Urgent and Emergency care access</w:t>
                        </w:r>
                      </w:p>
                    </w:txbxContent>
                  </v:textbox>
                </v:shape>
                <v:shape id="Text Box 34" o:spid="_x0000_s1055" type="#_x0000_t202" style="position:absolute;left:80225;top:44813;width:2800;height:3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" filled="f" stroked="f">
                  <v:textbox style="mso-fit-shape-to-text:t">
                    <w:txbxContent>
                      <w:p w14:paraId="0FC9FD9E" w14:textId="77777777" w:rsidR="00817682" w:rsidRDefault="00817682" w:rsidP="00817682">
                        <w:pPr>
                          <w:textAlignment w:val="baseline"/>
                          <w:rPr>
                            <w:rFonts w:ascii="Calibri" w:hAnsi="Calibri" w:cs="Calibri"/>
                            <w:color w:val="000000"/>
                            <w:kern w:val="0"/>
                            <w:sz w:val="15"/>
                            <w:szCs w:val="15"/>
                            <w14:ligatures w14:val="none"/>
                          </w:rPr>
                        </w:pPr>
                        <w:r>
                          <w:rPr>
                            <w:rFonts w:ascii="Calibri" w:hAnsi="Calibri" w:cs="Calibri"/>
                            <w:color w:val="000000"/>
                            <w:sz w:val="15"/>
                            <w:szCs w:val="15"/>
                          </w:rPr>
                          <w:t>14</w:t>
                        </w:r>
                      </w:p>
                    </w:txbxContent>
                  </v:textbox>
                </v:shape>
                <v:shape id="Text Box 35" o:spid="_x0000_s1056" type="#_x0000_t202" style="position:absolute;left:62299;top:9045;width:16008;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" filled="f" stroked="f">
                  <v:textbox style="mso-fit-shape-to-text:t">
                    <w:txbxContent>
                      <w:p w14:paraId="29084564" w14:textId="77777777" w:rsidR="00817682" w:rsidRDefault="00817682" w:rsidP="00817682">
                        <w:pPr>
                          <w:textAlignment w:val="baseline"/>
                          <w:rPr>
                            <w:rFonts w:ascii="Calibri" w:hAnsi="Calibri" w:cs="Calibri"/>
                            <w:b/>
                            <w:bCs/>
                            <w:color w:val="FFFFFF"/>
                            <w:kern w:val="0"/>
                            <w:sz w:val="21"/>
                            <w:szCs w:val="21"/>
                            <w14:ligatures w14:val="none"/>
                          </w:rPr>
                        </w:pPr>
                        <w:r>
                          <w:rPr>
                            <w:rFonts w:ascii="Calibri" w:hAnsi="Calibri" w:cs="Calibri"/>
                            <w:b/>
                            <w:bCs/>
                            <w:color w:val="FFFFFF"/>
                            <w:sz w:val="21"/>
                            <w:szCs w:val="21"/>
                          </w:rPr>
                          <w:t>Health and Care Priorities</w:t>
                        </w:r>
                      </w:p>
                    </w:txbxContent>
                  </v:textbox>
                </v:shape>
                <v:shape id="Text Box 36" o:spid="_x0000_s1057" type="#_x0000_t202" style="position:absolute;left:58609;top:12248;width:19202;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" filled="f" stroked="f">
                  <v:textbox style="mso-fit-shape-to-text:t">
                    <w:txbxContent>
                      <w:p w14:paraId="5EC8A351"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Proactive approach to support</w:t>
                        </w:r>
                      </w:p>
                    </w:txbxContent>
                  </v:textbox>
                </v:shape>
                <v:shape id="Text Box 37" o:spid="_x0000_s1058" type="#_x0000_t202" style="position:absolute;left:59814;top:13956;width:9557;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" filled="f" stroked="f">
                  <v:textbox style="mso-fit-shape-to-text:t">
                    <w:txbxContent>
                      <w:p w14:paraId="51C5E44E"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independence</w:t>
                        </w:r>
                      </w:p>
                    </w:txbxContent>
                  </v:textbox>
                </v:shape>
                <v:shape id="Text Box 38" o:spid="_x0000_s1059" type="#_x0000_t202" style="position:absolute;left:58609;top:15771;width:649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" filled="f" stroked="f">
                  <v:textbox style="mso-fit-shape-to-text:t">
                    <w:txbxContent>
                      <w:p w14:paraId="02BA642D"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Person</w:t>
                        </w:r>
                      </w:p>
                    </w:txbxContent>
                  </v:textbox>
                </v:shape>
                <v:shape id="Text Box 39" o:spid="_x0000_s1060" type="#_x0000_t202" style="position:absolute;left:64209;top:15771;width:2495;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" filled="f" stroked="f">
                  <v:textbox style="mso-fit-shape-to-text:t">
                    <w:txbxContent>
                      <w:p w14:paraId="31207677"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v:textbox>
                </v:shape>
                <v:shape id="Text Box 40" o:spid="_x0000_s1061" type="#_x0000_t202" style="position:absolute;left:65304;top:15771;width:15602;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" filled="f" stroked="f">
                  <v:textbox style="mso-fit-shape-to-text:t">
                    <w:txbxContent>
                      <w:p w14:paraId="1448BA0E"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centred integrated within</w:t>
                        </w:r>
                      </w:p>
                    </w:txbxContent>
                  </v:textbox>
                </v:shape>
                <v:shape id="Text Box 41" o:spid="_x0000_s1062" type="#_x0000_t202" style="position:absolute;left:58609;top:19402;width:21742;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" filled="f" stroked="f">
                  <v:textbox style="mso-fit-shape-to-text:t">
                    <w:txbxContent>
                      <w:p w14:paraId="05E32FBD"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Best start to end of life (life course)</w:t>
                        </w:r>
                      </w:p>
                    </w:txbxContent>
                  </v:textbox>
                </v:shape>
                <v:shape id="Text Box 42" o:spid="_x0000_s1063" type="#_x0000_t202" style="position:absolute;left:59867;top:23032;width:19882;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" filled="f" stroked="f">
                  <v:textbox style="mso-fit-shape-to-text:t">
                    <w:txbxContent>
                      <w:p w14:paraId="7A887E87"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and mental health and a focus on</w:t>
                        </w:r>
                      </w:p>
                    </w:txbxContent>
                  </v:textbox>
                </v:shape>
                <v:shape id="Text Box 43" o:spid="_x0000_s1064" type="#_x0000_t202" style="position:absolute;left:58609;top:26662;width:21159;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" filled="f" stroked="f">
                  <v:textbox style="mso-fit-shape-to-text:t">
                    <w:txbxContent>
                      <w:p w14:paraId="62D08BF9" w14:textId="02943024"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xml:space="preserve">• Mental, </w:t>
                        </w:r>
                        <w:r w:rsidR="00431BF1">
                          <w:rPr>
                            <w:rFonts w:ascii="Calibri" w:hAnsi="Calibri" w:cs="Calibri"/>
                            <w:color w:val="000000"/>
                            <w:sz w:val="21"/>
                            <w:szCs w:val="21"/>
                          </w:rPr>
                          <w:t>physical,</w:t>
                        </w:r>
                        <w:r>
                          <w:rPr>
                            <w:rFonts w:ascii="Calibri" w:hAnsi="Calibri" w:cs="Calibri"/>
                            <w:color w:val="000000"/>
                            <w:sz w:val="21"/>
                            <w:szCs w:val="21"/>
                          </w:rPr>
                          <w:t xml:space="preserve"> and social needs</w:t>
                        </w:r>
                      </w:p>
                    </w:txbxContent>
                  </v:textbox>
                </v:shape>
                <v:shape id="Text Box 44" o:spid="_x0000_s1065" type="#_x0000_t202" style="position:absolute;left:58609;top:30292;width:20771;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" filled="f" stroked="f">
                  <v:textbox style="mso-fit-shape-to-text:t">
                    <w:txbxContent>
                      <w:p w14:paraId="34C0828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People empowered to live well in</w:t>
                        </w:r>
                      </w:p>
                    </w:txbxContent>
                  </v:textbox>
                </v:shape>
                <v:shape id="Text Box 45" o:spid="_x0000_s1066" type="#_x0000_t202" style="position:absolute;left:58609;top:33922;width:18371;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" filled="f" stroked="f">
                  <v:textbox style="mso-fit-shape-to-text:t">
                    <w:txbxContent>
                      <w:p w14:paraId="7D83D158"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Primary care access (General</w:t>
                        </w:r>
                      </w:p>
                    </w:txbxContent>
                  </v:textbox>
                </v:shape>
                <v:shape id="Text Box 46" o:spid="_x0000_s1067" type="#_x0000_t202" style="position:absolute;left:59818;top:37339;width:729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" filled="f" stroked="f">
                  <v:textbox style="mso-fit-shape-to-text:t">
                    <w:txbxContent>
                      <w:p w14:paraId="23497552"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Opticians)</w:t>
                        </w:r>
                      </w:p>
                    </w:txbxContent>
                  </v:textbox>
                </v:shape>
                <v:shape id="Text Box 47" o:spid="_x0000_s1068" type="#_x0000_t202" style="position:absolute;left:58609;top:41289;width:2496;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" filled="f" stroked="f">
                  <v:textbox style="mso-fit-shape-to-text:t">
                    <w:txbxContent>
                      <w:p w14:paraId="659B534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v:textbox>
                </v:shape>
                <v:shape id="Text Box 49" o:spid="_x0000_s1069" type="#_x0000_t202" style="position:absolute;left:59959;top:41196;width:21895;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" filled="f" stroked="f">
                  <v:textbox style="mso-fit-shape-to-text:t">
                    <w:txbxContent>
                      <w:p w14:paraId="6935E3FA"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xml:space="preserve">Clinical priorities </w:t>
                        </w:r>
                        <w:proofErr w:type="spellStart"/>
                        <w:r>
                          <w:rPr>
                            <w:rFonts w:ascii="Calibri" w:hAnsi="Calibri" w:cs="Calibri"/>
                            <w:color w:val="000000"/>
                            <w:sz w:val="21"/>
                            <w:szCs w:val="21"/>
                          </w:rPr>
                          <w:t>e.g</w:t>
                        </w:r>
                        <w:proofErr w:type="spellEnd"/>
                        <w:r>
                          <w:rPr>
                            <w:rFonts w:ascii="Calibri" w:hAnsi="Calibri" w:cs="Calibri"/>
                            <w:color w:val="000000"/>
                            <w:sz w:val="21"/>
                            <w:szCs w:val="21"/>
                          </w:rPr>
                          <w:t xml:space="preserve"> MSK, respiratory, diabetes</w:t>
                        </w:r>
                      </w:p>
                    </w:txbxContent>
                  </v:textbox>
                </v:shape>
                <v:shape id="Text Box 1487671682" o:spid="_x0000_s1070" type="#_x0000_t202" style="position:absolute;left:74204;top:41287;width:2616;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" filled="f" stroked="f">
                  <v:textbox style="mso-fit-shape-to-text:t">
                    <w:txbxContent>
                      <w:p w14:paraId="390D63B5" w14:textId="77777777" w:rsidR="00817682" w:rsidRDefault="00817682" w:rsidP="00817682">
                        <w:pPr>
                          <w:textAlignment w:val="baseline"/>
                          <w:rPr>
                            <w:rFonts w:ascii="Calibri" w:hAnsi="Calibri" w:cs="Calibri"/>
                            <w:color w:val="000000"/>
                            <w:kern w:val="0"/>
                            <w:sz w:val="21"/>
                            <w:szCs w:val="21"/>
                            <w14:ligatures w14:val="none"/>
                          </w:rPr>
                        </w:pPr>
                      </w:p>
                    </w:txbxContent>
                  </v:textbox>
                </v:shape>
                <v:shape id="Text Box 1487671700" o:spid="_x0000_s1071" type="#_x0000_t202" style="position:absolute;left:35613;top:9045;width:13621;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" filled="f" stroked="f">
                  <v:textbox style="mso-fit-shape-to-text:t">
                    <w:txbxContent>
                      <w:p w14:paraId="730A9F72" w14:textId="77777777" w:rsidR="00817682" w:rsidRDefault="00817682" w:rsidP="00817682">
                        <w:pPr>
                          <w:textAlignment w:val="baseline"/>
                          <w:rPr>
                            <w:rFonts w:ascii="Calibri" w:hAnsi="Calibri" w:cs="Calibri"/>
                            <w:b/>
                            <w:bCs/>
                            <w:color w:val="FFFFFF"/>
                            <w:kern w:val="0"/>
                            <w:sz w:val="21"/>
                            <w:szCs w:val="21"/>
                            <w14:ligatures w14:val="none"/>
                          </w:rPr>
                        </w:pPr>
                        <w:r>
                          <w:rPr>
                            <w:rFonts w:ascii="Calibri" w:hAnsi="Calibri" w:cs="Calibri"/>
                            <w:b/>
                            <w:bCs/>
                            <w:color w:val="FFFFFF"/>
                            <w:sz w:val="21"/>
                            <w:szCs w:val="21"/>
                          </w:rPr>
                          <w:t>Inequalities Priorities</w:t>
                        </w:r>
                      </w:p>
                    </w:txbxContent>
                  </v:textbox>
                </v:shape>
                <v:shape id="Text Box 1487671701" o:spid="_x0000_s1072" type="#_x0000_t202" style="position:absolute;left:30407;top:12141;width:14059;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" filled="f" stroked="f">
                  <v:textbox style="mso-fit-shape-to-text:t">
                    <w:txbxContent>
                      <w:p w14:paraId="38C18D85"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Wider determinants:</w:t>
                        </w:r>
                      </w:p>
                    </w:txbxContent>
                  </v:textbox>
                </v:shape>
                <v:shape id="Text Box 1487671702" o:spid="_x0000_s1073" type="#_x0000_t202" style="position:absolute;left:31612;top:14063;width:10477;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" filled="f" stroked="f">
                  <v:textbox style="mso-fit-shape-to-text:t">
                    <w:txbxContent>
                      <w:p w14:paraId="7D71198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Homelessness</w:t>
                        </w:r>
                      </w:p>
                    </w:txbxContent>
                  </v:textbox>
                </v:shape>
                <v:shape id="Text Box 1487671703" o:spid="_x0000_s1074" type="#_x0000_t202" style="position:absolute;left:31612;top:15985;width:7188;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" filled="f" stroked="f">
                  <v:textbox style="mso-fit-shape-to-text:t">
                    <w:txbxContent>
                      <w:p w14:paraId="1E3CE005"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Housing</w:t>
                        </w:r>
                      </w:p>
                    </w:txbxContent>
                  </v:textbox>
                </v:shape>
                <v:shape id="Text Box 1487671704" o:spid="_x0000_s1075" type="#_x0000_t202" style="position:absolute;left:31612;top:18014;width:9728;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" filled="f" stroked="f">
                  <v:textbox style="mso-fit-shape-to-text:t">
                    <w:txbxContent>
                      <w:p w14:paraId="40F30AF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Cost of living</w:t>
                        </w:r>
                      </w:p>
                    </w:txbxContent>
                  </v:textbox>
                </v:shape>
                <v:shape id="Text Box 1487671705" o:spid="_x0000_s1076" type="#_x0000_t202" style="position:absolute;left:30407;top:20042;width:20981;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" filled="f" stroked="f">
                  <v:textbox style="mso-fit-shape-to-text:t">
                    <w:txbxContent>
                      <w:p w14:paraId="5F1EF762"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Inequity of access to preventative</w:t>
                        </w:r>
                      </w:p>
                    </w:txbxContent>
                  </v:textbox>
                </v:shape>
                <v:shape id="Text Box 1487671706" o:spid="_x0000_s1077" type="#_x0000_t202" style="position:absolute;left:31612;top:21750;width:8249;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" filled="f" stroked="f">
                  <v:textbox style="mso-fit-shape-to-text:t">
                    <w:txbxContent>
                      <w:p w14:paraId="60056A60"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health care:</w:t>
                        </w:r>
                      </w:p>
                    </w:txbxContent>
                  </v:textbox>
                </v:shape>
                <v:shape id="Text Box 1487671707" o:spid="_x0000_s1078" type="#_x0000_t202" style="position:absolute;left:31612;top:23672;width:18263;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" filled="f" stroked="f">
                  <v:textbox style="mso-fit-shape-to-text:t">
                    <w:txbxContent>
                      <w:p w14:paraId="7ABBEA06"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Cancer and cancer screening</w:t>
                        </w:r>
                      </w:p>
                    </w:txbxContent>
                  </v:textbox>
                </v:shape>
                <v:shape id="Text Box 1487671708" o:spid="_x0000_s1079" type="#_x0000_t202" style="position:absolute;left:31612;top:25594;width:16739;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" filled="f" stroked="f">
                  <v:textbox style="mso-fit-shape-to-text:t">
                    <w:txbxContent>
                      <w:p w14:paraId="30423636"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heart disease &amp; screening</w:t>
                        </w:r>
                      </w:p>
                    </w:txbxContent>
                  </v:textbox>
                </v:shape>
                <v:shape id="Text Box 1487671709" o:spid="_x0000_s1080" type="#_x0000_t202" style="position:absolute;left:31612;top:27516;width:7417;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" filled="f" stroked="f">
                  <v:textbox style="mso-fit-shape-to-text:t">
                    <w:txbxContent>
                      <w:p w14:paraId="192A1D6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diabetes</w:t>
                        </w:r>
                      </w:p>
                    </w:txbxContent>
                  </v:textbox>
                </v:shape>
                <v:shape id="Text Box 1487671710" o:spid="_x0000_s1081" type="#_x0000_t202" style="position:absolute;left:31612;top:29651;width:20066;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" filled="f" stroked="f">
                  <v:textbox style="mso-fit-shape-to-text:t">
                    <w:txbxContent>
                      <w:p w14:paraId="35427520"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Annual health checks for Severe</w:t>
                        </w:r>
                      </w:p>
                    </w:txbxContent>
                  </v:textbox>
                </v:shape>
                <v:shape id="Text Box 1487671711" o:spid="_x0000_s1082" type="#_x0000_t202" style="position:absolute;left:32808;top:31573;width:15532;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" filled="f" stroked="f">
                  <v:textbox style="mso-fit-shape-to-text:t">
                    <w:txbxContent>
                      <w:p w14:paraId="3A3B846C"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Mental Illness &amp; Learning</w:t>
                        </w:r>
                      </w:p>
                    </w:txbxContent>
                  </v:textbox>
                </v:shape>
                <v:shape id="Text Box 1487671712" o:spid="_x0000_s1083" type="#_x0000_t202" style="position:absolute;left:32808;top:33388;width:1411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" filled="f" stroked="f">
                  <v:textbox style="mso-fit-shape-to-text:t">
                    <w:txbxContent>
                      <w:p w14:paraId="686E5B97"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Disabilities and Autism</w:t>
                        </w:r>
                      </w:p>
                    </w:txbxContent>
                  </v:textbox>
                </v:shape>
                <v:shape id="Text Box 1487671713" o:spid="_x0000_s1084" type="#_x0000_t202" style="position:absolute;left:31612;top:35203;width:19628;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" filled="f" stroked="f">
                  <v:textbox style="mso-fit-shape-to-text:t">
                    <w:txbxContent>
                      <w:p w14:paraId="1BB59867"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Vaccinations and immunisation</w:t>
                        </w:r>
                      </w:p>
                    </w:txbxContent>
                  </v:textbox>
                </v:shape>
                <v:shape id="Text Box 1487671714" o:spid="_x0000_s1085" type="#_x0000_t202" style="position:absolute;left:31612;top:37232;width:17812;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" filled="f" stroked="f">
                  <v:textbox style="mso-fit-shape-to-text:t">
                    <w:txbxContent>
                      <w:p w14:paraId="5E22BF23"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preventative maternity care</w:t>
                        </w:r>
                      </w:p>
                    </w:txbxContent>
                  </v:textbox>
                </v:shape>
                <v:shape id="Text Box 1487671715" o:spid="_x0000_s1086" type="#_x0000_t202" style="position:absolute;left:30407;top:39154;width:19863;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" filled="f" stroked="f">
                  <v:textbox style="mso-fit-shape-to-text:t">
                    <w:txbxContent>
                      <w:p w14:paraId="31398C24"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Deprivation and Rural Exclusion</w:t>
                        </w:r>
                      </w:p>
                    </w:txbxContent>
                  </v:textbox>
                </v:shape>
                <v:shape id="Text Box 1487671716" o:spid="_x0000_s1087" type="#_x0000_t202" style="position:absolute;left:30407;top:41076;width:1152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" filled="f" stroked="f">
                  <v:textbox style="mso-fit-shape-to-text:t">
                    <w:txbxContent>
                      <w:p w14:paraId="38062F4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Digital exclusion</w:t>
                        </w:r>
                      </w:p>
                    </w:txbxContent>
                  </v:textbox>
                </v:shape>
                <v:shape id="Text Box 1487671717" o:spid="_x0000_s1088" type="#_x0000_t202" style="position:absolute;left:5244;top:9045;width:1714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" filled="f" stroked="f">
                  <v:textbox style="mso-fit-shape-to-text:t">
                    <w:txbxContent>
                      <w:p w14:paraId="2141C846" w14:textId="77777777" w:rsidR="00817682" w:rsidRDefault="00817682" w:rsidP="00817682">
                        <w:pPr>
                          <w:textAlignment w:val="baseline"/>
                          <w:rPr>
                            <w:rFonts w:ascii="Calibri" w:hAnsi="Calibri" w:cs="Calibri"/>
                            <w:b/>
                            <w:bCs/>
                            <w:color w:val="FFFFFF"/>
                            <w:kern w:val="0"/>
                            <w:sz w:val="21"/>
                            <w:szCs w:val="21"/>
                            <w14:ligatures w14:val="none"/>
                          </w:rPr>
                        </w:pPr>
                        <w:r>
                          <w:rPr>
                            <w:rFonts w:ascii="Calibri" w:hAnsi="Calibri" w:cs="Calibri"/>
                            <w:b/>
                            <w:bCs/>
                            <w:color w:val="FFFFFF"/>
                            <w:sz w:val="21"/>
                            <w:szCs w:val="21"/>
                          </w:rPr>
                          <w:t>Population Health Priorities</w:t>
                        </w:r>
                      </w:p>
                    </w:txbxContent>
                  </v:textbox>
                </v:shape>
                <v:shape id="Text Box 1487671719" o:spid="_x0000_s1089" type="#_x0000_t202" style="position:absolute;left:2203;top:12141;width:11188;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" filled="f" stroked="f">
                  <v:textbox style="mso-fit-shape-to-text:t">
                    <w:txbxContent>
                      <w:p w14:paraId="4D2BDE5C"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Best start in life</w:t>
                        </w:r>
                      </w:p>
                    </w:txbxContent>
                  </v:textbox>
                </v:shape>
                <v:shape id="Text Box 1487671720" o:spid="_x0000_s1090" type="#_x0000_t202" style="position:absolute;left:2203;top:14063;width:10941;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" filled="f" stroked="f">
                  <v:textbox style="mso-fit-shape-to-text:t">
                    <w:txbxContent>
                      <w:p w14:paraId="06F3C27F"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Healthy weight</w:t>
                        </w:r>
                      </w:p>
                    </w:txbxContent>
                  </v:textbox>
                </v:shape>
                <v:shape id="Text Box 1487671721" o:spid="_x0000_s1091" type="#_x0000_t202" style="position:absolute;left:2203;top:15985;width:21247;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" filled="f" stroked="f">
                  <v:textbox style="mso-fit-shape-to-text:t">
                    <w:txbxContent>
                      <w:p w14:paraId="52F3F1C3"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Mental wellbeing &amp; mental health</w:t>
                        </w:r>
                      </w:p>
                    </w:txbxContent>
                  </v:textbox>
                </v:shape>
                <v:shape id="Text Box 1487671722" o:spid="_x0000_s1092" type="#_x0000_t202" style="position:absolute;left:2203;top:18014;width:8077;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" filled="f" stroked="f">
                  <v:textbox style="mso-fit-shape-to-text:t">
                    <w:txbxContent>
                      <w:p w14:paraId="4162A9F4"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Dementia</w:t>
                        </w:r>
                      </w:p>
                    </w:txbxContent>
                  </v:textbox>
                </v:shape>
                <v:shape id="Text Box 1487671723" o:spid="_x0000_s1093" type="#_x0000_t202" style="position:absolute;left:2203;top:20042;width:15202;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" filled="f" stroked="f">
                  <v:textbox style="mso-fit-shape-to-text:t">
                    <w:txbxContent>
                      <w:p w14:paraId="14610680"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Preventable conditions</w:t>
                        </w:r>
                      </w:p>
                    </w:txbxContent>
                  </v:textbox>
                </v:shape>
                <v:shape id="Text Box 1487671724" o:spid="_x0000_s1094" type="#_x0000_t202" style="position:absolute;left:17709;top:20042;width:2496;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" filled="f" stroked="f">
                  <v:textbox style="mso-fit-shape-to-text:t">
                    <w:txbxContent>
                      <w:p w14:paraId="4C220E7E"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w:t>
                        </w:r>
                      </w:p>
                    </w:txbxContent>
                  </v:textbox>
                </v:shape>
                <v:shape id="Text Box 1487671725" o:spid="_x0000_s1095" type="#_x0000_t202" style="position:absolute;left:3408;top:21964;width:19177;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" filled="f" stroked="f">
                  <v:textbox style="mso-fit-shape-to-text:t">
                    <w:txbxContent>
                      <w:p w14:paraId="0BF2BE02"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hypertension, heart disease and</w:t>
                        </w:r>
                      </w:p>
                    </w:txbxContent>
                  </v:textbox>
                </v:shape>
                <v:shape id="Text Box 1487671726" o:spid="_x0000_s1096" type="#_x0000_t202" style="position:absolute;left:3408;top:23779;width:5416;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" filled="f" stroked="f">
                  <v:textbox style="mso-fit-shape-to-text:t">
                    <w:txbxContent>
                      <w:p w14:paraId="36B929EB"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cancer</w:t>
                        </w:r>
                      </w:p>
                    </w:txbxContent>
                  </v:textbox>
                </v:shape>
                <v:shape id="Text Box 1487671727" o:spid="_x0000_s1097" type="#_x0000_t202" style="position:absolute;left:2203;top:25701;width:21056;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" filled="f" stroked="f">
                  <v:textbox style="mso-fit-shape-to-text:t">
                    <w:txbxContent>
                      <w:p w14:paraId="5C926B80"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 Reducing impact of drugs, alcohol</w:t>
                        </w:r>
                      </w:p>
                    </w:txbxContent>
                  </v:textbox>
                </v:shape>
                <v:shape id="Text Box 1487671728" o:spid="_x0000_s1098" type="#_x0000_t202" style="position:absolute;left:3408;top:27516;width:12642;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" filled="f" stroked="f">
                  <v:textbox style="mso-fit-shape-to-text:t">
                    <w:txbxContent>
                      <w:p w14:paraId="5449419F" w14:textId="77777777" w:rsidR="00817682" w:rsidRDefault="00817682" w:rsidP="00817682">
                        <w:pPr>
                          <w:textAlignment w:val="baseline"/>
                          <w:rPr>
                            <w:rFonts w:ascii="Calibri" w:hAnsi="Calibri" w:cs="Calibri"/>
                            <w:color w:val="000000"/>
                            <w:kern w:val="0"/>
                            <w:sz w:val="21"/>
                            <w:szCs w:val="21"/>
                            <w14:ligatures w14:val="none"/>
                          </w:rPr>
                        </w:pPr>
                        <w:r>
                          <w:rPr>
                            <w:rFonts w:ascii="Calibri" w:hAnsi="Calibri" w:cs="Calibri"/>
                            <w:color w:val="000000"/>
                            <w:sz w:val="21"/>
                            <w:szCs w:val="21"/>
                          </w:rPr>
                          <w:t>and domestic abuse</w:t>
                        </w:r>
                      </w:p>
                    </w:txbxContent>
                  </v:textbox>
                </v:shape>
                <w10:wrap type="through"/>
              </v:group>
            </w:pict>
          </mc:Fallback>
        </mc:AlternateContent>
      </w:r>
    </w:p>
    <w:p w14:paraId="7878C4EB" w14:textId="33928774" w:rsidR="00D96998" w:rsidRDefault="00D96998" w:rsidP="00817682">
      <w:pPr>
        <w:rPr>
          <w:sz w:val="24"/>
          <w:szCs w:val="24"/>
        </w:rPr>
      </w:pPr>
    </w:p>
    <w:p w14:paraId="7B576658" w14:textId="77777777" w:rsidR="00015FF6" w:rsidRDefault="00015FF6" w:rsidP="00817682">
      <w:pPr>
        <w:rPr>
          <w:sz w:val="24"/>
          <w:szCs w:val="24"/>
        </w:rPr>
      </w:pPr>
    </w:p>
    <w:p w14:paraId="4C3CCB68" w14:textId="77777777" w:rsidR="00015FF6" w:rsidRDefault="00015FF6" w:rsidP="00817682">
      <w:pPr>
        <w:rPr>
          <w:sz w:val="24"/>
          <w:szCs w:val="24"/>
        </w:rPr>
      </w:pPr>
    </w:p>
    <w:p w14:paraId="5F503C1A" w14:textId="77777777" w:rsidR="00EC2AD0" w:rsidRDefault="00EC2AD0" w:rsidP="00BE200C">
      <w:pPr>
        <w:ind w:left="14"/>
        <w:rPr>
          <w:rFonts w:ascii="Franklin Gothic Heavy" w:hAnsi="Franklin Gothic Heavy"/>
          <w:color w:val="0069B4"/>
          <w:sz w:val="32"/>
          <w:szCs w:val="32"/>
        </w:rPr>
      </w:pPr>
    </w:p>
    <w:p w14:paraId="47CBA7E6" w14:textId="77777777" w:rsidR="00EC2AD0" w:rsidRDefault="00EC2AD0">
      <w:pPr>
        <w:rPr>
          <w:rFonts w:ascii="Franklin Gothic Heavy" w:hAnsi="Franklin Gothic Heavy"/>
          <w:color w:val="0069B4"/>
          <w:sz w:val="32"/>
          <w:szCs w:val="32"/>
        </w:rPr>
      </w:pPr>
      <w:r>
        <w:rPr>
          <w:rFonts w:ascii="Franklin Gothic Heavy" w:hAnsi="Franklin Gothic Heavy"/>
          <w:color w:val="0069B4"/>
          <w:sz w:val="32"/>
          <w:szCs w:val="32"/>
        </w:rPr>
        <w:br w:type="page"/>
      </w:r>
    </w:p>
    <w:p w14:paraId="55D0C5DA" w14:textId="77777777" w:rsidR="00EC2AD0" w:rsidRDefault="00EC2AD0" w:rsidP="00BE200C">
      <w:pPr>
        <w:ind w:left="14"/>
        <w:rPr>
          <w:rFonts w:ascii="Franklin Gothic Heavy" w:hAnsi="Franklin Gothic Heavy"/>
          <w:color w:val="0069B4"/>
          <w:sz w:val="32"/>
          <w:szCs w:val="32"/>
        </w:rPr>
      </w:pPr>
    </w:p>
    <w:p w14:paraId="201A2F5B" w14:textId="6AF50BC0" w:rsidR="00D96998" w:rsidRPr="00015FF6" w:rsidRDefault="00D80C53" w:rsidP="00BE200C">
      <w:pPr>
        <w:ind w:left="14"/>
        <w:rPr>
          <w:rFonts w:ascii="Franklin Gothic Heavy" w:hAnsi="Franklin Gothic Heavy"/>
          <w:color w:val="0069B4"/>
          <w:sz w:val="32"/>
          <w:szCs w:val="32"/>
        </w:rPr>
      </w:pPr>
      <w:r w:rsidRPr="00015FF6">
        <w:rPr>
          <w:rFonts w:ascii="Franklin Gothic Heavy" w:hAnsi="Franklin Gothic Heavy"/>
          <w:color w:val="0069B4"/>
          <w:sz w:val="32"/>
          <w:szCs w:val="32"/>
        </w:rPr>
        <w:t xml:space="preserve">Chapter 3 – Improve </w:t>
      </w:r>
      <w:r w:rsidR="00A75ACD">
        <w:rPr>
          <w:rFonts w:ascii="Franklin Gothic Heavy" w:hAnsi="Franklin Gothic Heavy"/>
          <w:color w:val="0069B4"/>
          <w:sz w:val="32"/>
          <w:szCs w:val="32"/>
        </w:rPr>
        <w:t>o</w:t>
      </w:r>
      <w:r w:rsidRPr="00015FF6">
        <w:rPr>
          <w:rFonts w:ascii="Franklin Gothic Heavy" w:hAnsi="Franklin Gothic Heavy"/>
          <w:color w:val="0069B4"/>
          <w:sz w:val="32"/>
          <w:szCs w:val="32"/>
        </w:rPr>
        <w:t xml:space="preserve">utcomes in </w:t>
      </w:r>
      <w:r w:rsidR="00A75ACD">
        <w:rPr>
          <w:rFonts w:ascii="Franklin Gothic Heavy" w:hAnsi="Franklin Gothic Heavy"/>
          <w:color w:val="0069B4"/>
          <w:sz w:val="32"/>
          <w:szCs w:val="32"/>
        </w:rPr>
        <w:t>p</w:t>
      </w:r>
      <w:r w:rsidRPr="00015FF6">
        <w:rPr>
          <w:rFonts w:ascii="Franklin Gothic Heavy" w:hAnsi="Franklin Gothic Heavy"/>
          <w:color w:val="0069B4"/>
          <w:sz w:val="32"/>
          <w:szCs w:val="32"/>
        </w:rPr>
        <w:t xml:space="preserve">opulation </w:t>
      </w:r>
      <w:r w:rsidR="00A75ACD">
        <w:rPr>
          <w:rFonts w:ascii="Franklin Gothic Heavy" w:hAnsi="Franklin Gothic Heavy"/>
          <w:color w:val="0069B4"/>
          <w:sz w:val="32"/>
          <w:szCs w:val="32"/>
        </w:rPr>
        <w:t>h</w:t>
      </w:r>
      <w:r w:rsidRPr="00015FF6">
        <w:rPr>
          <w:rFonts w:ascii="Franklin Gothic Heavy" w:hAnsi="Franklin Gothic Heavy"/>
          <w:color w:val="0069B4"/>
          <w:sz w:val="32"/>
          <w:szCs w:val="32"/>
        </w:rPr>
        <w:t xml:space="preserve">ealth and </w:t>
      </w:r>
      <w:r w:rsidR="00A75ACD">
        <w:rPr>
          <w:rFonts w:ascii="Franklin Gothic Heavy" w:hAnsi="Franklin Gothic Heavy"/>
          <w:color w:val="0069B4"/>
          <w:sz w:val="32"/>
          <w:szCs w:val="32"/>
        </w:rPr>
        <w:t>h</w:t>
      </w:r>
      <w:r w:rsidRPr="00015FF6">
        <w:rPr>
          <w:rFonts w:ascii="Franklin Gothic Heavy" w:hAnsi="Franklin Gothic Heavy"/>
          <w:color w:val="0069B4"/>
          <w:sz w:val="32"/>
          <w:szCs w:val="32"/>
        </w:rPr>
        <w:t>ealthcare</w:t>
      </w:r>
    </w:p>
    <w:p w14:paraId="4CBD5BA2" w14:textId="78F205AB" w:rsidR="006836E1" w:rsidRPr="00015FF6" w:rsidRDefault="006836E1" w:rsidP="00BE200C">
      <w:pPr>
        <w:rPr>
          <w:rFonts w:ascii="Franklin Gothic Book" w:hAnsi="Franklin Gothic Book"/>
          <w:sz w:val="24"/>
          <w:szCs w:val="24"/>
        </w:rPr>
      </w:pPr>
      <w:r w:rsidRPr="00015FF6">
        <w:rPr>
          <w:rFonts w:ascii="Franklin Gothic Book" w:hAnsi="Franklin Gothic Book"/>
          <w:sz w:val="24"/>
          <w:szCs w:val="24"/>
        </w:rPr>
        <w:t xml:space="preserve">Each Health and Wellbeing Board </w:t>
      </w:r>
      <w:r w:rsidR="00A4032A" w:rsidRPr="00015FF6">
        <w:rPr>
          <w:rFonts w:ascii="Franklin Gothic Book" w:hAnsi="Franklin Gothic Book"/>
          <w:sz w:val="24"/>
          <w:szCs w:val="24"/>
        </w:rPr>
        <w:t xml:space="preserve">(HWBB) </w:t>
      </w:r>
      <w:r w:rsidRPr="00015FF6">
        <w:rPr>
          <w:rFonts w:ascii="Franklin Gothic Book" w:hAnsi="Franklin Gothic Book"/>
          <w:sz w:val="24"/>
          <w:szCs w:val="24"/>
        </w:rPr>
        <w:t>has a statutory duty to publish a Joint Strategic Needs Assessment (JSNA) to inform the development of the Health and Wellbeing Strategies.</w:t>
      </w:r>
    </w:p>
    <w:p w14:paraId="694659C5" w14:textId="1EE345A1" w:rsidR="006836E1" w:rsidRPr="00015FF6" w:rsidRDefault="00A4032A" w:rsidP="00BE200C">
      <w:pPr>
        <w:rPr>
          <w:rFonts w:ascii="Franklin Gothic Book" w:hAnsi="Franklin Gothic Book"/>
          <w:sz w:val="24"/>
          <w:szCs w:val="24"/>
        </w:rPr>
      </w:pPr>
      <w:r w:rsidRPr="00015FF6">
        <w:rPr>
          <w:rFonts w:ascii="Franklin Gothic Book" w:hAnsi="Franklin Gothic Book"/>
          <w:spacing w:val="-1"/>
          <w:sz w:val="24"/>
          <w:szCs w:val="24"/>
        </w:rPr>
        <w:t xml:space="preserve">The </w:t>
      </w:r>
      <w:r w:rsidR="006836E1" w:rsidRPr="00015FF6">
        <w:rPr>
          <w:rFonts w:ascii="Franklin Gothic Book" w:hAnsi="Franklin Gothic Book"/>
          <w:spacing w:val="-1"/>
          <w:sz w:val="24"/>
          <w:szCs w:val="24"/>
        </w:rPr>
        <w:t>Telford &amp; Wrekin Health &amp; Wellbeing Strategy refresh proposals have been developed based on JSNA intelligence and i</w:t>
      </w:r>
      <w:r w:rsidR="006836E1" w:rsidRPr="00015FF6">
        <w:rPr>
          <w:rFonts w:ascii="Franklin Gothic Book" w:hAnsi="Franklin Gothic Book"/>
          <w:spacing w:val="-2"/>
          <w:sz w:val="24"/>
          <w:szCs w:val="24"/>
        </w:rPr>
        <w:t>n</w:t>
      </w:r>
      <w:r w:rsidR="006836E1" w:rsidRPr="00015FF6">
        <w:rPr>
          <w:rFonts w:ascii="Franklin Gothic Book" w:hAnsi="Franklin Gothic Book"/>
          <w:spacing w:val="-7"/>
          <w:sz w:val="24"/>
          <w:szCs w:val="24"/>
        </w:rPr>
        <w:t>f</w:t>
      </w:r>
      <w:r w:rsidR="006836E1" w:rsidRPr="00015FF6">
        <w:rPr>
          <w:rFonts w:ascii="Franklin Gothic Book" w:hAnsi="Franklin Gothic Book"/>
          <w:sz w:val="24"/>
          <w:szCs w:val="24"/>
        </w:rPr>
        <w:t>ormed</w:t>
      </w:r>
      <w:r w:rsidR="006836E1" w:rsidRPr="00015FF6">
        <w:rPr>
          <w:rFonts w:ascii="Franklin Gothic Book" w:hAnsi="Franklin Gothic Book"/>
          <w:spacing w:val="3"/>
          <w:sz w:val="24"/>
          <w:szCs w:val="24"/>
        </w:rPr>
        <w:t xml:space="preserve"> </w:t>
      </w:r>
      <w:r w:rsidR="006836E1" w:rsidRPr="00015FF6">
        <w:rPr>
          <w:rFonts w:ascii="Franklin Gothic Book" w:hAnsi="Franklin Gothic Book"/>
          <w:spacing w:val="-2"/>
          <w:sz w:val="24"/>
          <w:szCs w:val="24"/>
        </w:rPr>
        <w:t>b</w:t>
      </w:r>
      <w:r w:rsidR="006836E1" w:rsidRPr="00015FF6">
        <w:rPr>
          <w:rFonts w:ascii="Franklin Gothic Book" w:hAnsi="Franklin Gothic Book"/>
          <w:sz w:val="24"/>
          <w:szCs w:val="24"/>
        </w:rPr>
        <w:t>y e</w:t>
      </w:r>
      <w:r w:rsidR="006836E1" w:rsidRPr="00015FF6">
        <w:rPr>
          <w:rFonts w:ascii="Franklin Gothic Book" w:hAnsi="Franklin Gothic Book"/>
          <w:spacing w:val="1"/>
          <w:sz w:val="24"/>
          <w:szCs w:val="24"/>
        </w:rPr>
        <w:t>n</w:t>
      </w:r>
      <w:r w:rsidR="006836E1" w:rsidRPr="00015FF6">
        <w:rPr>
          <w:rFonts w:ascii="Franklin Gothic Book" w:hAnsi="Franklin Gothic Book"/>
          <w:spacing w:val="-6"/>
          <w:sz w:val="24"/>
          <w:szCs w:val="24"/>
        </w:rPr>
        <w:t>g</w:t>
      </w:r>
      <w:r w:rsidR="006836E1" w:rsidRPr="00015FF6">
        <w:rPr>
          <w:rFonts w:ascii="Franklin Gothic Book" w:hAnsi="Franklin Gothic Book"/>
          <w:sz w:val="24"/>
          <w:szCs w:val="24"/>
        </w:rPr>
        <w:t>a</w:t>
      </w:r>
      <w:r w:rsidR="006836E1" w:rsidRPr="00015FF6">
        <w:rPr>
          <w:rFonts w:ascii="Franklin Gothic Book" w:hAnsi="Franklin Gothic Book"/>
          <w:spacing w:val="-1"/>
          <w:sz w:val="24"/>
          <w:szCs w:val="24"/>
        </w:rPr>
        <w:t>g</w:t>
      </w:r>
      <w:r w:rsidR="006836E1" w:rsidRPr="00015FF6">
        <w:rPr>
          <w:rFonts w:ascii="Franklin Gothic Book" w:hAnsi="Franklin Gothic Book"/>
          <w:sz w:val="24"/>
          <w:szCs w:val="24"/>
        </w:rPr>
        <w:t>em</w:t>
      </w:r>
      <w:r w:rsidR="006836E1" w:rsidRPr="00015FF6">
        <w:rPr>
          <w:rFonts w:ascii="Franklin Gothic Book" w:hAnsi="Franklin Gothic Book"/>
          <w:spacing w:val="2"/>
          <w:sz w:val="24"/>
          <w:szCs w:val="24"/>
        </w:rPr>
        <w:t>e</w:t>
      </w:r>
      <w:r w:rsidR="006836E1" w:rsidRPr="00015FF6">
        <w:rPr>
          <w:rFonts w:ascii="Franklin Gothic Book" w:hAnsi="Franklin Gothic Book"/>
          <w:spacing w:val="-2"/>
          <w:sz w:val="24"/>
          <w:szCs w:val="24"/>
        </w:rPr>
        <w:t>n</w:t>
      </w:r>
      <w:r w:rsidR="006836E1" w:rsidRPr="00015FF6">
        <w:rPr>
          <w:rFonts w:ascii="Franklin Gothic Book" w:hAnsi="Franklin Gothic Book"/>
          <w:sz w:val="24"/>
          <w:szCs w:val="24"/>
        </w:rPr>
        <w:t>t</w:t>
      </w:r>
      <w:r w:rsidRPr="00015FF6">
        <w:rPr>
          <w:rFonts w:ascii="Franklin Gothic Book" w:hAnsi="Franklin Gothic Book"/>
          <w:sz w:val="24"/>
          <w:szCs w:val="24"/>
        </w:rPr>
        <w:t>,</w:t>
      </w:r>
      <w:r w:rsidR="006836E1" w:rsidRPr="00015FF6">
        <w:rPr>
          <w:rFonts w:ascii="Franklin Gothic Book" w:hAnsi="Franklin Gothic Book"/>
          <w:sz w:val="24"/>
          <w:szCs w:val="24"/>
        </w:rPr>
        <w:t xml:space="preserve"> including </w:t>
      </w:r>
      <w:r w:rsidR="00577B9B" w:rsidRPr="00015FF6">
        <w:rPr>
          <w:rFonts w:ascii="Franklin Gothic Book" w:hAnsi="Franklin Gothic Book"/>
          <w:sz w:val="24"/>
          <w:szCs w:val="24"/>
        </w:rPr>
        <w:t xml:space="preserve">about </w:t>
      </w:r>
      <w:r w:rsidR="006836E1" w:rsidRPr="00015FF6">
        <w:rPr>
          <w:rFonts w:ascii="Franklin Gothic Book" w:hAnsi="Franklin Gothic Book"/>
          <w:sz w:val="24"/>
          <w:szCs w:val="24"/>
        </w:rPr>
        <w:t>3,000 residents contributing through a telephone survey and focus groups in 2022</w:t>
      </w:r>
      <w:r w:rsidR="00577B9B" w:rsidRPr="00015FF6">
        <w:rPr>
          <w:rFonts w:ascii="Franklin Gothic Book" w:hAnsi="Franklin Gothic Book"/>
          <w:sz w:val="24"/>
          <w:szCs w:val="24"/>
        </w:rPr>
        <w:t>, as well as</w:t>
      </w:r>
      <w:r w:rsidR="006836E1" w:rsidRPr="00015FF6">
        <w:rPr>
          <w:rFonts w:ascii="Franklin Gothic Book" w:hAnsi="Franklin Gothic Book"/>
          <w:sz w:val="24"/>
          <w:szCs w:val="24"/>
        </w:rPr>
        <w:t xml:space="preserve"> </w:t>
      </w:r>
      <w:r w:rsidR="00577B9B" w:rsidRPr="00015FF6">
        <w:rPr>
          <w:rFonts w:ascii="Franklin Gothic Book" w:hAnsi="Franklin Gothic Book"/>
          <w:sz w:val="24"/>
          <w:szCs w:val="24"/>
        </w:rPr>
        <w:t xml:space="preserve">a </w:t>
      </w:r>
      <w:r w:rsidR="006836E1" w:rsidRPr="00015FF6">
        <w:rPr>
          <w:rFonts w:ascii="Franklin Gothic Book" w:hAnsi="Franklin Gothic Book"/>
          <w:sz w:val="24"/>
          <w:szCs w:val="24"/>
        </w:rPr>
        <w:t xml:space="preserve">resident survey in 2020 completed by </w:t>
      </w:r>
      <w:r w:rsidR="00577B9B" w:rsidRPr="00015FF6">
        <w:rPr>
          <w:rFonts w:ascii="Franklin Gothic Book" w:hAnsi="Franklin Gothic Book"/>
          <w:sz w:val="24"/>
          <w:szCs w:val="24"/>
        </w:rPr>
        <w:t xml:space="preserve">about </w:t>
      </w:r>
      <w:r w:rsidR="006836E1" w:rsidRPr="00015FF6">
        <w:rPr>
          <w:rFonts w:ascii="Franklin Gothic Book" w:hAnsi="Franklin Gothic Book"/>
          <w:sz w:val="24"/>
          <w:szCs w:val="24"/>
        </w:rPr>
        <w:t xml:space="preserve">5,500 residents. Further engagement and community consultation on the proposed health &amp; wellbeing refresh priorities </w:t>
      </w:r>
      <w:r w:rsidR="00577B9B" w:rsidRPr="00015FF6">
        <w:rPr>
          <w:rFonts w:ascii="Franklin Gothic Book" w:hAnsi="Franklin Gothic Book"/>
          <w:sz w:val="24"/>
          <w:szCs w:val="24"/>
        </w:rPr>
        <w:t xml:space="preserve">were </w:t>
      </w:r>
      <w:r w:rsidR="00277AE8" w:rsidRPr="00015FF6">
        <w:rPr>
          <w:rFonts w:ascii="Franklin Gothic Book" w:hAnsi="Franklin Gothic Book"/>
          <w:sz w:val="24"/>
          <w:szCs w:val="24"/>
        </w:rPr>
        <w:t>undertaken in</w:t>
      </w:r>
      <w:r w:rsidR="006836E1" w:rsidRPr="00015FF6">
        <w:rPr>
          <w:rFonts w:ascii="Franklin Gothic Book" w:hAnsi="Franklin Gothic Book"/>
          <w:sz w:val="24"/>
          <w:szCs w:val="24"/>
        </w:rPr>
        <w:t xml:space="preserve"> 2023.</w:t>
      </w:r>
    </w:p>
    <w:p w14:paraId="4AEEC8A3" w14:textId="2D67C358" w:rsidR="006836E1" w:rsidRPr="00015FF6" w:rsidRDefault="00577B9B" w:rsidP="00BE200C">
      <w:pPr>
        <w:rPr>
          <w:rFonts w:ascii="Franklin Gothic Book" w:hAnsi="Franklin Gothic Book"/>
          <w:sz w:val="24"/>
          <w:szCs w:val="24"/>
        </w:rPr>
      </w:pPr>
      <w:r w:rsidRPr="00015FF6">
        <w:rPr>
          <w:rFonts w:ascii="Franklin Gothic Book" w:hAnsi="Franklin Gothic Book"/>
          <w:sz w:val="24"/>
          <w:szCs w:val="24"/>
        </w:rPr>
        <w:t xml:space="preserve">The </w:t>
      </w:r>
      <w:r w:rsidR="006836E1" w:rsidRPr="00015FF6">
        <w:rPr>
          <w:rFonts w:ascii="Franklin Gothic Book" w:hAnsi="Franklin Gothic Book"/>
          <w:sz w:val="24"/>
          <w:szCs w:val="24"/>
        </w:rPr>
        <w:t xml:space="preserve">Shropshire Health and Wellbeing Strategy </w:t>
      </w:r>
      <w:r w:rsidR="008D1596" w:rsidRPr="00015FF6">
        <w:rPr>
          <w:rFonts w:ascii="Franklin Gothic Book" w:hAnsi="Franklin Gothic Book"/>
          <w:sz w:val="24"/>
          <w:szCs w:val="24"/>
        </w:rPr>
        <w:t>has been</w:t>
      </w:r>
      <w:r w:rsidR="006836E1" w:rsidRPr="00015FF6">
        <w:rPr>
          <w:rFonts w:ascii="Franklin Gothic Book" w:hAnsi="Franklin Gothic Book"/>
          <w:sz w:val="24"/>
          <w:szCs w:val="24"/>
        </w:rPr>
        <w:t xml:space="preserve"> developed at a community level by engaging with the residents and local Town Councils using the data from the JSNA.</w:t>
      </w:r>
    </w:p>
    <w:p w14:paraId="4593E889" w14:textId="4F8C6F77" w:rsidR="006836E1" w:rsidRPr="00015FF6" w:rsidRDefault="006836E1" w:rsidP="00BE200C">
      <w:pPr>
        <w:rPr>
          <w:rFonts w:ascii="Franklin Gothic Book" w:hAnsi="Franklin Gothic Book"/>
          <w:sz w:val="24"/>
          <w:szCs w:val="24"/>
        </w:rPr>
      </w:pPr>
      <w:r w:rsidRPr="00015FF6">
        <w:rPr>
          <w:rFonts w:ascii="Franklin Gothic Book" w:hAnsi="Franklin Gothic Book"/>
          <w:spacing w:val="-1"/>
          <w:sz w:val="24"/>
          <w:szCs w:val="24"/>
        </w:rPr>
        <w:t xml:space="preserve">The ICP has </w:t>
      </w:r>
      <w:r w:rsidR="00577B9B" w:rsidRPr="00015FF6">
        <w:rPr>
          <w:rFonts w:ascii="Franklin Gothic Book" w:hAnsi="Franklin Gothic Book"/>
          <w:spacing w:val="-1"/>
          <w:sz w:val="24"/>
          <w:szCs w:val="24"/>
        </w:rPr>
        <w:t>consolidated</w:t>
      </w:r>
      <w:r w:rsidRPr="00015FF6">
        <w:rPr>
          <w:rFonts w:ascii="Franklin Gothic Book" w:hAnsi="Franklin Gothic Book"/>
          <w:spacing w:val="-1"/>
          <w:sz w:val="24"/>
          <w:szCs w:val="24"/>
        </w:rPr>
        <w:t xml:space="preserve"> the available intelligence from the HWBB strategies the system to inform the priorities for the interim Integrated Care strategy.</w:t>
      </w:r>
    </w:p>
    <w:p w14:paraId="564CA902" w14:textId="0A26310E" w:rsidR="006836E1" w:rsidRPr="00015FF6" w:rsidRDefault="006836E1" w:rsidP="00BE200C">
      <w:pPr>
        <w:rPr>
          <w:rFonts w:ascii="Franklin Gothic Book" w:hAnsi="Franklin Gothic Book"/>
          <w:sz w:val="24"/>
          <w:szCs w:val="24"/>
        </w:rPr>
      </w:pPr>
      <w:r w:rsidRPr="00015FF6">
        <w:rPr>
          <w:rFonts w:ascii="Franklin Gothic Book" w:hAnsi="Franklin Gothic Book"/>
          <w:sz w:val="24"/>
          <w:szCs w:val="24"/>
        </w:rPr>
        <w:t>The JSNAs and population health intelligence</w:t>
      </w:r>
      <w:r w:rsidR="006707A7" w:rsidRPr="00015FF6">
        <w:rPr>
          <w:rFonts w:ascii="Franklin Gothic Book" w:hAnsi="Franklin Gothic Book"/>
          <w:sz w:val="24"/>
          <w:szCs w:val="24"/>
        </w:rPr>
        <w:t xml:space="preserve">, along with </w:t>
      </w:r>
      <w:r w:rsidRPr="00015FF6">
        <w:rPr>
          <w:rFonts w:ascii="Franklin Gothic Book" w:hAnsi="Franklin Gothic Book"/>
          <w:sz w:val="24"/>
          <w:szCs w:val="24"/>
        </w:rPr>
        <w:t xml:space="preserve">the interim Integrated </w:t>
      </w:r>
      <w:r w:rsidR="006707A7" w:rsidRPr="00015FF6">
        <w:rPr>
          <w:rFonts w:ascii="Franklin Gothic Book" w:hAnsi="Franklin Gothic Book"/>
          <w:sz w:val="24"/>
          <w:szCs w:val="24"/>
        </w:rPr>
        <w:t xml:space="preserve">Care </w:t>
      </w:r>
      <w:r w:rsidRPr="00015FF6">
        <w:rPr>
          <w:rFonts w:ascii="Franklin Gothic Book" w:hAnsi="Franklin Gothic Book"/>
          <w:sz w:val="24"/>
          <w:szCs w:val="24"/>
        </w:rPr>
        <w:t>Strategy</w:t>
      </w:r>
      <w:r w:rsidR="006707A7" w:rsidRPr="00015FF6">
        <w:rPr>
          <w:rFonts w:ascii="Franklin Gothic Book" w:hAnsi="Franklin Gothic Book"/>
          <w:sz w:val="24"/>
          <w:szCs w:val="24"/>
        </w:rPr>
        <w:t>,</w:t>
      </w:r>
      <w:r w:rsidRPr="00015FF6">
        <w:rPr>
          <w:rFonts w:ascii="Franklin Gothic Book" w:hAnsi="Franklin Gothic Book"/>
          <w:sz w:val="24"/>
          <w:szCs w:val="24"/>
        </w:rPr>
        <w:t xml:space="preserve"> should </w:t>
      </w:r>
      <w:r w:rsidR="006707A7" w:rsidRPr="00015FF6">
        <w:rPr>
          <w:rFonts w:ascii="Franklin Gothic Book" w:hAnsi="Franklin Gothic Book"/>
          <w:sz w:val="24"/>
          <w:szCs w:val="24"/>
        </w:rPr>
        <w:t xml:space="preserve">guide </w:t>
      </w:r>
      <w:r w:rsidRPr="00015FF6">
        <w:rPr>
          <w:rFonts w:ascii="Franklin Gothic Book" w:hAnsi="Franklin Gothic Book"/>
          <w:sz w:val="24"/>
          <w:szCs w:val="24"/>
        </w:rPr>
        <w:t xml:space="preserve">system partners </w:t>
      </w:r>
      <w:r w:rsidR="006707A7" w:rsidRPr="00015FF6">
        <w:rPr>
          <w:rFonts w:ascii="Franklin Gothic Book" w:hAnsi="Franklin Gothic Book"/>
          <w:sz w:val="24"/>
          <w:szCs w:val="24"/>
        </w:rPr>
        <w:t>on</w:t>
      </w:r>
      <w:r w:rsidRPr="00015FF6">
        <w:rPr>
          <w:rFonts w:ascii="Franklin Gothic Book" w:hAnsi="Franklin Gothic Book"/>
          <w:sz w:val="24"/>
          <w:szCs w:val="24"/>
        </w:rPr>
        <w:t xml:space="preserve"> areas of need, such as health and social need</w:t>
      </w:r>
      <w:r w:rsidR="006707A7" w:rsidRPr="00015FF6">
        <w:rPr>
          <w:rFonts w:ascii="Franklin Gothic Book" w:hAnsi="Franklin Gothic Book"/>
          <w:sz w:val="24"/>
          <w:szCs w:val="24"/>
        </w:rPr>
        <w:t>s</w:t>
      </w:r>
      <w:r w:rsidRPr="00015FF6">
        <w:rPr>
          <w:rFonts w:ascii="Franklin Gothic Book" w:hAnsi="Franklin Gothic Book"/>
          <w:sz w:val="24"/>
          <w:szCs w:val="24"/>
        </w:rPr>
        <w:t>, and the inequalities</w:t>
      </w:r>
      <w:r w:rsidR="005D6788" w:rsidRPr="00015FF6">
        <w:rPr>
          <w:rFonts w:ascii="Franklin Gothic Book" w:hAnsi="Franklin Gothic Book"/>
          <w:sz w:val="24"/>
          <w:szCs w:val="24"/>
        </w:rPr>
        <w:t xml:space="preserve"> </w:t>
      </w:r>
      <w:r w:rsidRPr="00015FF6">
        <w:rPr>
          <w:rFonts w:ascii="Franklin Gothic Book" w:hAnsi="Franklin Gothic Book"/>
          <w:sz w:val="24"/>
          <w:szCs w:val="24"/>
        </w:rPr>
        <w:t>in our communities.</w:t>
      </w:r>
    </w:p>
    <w:p w14:paraId="57344F6A" w14:textId="218C38F2" w:rsidR="00D80C53" w:rsidRPr="00015FF6" w:rsidRDefault="006836E1" w:rsidP="00BE200C">
      <w:pPr>
        <w:rPr>
          <w:rFonts w:ascii="Franklin Gothic Book" w:hAnsi="Franklin Gothic Book"/>
          <w:sz w:val="24"/>
          <w:szCs w:val="24"/>
        </w:rPr>
      </w:pPr>
      <w:r w:rsidRPr="00015FF6">
        <w:rPr>
          <w:rFonts w:ascii="Franklin Gothic Book" w:hAnsi="Franklin Gothic Book"/>
          <w:sz w:val="24"/>
          <w:szCs w:val="24"/>
        </w:rPr>
        <w:t xml:space="preserve">The Integrated Care Strategy </w:t>
      </w:r>
      <w:r w:rsidR="008D1596" w:rsidRPr="00015FF6">
        <w:rPr>
          <w:rFonts w:ascii="Franklin Gothic Book" w:hAnsi="Franklin Gothic Book"/>
          <w:sz w:val="24"/>
          <w:szCs w:val="24"/>
        </w:rPr>
        <w:t xml:space="preserve">has </w:t>
      </w:r>
      <w:r w:rsidR="0047541A" w:rsidRPr="00015FF6">
        <w:rPr>
          <w:rFonts w:ascii="Franklin Gothic Book" w:hAnsi="Franklin Gothic Book"/>
          <w:sz w:val="24"/>
          <w:szCs w:val="24"/>
        </w:rPr>
        <w:t xml:space="preserve">been developed </w:t>
      </w:r>
      <w:r w:rsidRPr="00015FF6">
        <w:rPr>
          <w:rFonts w:ascii="Franklin Gothic Book" w:hAnsi="Franklin Gothic Book"/>
          <w:sz w:val="24"/>
          <w:szCs w:val="24"/>
        </w:rPr>
        <w:t xml:space="preserve">with stakeholders through engagement into a </w:t>
      </w:r>
      <w:r w:rsidR="0047541A" w:rsidRPr="00015FF6">
        <w:rPr>
          <w:rFonts w:ascii="Franklin Gothic Book" w:hAnsi="Franklin Gothic Book"/>
          <w:sz w:val="24"/>
          <w:szCs w:val="24"/>
        </w:rPr>
        <w:t>five-year</w:t>
      </w:r>
      <w:r w:rsidRPr="00015FF6">
        <w:rPr>
          <w:rFonts w:ascii="Franklin Gothic Book" w:hAnsi="Franklin Gothic Book"/>
          <w:sz w:val="24"/>
          <w:szCs w:val="24"/>
        </w:rPr>
        <w:t xml:space="preserve"> plan to support the commissioning and provision of services that meet the needs of the population.</w:t>
      </w:r>
    </w:p>
    <w:p w14:paraId="59EB6ABA" w14:textId="1686CFB3" w:rsidR="00195B3C" w:rsidRPr="00015FF6" w:rsidRDefault="00195B3C" w:rsidP="00BE200C">
      <w:pPr>
        <w:rPr>
          <w:rFonts w:ascii="Franklin Gothic Book" w:hAnsi="Franklin Gothic Book"/>
          <w:sz w:val="24"/>
          <w:szCs w:val="24"/>
        </w:rPr>
      </w:pPr>
      <w:r w:rsidRPr="00015FF6">
        <w:rPr>
          <w:rFonts w:ascii="Franklin Gothic Book" w:hAnsi="Franklin Gothic Book"/>
          <w:sz w:val="24"/>
          <w:szCs w:val="24"/>
        </w:rPr>
        <w:t>The intelligence in this section shows the key themes and headlines from the JSNAs and the population health priorities for our places and our system.</w:t>
      </w:r>
    </w:p>
    <w:p w14:paraId="5E82EFA6" w14:textId="77777777" w:rsidR="00A06A4E" w:rsidRDefault="00A06A4E" w:rsidP="00195B3C">
      <w:pPr>
        <w:ind w:left="14"/>
        <w:rPr>
          <w:sz w:val="24"/>
          <w:szCs w:val="24"/>
        </w:rPr>
      </w:pPr>
    </w:p>
    <w:p w14:paraId="43360402" w14:textId="77777777" w:rsidR="00A06A4E" w:rsidRDefault="00A06A4E" w:rsidP="00195B3C">
      <w:pPr>
        <w:ind w:left="14"/>
        <w:rPr>
          <w:sz w:val="24"/>
          <w:szCs w:val="24"/>
        </w:rPr>
      </w:pPr>
    </w:p>
    <w:p w14:paraId="049FC1B7" w14:textId="77777777" w:rsidR="00A06A4E" w:rsidRDefault="00A06A4E" w:rsidP="00195B3C">
      <w:pPr>
        <w:ind w:left="14"/>
        <w:rPr>
          <w:sz w:val="24"/>
          <w:szCs w:val="24"/>
        </w:rPr>
      </w:pPr>
    </w:p>
    <w:p w14:paraId="7E086328" w14:textId="77777777" w:rsidR="00A06A4E" w:rsidRDefault="00A06A4E" w:rsidP="00195B3C">
      <w:pPr>
        <w:ind w:left="14"/>
        <w:rPr>
          <w:sz w:val="24"/>
          <w:szCs w:val="24"/>
        </w:rPr>
      </w:pPr>
    </w:p>
    <w:p w14:paraId="45927D7E" w14:textId="77777777" w:rsidR="00A06A4E" w:rsidRDefault="00A06A4E" w:rsidP="00195B3C">
      <w:pPr>
        <w:ind w:left="14"/>
        <w:rPr>
          <w:sz w:val="24"/>
          <w:szCs w:val="24"/>
        </w:rPr>
      </w:pPr>
    </w:p>
    <w:p w14:paraId="2B380323" w14:textId="77777777" w:rsidR="004A5100" w:rsidRDefault="004A5100" w:rsidP="00817682">
      <w:pPr>
        <w:rPr>
          <w:b/>
          <w:bCs/>
          <w:sz w:val="24"/>
          <w:szCs w:val="24"/>
        </w:rPr>
      </w:pPr>
    </w:p>
    <w:p w14:paraId="7D5FC8E8" w14:textId="77777777" w:rsidR="00EC2AD0" w:rsidRDefault="00CB2EAC" w:rsidP="00015FF6">
      <w:pPr>
        <w:rPr>
          <w:b/>
          <w:bCs/>
          <w:sz w:val="24"/>
          <w:szCs w:val="24"/>
        </w:rPr>
      </w:pPr>
      <w:r>
        <w:rPr>
          <w:b/>
          <w:bCs/>
          <w:sz w:val="24"/>
          <w:szCs w:val="24"/>
        </w:rPr>
        <w:br w:type="page"/>
      </w:r>
    </w:p>
    <w:p w14:paraId="6F095E6A" w14:textId="77777777" w:rsidR="00EC2AD0" w:rsidRDefault="00EC2AD0" w:rsidP="00015FF6">
      <w:pPr>
        <w:rPr>
          <w:b/>
          <w:bCs/>
          <w:sz w:val="24"/>
          <w:szCs w:val="24"/>
        </w:rPr>
      </w:pPr>
    </w:p>
    <w:p w14:paraId="3A797E4C" w14:textId="5EAB5C86" w:rsidR="00A06A4E" w:rsidRPr="00F952C4" w:rsidRDefault="00CF3956" w:rsidP="00015FF6">
      <w:pPr>
        <w:rPr>
          <w:rFonts w:ascii="Franklin Gothic Demi" w:hAnsi="Franklin Gothic Demi"/>
          <w:color w:val="0070C0"/>
          <w:sz w:val="28"/>
          <w:szCs w:val="28"/>
        </w:rPr>
      </w:pPr>
      <w:r>
        <w:rPr>
          <w:rFonts w:ascii="Franklin Gothic Book" w:hAnsi="Franklin Gothic Book"/>
          <w:b/>
          <w:bCs/>
          <w:noProof/>
          <w:sz w:val="24"/>
          <w:szCs w:val="24"/>
        </w:rPr>
        <mc:AlternateContent>
          <mc:Choice Requires="wps">
            <w:drawing>
              <wp:anchor distT="0" distB="0" distL="114300" distR="114300" simplePos="0" relativeHeight="251658269" behindDoc="0" locked="0" layoutInCell="1" allowOverlap="1" wp14:anchorId="7902D0E8" wp14:editId="6EB1BD0A">
                <wp:simplePos x="0" y="0"/>
                <wp:positionH relativeFrom="column">
                  <wp:posOffset>6657178</wp:posOffset>
                </wp:positionH>
                <wp:positionV relativeFrom="paragraph">
                  <wp:posOffset>480060</wp:posOffset>
                </wp:positionV>
                <wp:extent cx="3213100" cy="4231640"/>
                <wp:effectExtent l="19050" t="19050" r="44450" b="35560"/>
                <wp:wrapNone/>
                <wp:docPr id="1655610853" name="Rectangle 2"/>
                <wp:cNvGraphicFramePr/>
                <a:graphic xmlns:a="http://schemas.openxmlformats.org/drawingml/2006/main">
                  <a:graphicData uri="http://schemas.microsoft.com/office/word/2010/wordprocessingShape">
                    <wps:wsp>
                      <wps:cNvSpPr/>
                      <wps:spPr>
                        <a:xfrm>
                          <a:off x="0" y="0"/>
                          <a:ext cx="3213100" cy="4231640"/>
                        </a:xfrm>
                        <a:prstGeom prst="rect">
                          <a:avLst/>
                        </a:prstGeom>
                        <a:noFill/>
                        <a:ln w="571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6AD05105" id="Rectangle 2" o:spid="_x0000_s1026" style="position:absolute;margin-left:524.2pt;margin-top:37.8pt;width:253pt;height:333.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" filled="f" strokecolor="#0070c0" strokeweight="4.5pt"/>
            </w:pict>
          </mc:Fallback>
        </mc:AlternateContent>
      </w:r>
      <w:r>
        <w:rPr>
          <w:rFonts w:ascii="Franklin Gothic Book" w:hAnsi="Franklin Gothic Book"/>
          <w:b/>
          <w:bCs/>
          <w:noProof/>
          <w:sz w:val="24"/>
          <w:szCs w:val="24"/>
        </w:rPr>
        <mc:AlternateContent>
          <mc:Choice Requires="wps">
            <w:drawing>
              <wp:anchor distT="0" distB="0" distL="114300" distR="114300" simplePos="0" relativeHeight="251658268" behindDoc="0" locked="0" layoutInCell="1" allowOverlap="1" wp14:anchorId="0B6AB399" wp14:editId="6CDD147B">
                <wp:simplePos x="0" y="0"/>
                <wp:positionH relativeFrom="margin">
                  <wp:posOffset>3248025</wp:posOffset>
                </wp:positionH>
                <wp:positionV relativeFrom="paragraph">
                  <wp:posOffset>487045</wp:posOffset>
                </wp:positionV>
                <wp:extent cx="3213100" cy="4231640"/>
                <wp:effectExtent l="19050" t="19050" r="44450" b="35560"/>
                <wp:wrapNone/>
                <wp:docPr id="820861032" name="Rectangle 2"/>
                <wp:cNvGraphicFramePr/>
                <a:graphic xmlns:a="http://schemas.openxmlformats.org/drawingml/2006/main">
                  <a:graphicData uri="http://schemas.microsoft.com/office/word/2010/wordprocessingShape">
                    <wps:wsp>
                      <wps:cNvSpPr/>
                      <wps:spPr>
                        <a:xfrm>
                          <a:off x="0" y="0"/>
                          <a:ext cx="3213100" cy="4231640"/>
                        </a:xfrm>
                        <a:prstGeom prst="rect">
                          <a:avLst/>
                        </a:prstGeom>
                        <a:noFill/>
                        <a:ln w="571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3F07A00E" id="Rectangle 2" o:spid="_x0000_s1026" style="position:absolute;margin-left:255.75pt;margin-top:38.35pt;width:253pt;height:333.2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" filled="f" strokecolor="#0070c0" strokeweight="4.5pt">
                <w10:wrap anchorx="margin"/>
              </v:rect>
            </w:pict>
          </mc:Fallback>
        </mc:AlternateContent>
      </w:r>
      <w:r w:rsidR="00A06A4E" w:rsidRPr="00F952C4">
        <w:rPr>
          <w:rFonts w:ascii="Franklin Gothic Demi" w:hAnsi="Franklin Gothic Demi"/>
          <w:color w:val="0070C0"/>
          <w:sz w:val="28"/>
          <w:szCs w:val="28"/>
        </w:rPr>
        <w:t>Demographic</w:t>
      </w:r>
      <w:r w:rsidR="00C55B1A" w:rsidRPr="00F952C4">
        <w:rPr>
          <w:rFonts w:ascii="Franklin Gothic Demi" w:hAnsi="Franklin Gothic Demi"/>
          <w:color w:val="0070C0"/>
          <w:sz w:val="28"/>
          <w:szCs w:val="28"/>
        </w:rPr>
        <w:t xml:space="preserve"> and socio-economic headlines</w:t>
      </w:r>
    </w:p>
    <w:p w14:paraId="6430B28C" w14:textId="77777777" w:rsidR="00994DC5" w:rsidRDefault="00994DC5" w:rsidP="00994DC5">
      <w:pPr>
        <w:ind w:left="14"/>
        <w:rPr>
          <w:sz w:val="24"/>
          <w:szCs w:val="24"/>
        </w:rPr>
        <w:sectPr w:rsidR="00994DC5" w:rsidSect="00CF3956">
          <w:type w:val="continuous"/>
          <w:pgSz w:w="16838" w:h="11906" w:orient="landscape"/>
          <w:pgMar w:top="720" w:right="720" w:bottom="720" w:left="720" w:header="708" w:footer="708" w:gutter="0"/>
          <w:cols w:space="708"/>
          <w:titlePg/>
          <w:docGrid w:linePitch="360"/>
        </w:sectPr>
      </w:pPr>
    </w:p>
    <w:p w14:paraId="7539BF1B" w14:textId="11D512AB" w:rsidR="00E23CC7" w:rsidRPr="00F952C4" w:rsidRDefault="00CF3956" w:rsidP="00994DC5">
      <w:pPr>
        <w:ind w:left="14"/>
        <w:rPr>
          <w:rFonts w:ascii="Franklin Gothic Book" w:hAnsi="Franklin Gothic Book"/>
          <w:b/>
          <w:bCs/>
          <w:sz w:val="24"/>
          <w:szCs w:val="24"/>
        </w:rPr>
      </w:pPr>
      <w:r>
        <w:rPr>
          <w:rFonts w:ascii="Franklin Gothic Book" w:hAnsi="Franklin Gothic Book"/>
          <w:b/>
          <w:bCs/>
          <w:noProof/>
          <w:sz w:val="24"/>
          <w:szCs w:val="24"/>
        </w:rPr>
        <mc:AlternateContent>
          <mc:Choice Requires="wps">
            <w:drawing>
              <wp:anchor distT="0" distB="0" distL="114300" distR="114300" simplePos="0" relativeHeight="251658267" behindDoc="0" locked="0" layoutInCell="1" allowOverlap="1" wp14:anchorId="3639F666" wp14:editId="7A91C937">
                <wp:simplePos x="0" y="0"/>
                <wp:positionH relativeFrom="column">
                  <wp:posOffset>-151130</wp:posOffset>
                </wp:positionH>
                <wp:positionV relativeFrom="paragraph">
                  <wp:posOffset>163992</wp:posOffset>
                </wp:positionV>
                <wp:extent cx="3213248" cy="4231758"/>
                <wp:effectExtent l="19050" t="19050" r="44450" b="35560"/>
                <wp:wrapNone/>
                <wp:docPr id="1875086948" name="Rectangle 2"/>
                <wp:cNvGraphicFramePr/>
                <a:graphic xmlns:a="http://schemas.openxmlformats.org/drawingml/2006/main">
                  <a:graphicData uri="http://schemas.microsoft.com/office/word/2010/wordprocessingShape">
                    <wps:wsp>
                      <wps:cNvSpPr/>
                      <wps:spPr>
                        <a:xfrm>
                          <a:off x="0" y="0"/>
                          <a:ext cx="3213248" cy="4231758"/>
                        </a:xfrm>
                        <a:prstGeom prst="rect">
                          <a:avLst/>
                        </a:prstGeom>
                        <a:noFill/>
                        <a:ln w="571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3868E80E" id="Rectangle 2" o:spid="_x0000_s1026" style="position:absolute;margin-left:-11.9pt;margin-top:12.9pt;width:253pt;height:333.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" filled="f" strokecolor="#0070c0" strokeweight="4.5pt"/>
            </w:pict>
          </mc:Fallback>
        </mc:AlternateContent>
      </w:r>
    </w:p>
    <w:p w14:paraId="63551DFF" w14:textId="4190C906" w:rsidR="00994DC5" w:rsidRPr="00F952C4" w:rsidRDefault="00994DC5" w:rsidP="00994DC5">
      <w:pPr>
        <w:ind w:left="14"/>
        <w:rPr>
          <w:rFonts w:ascii="Franklin Gothic Book" w:hAnsi="Franklin Gothic Book"/>
          <w:b/>
          <w:bCs/>
          <w:sz w:val="24"/>
          <w:szCs w:val="24"/>
        </w:rPr>
      </w:pPr>
      <w:r w:rsidRPr="00F952C4">
        <w:rPr>
          <w:rFonts w:ascii="Franklin Gothic Book" w:hAnsi="Franklin Gothic Book"/>
          <w:b/>
          <w:bCs/>
          <w:sz w:val="24"/>
          <w:szCs w:val="24"/>
        </w:rPr>
        <w:t>Telford &amp; Wrekin</w:t>
      </w:r>
    </w:p>
    <w:p w14:paraId="536CA4B7" w14:textId="1FEFF917" w:rsidR="00994DC5" w:rsidRPr="00F952C4" w:rsidRDefault="00994DC5" w:rsidP="00994DC5">
      <w:pPr>
        <w:ind w:left="14"/>
        <w:rPr>
          <w:rFonts w:ascii="Franklin Gothic Book" w:hAnsi="Franklin Gothic Book"/>
          <w:sz w:val="24"/>
          <w:szCs w:val="24"/>
        </w:rPr>
      </w:pPr>
      <w:r w:rsidRPr="00F952C4">
        <w:rPr>
          <w:rFonts w:ascii="Franklin Gothic Book" w:hAnsi="Franklin Gothic Book"/>
          <w:sz w:val="24"/>
          <w:szCs w:val="24"/>
        </w:rPr>
        <w:t>Fastest population growth in the West Midlands (2011-2021 = 11.4% growth)</w:t>
      </w:r>
      <w:r w:rsidR="00955AA2" w:rsidRPr="00F952C4">
        <w:rPr>
          <w:rFonts w:ascii="Franklin Gothic Book" w:hAnsi="Franklin Gothic Book"/>
          <w:sz w:val="24"/>
          <w:szCs w:val="24"/>
        </w:rPr>
        <w:t xml:space="preserve"> and </w:t>
      </w:r>
      <w:r w:rsidRPr="00F952C4">
        <w:rPr>
          <w:rFonts w:ascii="Franklin Gothic Book" w:hAnsi="Franklin Gothic Book"/>
          <w:sz w:val="24"/>
          <w:szCs w:val="24"/>
        </w:rPr>
        <w:t>2nd fastest growth nationally in 65+</w:t>
      </w:r>
      <w:r w:rsidR="00955AA2" w:rsidRPr="00F952C4">
        <w:rPr>
          <w:rFonts w:ascii="Franklin Gothic Book" w:hAnsi="Franklin Gothic Book"/>
          <w:sz w:val="24"/>
          <w:szCs w:val="24"/>
        </w:rPr>
        <w:t xml:space="preserve"> years</w:t>
      </w:r>
      <w:r w:rsidRPr="00F952C4">
        <w:rPr>
          <w:rFonts w:ascii="Franklin Gothic Book" w:hAnsi="Franklin Gothic Book"/>
          <w:sz w:val="24"/>
          <w:szCs w:val="24"/>
        </w:rPr>
        <w:t xml:space="preserve"> population (35.7%)</w:t>
      </w:r>
    </w:p>
    <w:p w14:paraId="33E985D5" w14:textId="563CD897" w:rsidR="00994DC5" w:rsidRPr="00F952C4" w:rsidRDefault="00994DC5" w:rsidP="00994DC5">
      <w:pPr>
        <w:ind w:left="14"/>
        <w:rPr>
          <w:rFonts w:ascii="Franklin Gothic Book" w:hAnsi="Franklin Gothic Book"/>
          <w:sz w:val="24"/>
          <w:szCs w:val="24"/>
        </w:rPr>
      </w:pPr>
      <w:r w:rsidRPr="00F952C4">
        <w:rPr>
          <w:rFonts w:ascii="Franklin Gothic Book" w:hAnsi="Franklin Gothic Book"/>
          <w:sz w:val="24"/>
          <w:szCs w:val="24"/>
        </w:rPr>
        <w:t>Population changing - becoming more diverse</w:t>
      </w:r>
      <w:r w:rsidR="00B60D82" w:rsidRPr="00F952C4">
        <w:rPr>
          <w:rFonts w:ascii="Franklin Gothic Book" w:hAnsi="Franklin Gothic Book"/>
          <w:sz w:val="24"/>
          <w:szCs w:val="24"/>
        </w:rPr>
        <w:t xml:space="preserve"> </w:t>
      </w:r>
      <w:r w:rsidRPr="00F952C4">
        <w:rPr>
          <w:rFonts w:ascii="Franklin Gothic Book" w:hAnsi="Franklin Gothic Book"/>
          <w:sz w:val="24"/>
          <w:szCs w:val="24"/>
        </w:rPr>
        <w:t>&amp; ageing (median age now same as W</w:t>
      </w:r>
      <w:r w:rsidR="00955AA2" w:rsidRPr="00F952C4">
        <w:rPr>
          <w:rFonts w:ascii="Franklin Gothic Book" w:hAnsi="Franklin Gothic Book"/>
          <w:sz w:val="24"/>
          <w:szCs w:val="24"/>
        </w:rPr>
        <w:t xml:space="preserve">est </w:t>
      </w:r>
      <w:r w:rsidRPr="00F952C4">
        <w:rPr>
          <w:rFonts w:ascii="Franklin Gothic Book" w:hAnsi="Franklin Gothic Book"/>
          <w:sz w:val="24"/>
          <w:szCs w:val="24"/>
        </w:rPr>
        <w:t>M</w:t>
      </w:r>
      <w:r w:rsidR="00955AA2" w:rsidRPr="00F952C4">
        <w:rPr>
          <w:rFonts w:ascii="Franklin Gothic Book" w:hAnsi="Franklin Gothic Book"/>
          <w:sz w:val="24"/>
          <w:szCs w:val="24"/>
        </w:rPr>
        <w:t>idlands</w:t>
      </w:r>
      <w:r w:rsidRPr="00F952C4">
        <w:rPr>
          <w:rFonts w:ascii="Franklin Gothic Book" w:hAnsi="Franklin Gothic Book"/>
          <w:sz w:val="24"/>
          <w:szCs w:val="24"/>
        </w:rPr>
        <w:t xml:space="preserve"> at</w:t>
      </w:r>
      <w:r w:rsidR="00B60D82" w:rsidRPr="00F952C4">
        <w:rPr>
          <w:rFonts w:ascii="Franklin Gothic Book" w:hAnsi="Franklin Gothic Book"/>
          <w:sz w:val="24"/>
          <w:szCs w:val="24"/>
        </w:rPr>
        <w:t xml:space="preserve"> </w:t>
      </w:r>
      <w:r w:rsidRPr="00F952C4">
        <w:rPr>
          <w:rFonts w:ascii="Franklin Gothic Book" w:hAnsi="Franklin Gothic Book"/>
          <w:sz w:val="24"/>
          <w:szCs w:val="24"/>
        </w:rPr>
        <w:t>39.6 years)</w:t>
      </w:r>
    </w:p>
    <w:p w14:paraId="20C010E6" w14:textId="6090AA64" w:rsidR="00994DC5" w:rsidRPr="00F952C4" w:rsidRDefault="00994DC5" w:rsidP="00994DC5">
      <w:pPr>
        <w:ind w:left="14"/>
        <w:rPr>
          <w:rFonts w:ascii="Franklin Gothic Book" w:hAnsi="Franklin Gothic Book"/>
          <w:sz w:val="24"/>
          <w:szCs w:val="24"/>
        </w:rPr>
      </w:pPr>
      <w:r w:rsidRPr="00F952C4">
        <w:rPr>
          <w:rFonts w:ascii="Franklin Gothic Book" w:hAnsi="Franklin Gothic Book"/>
          <w:sz w:val="24"/>
          <w:szCs w:val="24"/>
        </w:rPr>
        <w:t xml:space="preserve">27% Telford &amp; Wrekin residents live </w:t>
      </w:r>
      <w:r w:rsidR="00ED2C54" w:rsidRPr="00F952C4">
        <w:rPr>
          <w:rFonts w:ascii="Franklin Gothic Book" w:hAnsi="Franklin Gothic Book"/>
          <w:sz w:val="24"/>
          <w:szCs w:val="24"/>
        </w:rPr>
        <w:t xml:space="preserve">in </w:t>
      </w:r>
      <w:r w:rsidRPr="00F952C4">
        <w:rPr>
          <w:rFonts w:ascii="Franklin Gothic Book" w:hAnsi="Franklin Gothic Book"/>
          <w:sz w:val="24"/>
          <w:szCs w:val="24"/>
        </w:rPr>
        <w:t>20% most deprived areas in England – circa 45,100 people (</w:t>
      </w:r>
      <w:r w:rsidR="00EA2783" w:rsidRPr="00F952C4">
        <w:rPr>
          <w:rFonts w:ascii="Franklin Gothic Book" w:hAnsi="Franklin Gothic Book"/>
          <w:sz w:val="24"/>
          <w:szCs w:val="24"/>
        </w:rPr>
        <w:t xml:space="preserve">this is </w:t>
      </w:r>
      <w:r w:rsidR="009817C0" w:rsidRPr="00F952C4">
        <w:rPr>
          <w:rFonts w:ascii="Franklin Gothic Book" w:hAnsi="Franklin Gothic Book"/>
          <w:sz w:val="24"/>
          <w:szCs w:val="24"/>
        </w:rPr>
        <w:t>referred</w:t>
      </w:r>
      <w:r w:rsidR="00EA2783" w:rsidRPr="00F952C4">
        <w:rPr>
          <w:rFonts w:ascii="Franklin Gothic Book" w:hAnsi="Franklin Gothic Book"/>
          <w:sz w:val="24"/>
          <w:szCs w:val="24"/>
        </w:rPr>
        <w:t xml:space="preserve"> to as</w:t>
      </w:r>
      <w:r w:rsidRPr="00F952C4">
        <w:rPr>
          <w:rFonts w:ascii="Franklin Gothic Book" w:hAnsi="Franklin Gothic Book"/>
          <w:sz w:val="24"/>
          <w:szCs w:val="24"/>
        </w:rPr>
        <w:t xml:space="preserve"> NHSE CORE20)</w:t>
      </w:r>
      <w:r w:rsidR="009817C0" w:rsidRPr="00F952C4">
        <w:rPr>
          <w:rFonts w:ascii="Franklin Gothic Book" w:hAnsi="Franklin Gothic Book"/>
          <w:sz w:val="24"/>
          <w:szCs w:val="24"/>
        </w:rPr>
        <w:t xml:space="preserve">, </w:t>
      </w:r>
      <w:r w:rsidRPr="00F952C4">
        <w:rPr>
          <w:rFonts w:ascii="Franklin Gothic Book" w:hAnsi="Franklin Gothic Book"/>
          <w:sz w:val="24"/>
          <w:szCs w:val="24"/>
        </w:rPr>
        <w:t>significantly higher than the England average and just over a fifth (21%) of children and young people are living in poverty</w:t>
      </w:r>
      <w:r w:rsidR="009817C0" w:rsidRPr="00F952C4">
        <w:rPr>
          <w:rFonts w:ascii="Franklin Gothic Book" w:hAnsi="Franklin Gothic Book"/>
          <w:sz w:val="24"/>
          <w:szCs w:val="24"/>
        </w:rPr>
        <w:t>.</w:t>
      </w:r>
    </w:p>
    <w:p w14:paraId="2ABA3510" w14:textId="7658ECC4" w:rsidR="00A06A4E" w:rsidRPr="00F952C4" w:rsidRDefault="00994DC5" w:rsidP="00994DC5">
      <w:pPr>
        <w:ind w:left="14"/>
        <w:rPr>
          <w:rFonts w:ascii="Franklin Gothic Book" w:hAnsi="Franklin Gothic Book"/>
          <w:sz w:val="24"/>
          <w:szCs w:val="24"/>
        </w:rPr>
      </w:pPr>
      <w:r w:rsidRPr="00F952C4">
        <w:rPr>
          <w:rFonts w:ascii="Franklin Gothic Book" w:hAnsi="Franklin Gothic Book"/>
          <w:sz w:val="24"/>
          <w:szCs w:val="24"/>
        </w:rPr>
        <w:t xml:space="preserve">Life expectancy at birth &amp; at age 65 for men and women </w:t>
      </w:r>
      <w:r w:rsidR="009817C0" w:rsidRPr="00F952C4">
        <w:rPr>
          <w:rFonts w:ascii="Franklin Gothic Book" w:hAnsi="Franklin Gothic Book"/>
          <w:sz w:val="24"/>
          <w:szCs w:val="24"/>
        </w:rPr>
        <w:t xml:space="preserve">is </w:t>
      </w:r>
      <w:r w:rsidRPr="00F952C4">
        <w:rPr>
          <w:rFonts w:ascii="Franklin Gothic Book" w:hAnsi="Franklin Gothic Book"/>
          <w:sz w:val="24"/>
          <w:szCs w:val="24"/>
        </w:rPr>
        <w:t>significantly worse than England average and there are significant inequalities gaps</w:t>
      </w:r>
      <w:r w:rsidR="00B60D82" w:rsidRPr="00F952C4">
        <w:rPr>
          <w:rFonts w:ascii="Franklin Gothic Book" w:hAnsi="Franklin Gothic Book"/>
          <w:sz w:val="24"/>
          <w:szCs w:val="24"/>
        </w:rPr>
        <w:t>.</w:t>
      </w:r>
    </w:p>
    <w:p w14:paraId="694FD686" w14:textId="1105725A" w:rsidR="00994DC5" w:rsidRPr="00F952C4" w:rsidRDefault="00994DC5" w:rsidP="00994DC5">
      <w:pPr>
        <w:ind w:left="14"/>
        <w:rPr>
          <w:rFonts w:ascii="Franklin Gothic Book" w:hAnsi="Franklin Gothic Book"/>
          <w:sz w:val="24"/>
          <w:szCs w:val="24"/>
        </w:rPr>
      </w:pPr>
    </w:p>
    <w:p w14:paraId="256B6CBB" w14:textId="4A59372B" w:rsidR="00994DC5" w:rsidRPr="00F952C4" w:rsidRDefault="00994DC5" w:rsidP="00994DC5">
      <w:pPr>
        <w:ind w:left="14"/>
        <w:rPr>
          <w:rFonts w:ascii="Franklin Gothic Book" w:hAnsi="Franklin Gothic Book"/>
          <w:sz w:val="24"/>
          <w:szCs w:val="24"/>
        </w:rPr>
      </w:pPr>
    </w:p>
    <w:p w14:paraId="4A3D7A20" w14:textId="4B4A803D" w:rsidR="00994DC5" w:rsidRPr="00F952C4" w:rsidRDefault="00994DC5" w:rsidP="00994DC5">
      <w:pPr>
        <w:ind w:left="14"/>
        <w:rPr>
          <w:rFonts w:ascii="Franklin Gothic Book" w:hAnsi="Franklin Gothic Book"/>
          <w:sz w:val="24"/>
          <w:szCs w:val="24"/>
        </w:rPr>
      </w:pPr>
    </w:p>
    <w:p w14:paraId="41372F18" w14:textId="19E26B16" w:rsidR="00994DC5" w:rsidRPr="00F952C4" w:rsidRDefault="00994DC5" w:rsidP="00994DC5">
      <w:pPr>
        <w:ind w:left="14"/>
        <w:rPr>
          <w:rFonts w:ascii="Franklin Gothic Book" w:hAnsi="Franklin Gothic Book"/>
          <w:sz w:val="24"/>
          <w:szCs w:val="24"/>
        </w:rPr>
      </w:pPr>
    </w:p>
    <w:p w14:paraId="63BE143E" w14:textId="77777777" w:rsidR="00994DC5" w:rsidRPr="00F952C4" w:rsidRDefault="00994DC5" w:rsidP="00994DC5">
      <w:pPr>
        <w:ind w:left="14"/>
        <w:rPr>
          <w:rFonts w:ascii="Franklin Gothic Book" w:hAnsi="Franklin Gothic Book"/>
          <w:sz w:val="24"/>
          <w:szCs w:val="24"/>
        </w:rPr>
      </w:pPr>
    </w:p>
    <w:p w14:paraId="7C200528" w14:textId="1CF1B7F4" w:rsidR="002670E9" w:rsidRPr="00F952C4" w:rsidRDefault="002670E9" w:rsidP="002670E9">
      <w:pPr>
        <w:ind w:left="14"/>
        <w:rPr>
          <w:rFonts w:ascii="Franklin Gothic Book" w:hAnsi="Franklin Gothic Book"/>
          <w:b/>
          <w:bCs/>
          <w:sz w:val="24"/>
          <w:szCs w:val="24"/>
        </w:rPr>
      </w:pPr>
      <w:r w:rsidRPr="00F952C4">
        <w:rPr>
          <w:rFonts w:ascii="Franklin Gothic Book" w:hAnsi="Franklin Gothic Book"/>
          <w:b/>
          <w:bCs/>
          <w:sz w:val="24"/>
          <w:szCs w:val="24"/>
        </w:rPr>
        <w:t>Shropshire</w:t>
      </w:r>
    </w:p>
    <w:p w14:paraId="64824CDC" w14:textId="77777777" w:rsidR="00615B33"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139,000 households - predicted to increase 28% by 2043</w:t>
      </w:r>
      <w:r w:rsidR="00615B33" w:rsidRPr="00F952C4">
        <w:rPr>
          <w:rFonts w:ascii="Franklin Gothic Book" w:hAnsi="Franklin Gothic Book"/>
          <w:sz w:val="24"/>
          <w:szCs w:val="24"/>
        </w:rPr>
        <w:t>.</w:t>
      </w:r>
    </w:p>
    <w:p w14:paraId="07277A4A" w14:textId="75CB8CA1"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23% of the population +65 years</w:t>
      </w:r>
      <w:r w:rsidR="00B60D82" w:rsidRPr="00F952C4">
        <w:rPr>
          <w:rFonts w:ascii="Franklin Gothic Book" w:hAnsi="Franklin Gothic Book"/>
          <w:sz w:val="24"/>
          <w:szCs w:val="24"/>
        </w:rPr>
        <w:t xml:space="preserve"> </w:t>
      </w:r>
      <w:r w:rsidRPr="00F952C4">
        <w:rPr>
          <w:rFonts w:ascii="Franklin Gothic Book" w:hAnsi="Franklin Gothic Book"/>
          <w:sz w:val="24"/>
          <w:szCs w:val="24"/>
        </w:rPr>
        <w:t>(18.5% England Age)</w:t>
      </w:r>
    </w:p>
    <w:p w14:paraId="415C0328" w14:textId="2C9EB46E"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26% increase in L</w:t>
      </w:r>
      <w:r w:rsidR="00615B33" w:rsidRPr="00F952C4">
        <w:rPr>
          <w:rFonts w:ascii="Franklin Gothic Book" w:hAnsi="Franklin Gothic Book"/>
          <w:sz w:val="24"/>
          <w:szCs w:val="24"/>
        </w:rPr>
        <w:t xml:space="preserve">ooked </w:t>
      </w:r>
      <w:r w:rsidRPr="00F952C4">
        <w:rPr>
          <w:rFonts w:ascii="Franklin Gothic Book" w:hAnsi="Franklin Gothic Book"/>
          <w:sz w:val="24"/>
          <w:szCs w:val="24"/>
        </w:rPr>
        <w:t>A</w:t>
      </w:r>
      <w:r w:rsidR="00615B33" w:rsidRPr="00F952C4">
        <w:rPr>
          <w:rFonts w:ascii="Franklin Gothic Book" w:hAnsi="Franklin Gothic Book"/>
          <w:sz w:val="24"/>
          <w:szCs w:val="24"/>
        </w:rPr>
        <w:t>fter Children (LA</w:t>
      </w:r>
      <w:r w:rsidRPr="00F952C4">
        <w:rPr>
          <w:rFonts w:ascii="Franklin Gothic Book" w:hAnsi="Franklin Gothic Book"/>
          <w:sz w:val="24"/>
          <w:szCs w:val="24"/>
        </w:rPr>
        <w:t>C</w:t>
      </w:r>
      <w:r w:rsidR="00615B33" w:rsidRPr="00F952C4">
        <w:rPr>
          <w:rFonts w:ascii="Franklin Gothic Book" w:hAnsi="Franklin Gothic Book"/>
          <w:sz w:val="24"/>
          <w:szCs w:val="24"/>
        </w:rPr>
        <w:t>)</w:t>
      </w:r>
      <w:r w:rsidRPr="00F952C4">
        <w:rPr>
          <w:rFonts w:ascii="Franklin Gothic Book" w:hAnsi="Franklin Gothic Book"/>
          <w:sz w:val="24"/>
          <w:szCs w:val="24"/>
        </w:rPr>
        <w:t xml:space="preserve"> 2019/20 to</w:t>
      </w:r>
      <w:r w:rsidR="00B60D82" w:rsidRPr="00F952C4">
        <w:rPr>
          <w:rFonts w:ascii="Franklin Gothic Book" w:hAnsi="Franklin Gothic Book"/>
          <w:sz w:val="24"/>
          <w:szCs w:val="24"/>
        </w:rPr>
        <w:t xml:space="preserve"> </w:t>
      </w:r>
      <w:r w:rsidRPr="00F952C4">
        <w:rPr>
          <w:rFonts w:ascii="Franklin Gothic Book" w:hAnsi="Franklin Gothic Book"/>
          <w:sz w:val="24"/>
          <w:szCs w:val="24"/>
        </w:rPr>
        <w:t>2020/21</w:t>
      </w:r>
    </w:p>
    <w:p w14:paraId="3B30AD66" w14:textId="496CF09A"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44,969 people are 30 minutes or more</w:t>
      </w:r>
      <w:r w:rsidR="00B60D82" w:rsidRPr="00F952C4">
        <w:rPr>
          <w:rFonts w:ascii="Franklin Gothic Book" w:hAnsi="Franklin Gothic Book"/>
          <w:sz w:val="24"/>
          <w:szCs w:val="24"/>
        </w:rPr>
        <w:t xml:space="preserve"> </w:t>
      </w:r>
      <w:r w:rsidRPr="00F952C4">
        <w:rPr>
          <w:rFonts w:ascii="Franklin Gothic Book" w:hAnsi="Franklin Gothic Book"/>
          <w:sz w:val="24"/>
          <w:szCs w:val="24"/>
        </w:rPr>
        <w:t>by public transport to the closest GP</w:t>
      </w:r>
      <w:r w:rsidR="000D0C3F" w:rsidRPr="00F952C4">
        <w:rPr>
          <w:rFonts w:ascii="Franklin Gothic Book" w:hAnsi="Franklin Gothic Book"/>
          <w:sz w:val="24"/>
          <w:szCs w:val="24"/>
        </w:rPr>
        <w:t>.</w:t>
      </w:r>
    </w:p>
    <w:p w14:paraId="5578EABD" w14:textId="56FD11EF"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An estimated 3,740 people are currently living in care home settings in Shropshire, with this figure likely to increase in the future</w:t>
      </w:r>
      <w:r w:rsidR="000D0C3F" w:rsidRPr="00F952C4">
        <w:rPr>
          <w:rFonts w:ascii="Franklin Gothic Book" w:hAnsi="Franklin Gothic Book"/>
          <w:sz w:val="24"/>
          <w:szCs w:val="24"/>
        </w:rPr>
        <w:t>.</w:t>
      </w:r>
    </w:p>
    <w:p w14:paraId="1995DF1B" w14:textId="211C9D56" w:rsidR="00994DC5"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The relatively affluent county masks pockets of deprivation, growing food poverty, health inequalities and rural isolation, with the county overall having a low earning rate</w:t>
      </w:r>
      <w:r w:rsidR="000D0C3F" w:rsidRPr="00F952C4">
        <w:rPr>
          <w:rFonts w:ascii="Franklin Gothic Book" w:hAnsi="Franklin Gothic Book"/>
          <w:sz w:val="24"/>
          <w:szCs w:val="24"/>
        </w:rPr>
        <w:t>.</w:t>
      </w:r>
    </w:p>
    <w:p w14:paraId="3C972340" w14:textId="77777777" w:rsidR="002670E9" w:rsidRPr="00F952C4" w:rsidRDefault="002670E9" w:rsidP="002670E9">
      <w:pPr>
        <w:ind w:left="14"/>
        <w:rPr>
          <w:rFonts w:ascii="Franklin Gothic Book" w:hAnsi="Franklin Gothic Book"/>
          <w:sz w:val="24"/>
          <w:szCs w:val="24"/>
        </w:rPr>
      </w:pPr>
    </w:p>
    <w:p w14:paraId="09FABD7D" w14:textId="56C06C75" w:rsidR="002670E9" w:rsidRPr="00F952C4" w:rsidRDefault="002670E9" w:rsidP="002670E9">
      <w:pPr>
        <w:ind w:left="14"/>
        <w:rPr>
          <w:rFonts w:ascii="Franklin Gothic Book" w:hAnsi="Franklin Gothic Book"/>
          <w:sz w:val="24"/>
          <w:szCs w:val="24"/>
        </w:rPr>
      </w:pPr>
    </w:p>
    <w:p w14:paraId="1926B0AE" w14:textId="77777777" w:rsidR="002670E9" w:rsidRPr="00F952C4" w:rsidRDefault="002670E9" w:rsidP="002670E9">
      <w:pPr>
        <w:ind w:left="14"/>
        <w:rPr>
          <w:rFonts w:ascii="Franklin Gothic Book" w:hAnsi="Franklin Gothic Book"/>
          <w:sz w:val="24"/>
          <w:szCs w:val="24"/>
        </w:rPr>
      </w:pPr>
    </w:p>
    <w:p w14:paraId="59198DCC" w14:textId="77777777" w:rsidR="002670E9" w:rsidRPr="00F952C4" w:rsidRDefault="002670E9" w:rsidP="002670E9">
      <w:pPr>
        <w:ind w:left="14"/>
        <w:rPr>
          <w:rFonts w:ascii="Franklin Gothic Book" w:hAnsi="Franklin Gothic Book"/>
          <w:sz w:val="24"/>
          <w:szCs w:val="24"/>
        </w:rPr>
      </w:pPr>
    </w:p>
    <w:p w14:paraId="43FDC969" w14:textId="0B08B6F3" w:rsidR="00F952C4" w:rsidRPr="00F952C4" w:rsidRDefault="00F952C4" w:rsidP="00830F51">
      <w:pPr>
        <w:rPr>
          <w:rFonts w:ascii="Franklin Gothic Book" w:hAnsi="Franklin Gothic Book"/>
          <w:b/>
          <w:bCs/>
          <w:sz w:val="24"/>
          <w:szCs w:val="24"/>
        </w:rPr>
      </w:pPr>
    </w:p>
    <w:p w14:paraId="3907F119" w14:textId="77777777" w:rsidR="0025595E" w:rsidRDefault="0025595E" w:rsidP="002670E9">
      <w:pPr>
        <w:ind w:left="14"/>
        <w:rPr>
          <w:rFonts w:ascii="Franklin Gothic Book" w:hAnsi="Franklin Gothic Book"/>
          <w:b/>
          <w:bCs/>
          <w:sz w:val="24"/>
          <w:szCs w:val="24"/>
        </w:rPr>
      </w:pPr>
    </w:p>
    <w:p w14:paraId="3EA7A52B" w14:textId="4F41F425" w:rsidR="002670E9" w:rsidRPr="00F952C4" w:rsidRDefault="002670E9" w:rsidP="002670E9">
      <w:pPr>
        <w:ind w:left="14"/>
        <w:rPr>
          <w:rFonts w:ascii="Franklin Gothic Book" w:hAnsi="Franklin Gothic Book"/>
          <w:b/>
          <w:bCs/>
          <w:sz w:val="24"/>
          <w:szCs w:val="24"/>
        </w:rPr>
      </w:pPr>
      <w:r w:rsidRPr="00F952C4">
        <w:rPr>
          <w:rFonts w:ascii="Franklin Gothic Book" w:hAnsi="Franklin Gothic Book"/>
          <w:b/>
          <w:bCs/>
          <w:sz w:val="24"/>
          <w:szCs w:val="24"/>
        </w:rPr>
        <w:t>S</w:t>
      </w:r>
      <w:r w:rsidR="0025595E">
        <w:rPr>
          <w:rFonts w:ascii="Franklin Gothic Book" w:hAnsi="Franklin Gothic Book"/>
          <w:b/>
          <w:bCs/>
          <w:sz w:val="24"/>
          <w:szCs w:val="24"/>
        </w:rPr>
        <w:t>hropshire, Telford and Wrekin</w:t>
      </w:r>
      <w:r w:rsidR="00656769">
        <w:rPr>
          <w:rFonts w:ascii="Franklin Gothic Book" w:hAnsi="Franklin Gothic Book"/>
          <w:b/>
          <w:bCs/>
          <w:sz w:val="24"/>
          <w:szCs w:val="24"/>
        </w:rPr>
        <w:t xml:space="preserve"> (STW)</w:t>
      </w:r>
      <w:r w:rsidRPr="00F952C4">
        <w:rPr>
          <w:rFonts w:ascii="Franklin Gothic Book" w:hAnsi="Franklin Gothic Book"/>
          <w:b/>
          <w:bCs/>
          <w:sz w:val="24"/>
          <w:szCs w:val="24"/>
        </w:rPr>
        <w:t xml:space="preserve"> Area</w:t>
      </w:r>
    </w:p>
    <w:p w14:paraId="7D5FFB63" w14:textId="24EE54F4"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Total Population in 2020 506, 737 (Shropshire 325,415 Telford 181,322)</w:t>
      </w:r>
      <w:r w:rsidR="00A82530" w:rsidRPr="00F952C4">
        <w:rPr>
          <w:rFonts w:ascii="Franklin Gothic Book" w:hAnsi="Franklin Gothic Book"/>
          <w:sz w:val="24"/>
          <w:szCs w:val="24"/>
        </w:rPr>
        <w:t xml:space="preserve">. </w:t>
      </w:r>
      <w:r w:rsidRPr="00F952C4">
        <w:rPr>
          <w:rFonts w:ascii="Franklin Gothic Book" w:hAnsi="Franklin Gothic Book"/>
          <w:sz w:val="24"/>
          <w:szCs w:val="24"/>
        </w:rPr>
        <w:t>Male 49.5 % Female 50.5%</w:t>
      </w:r>
      <w:r w:rsidR="00A82530" w:rsidRPr="00F952C4">
        <w:rPr>
          <w:rFonts w:ascii="Franklin Gothic Book" w:hAnsi="Franklin Gothic Book"/>
          <w:sz w:val="24"/>
          <w:szCs w:val="24"/>
        </w:rPr>
        <w:t xml:space="preserve">. </w:t>
      </w:r>
      <w:r w:rsidRPr="00F952C4">
        <w:rPr>
          <w:rFonts w:ascii="Franklin Gothic Book" w:hAnsi="Franklin Gothic Book"/>
          <w:sz w:val="24"/>
          <w:szCs w:val="24"/>
        </w:rPr>
        <w:t xml:space="preserve"> Across a total</w:t>
      </w:r>
      <w:r w:rsidR="00E23CC7" w:rsidRPr="00F952C4">
        <w:rPr>
          <w:rFonts w:ascii="Franklin Gothic Book" w:hAnsi="Franklin Gothic Book"/>
          <w:sz w:val="24"/>
          <w:szCs w:val="24"/>
        </w:rPr>
        <w:t xml:space="preserve"> geographical a</w:t>
      </w:r>
      <w:r w:rsidRPr="00F952C4">
        <w:rPr>
          <w:rFonts w:ascii="Franklin Gothic Book" w:hAnsi="Franklin Gothic Book"/>
          <w:sz w:val="24"/>
          <w:szCs w:val="24"/>
        </w:rPr>
        <w:t>rea 3,487 sq</w:t>
      </w:r>
      <w:r w:rsidR="00E23CC7" w:rsidRPr="00F952C4">
        <w:rPr>
          <w:rFonts w:ascii="Franklin Gothic Book" w:hAnsi="Franklin Gothic Book"/>
          <w:sz w:val="24"/>
          <w:szCs w:val="24"/>
        </w:rPr>
        <w:t>uare</w:t>
      </w:r>
      <w:r w:rsidRPr="00F952C4">
        <w:rPr>
          <w:rFonts w:ascii="Franklin Gothic Book" w:hAnsi="Franklin Gothic Book"/>
          <w:sz w:val="24"/>
          <w:szCs w:val="24"/>
        </w:rPr>
        <w:t xml:space="preserve"> k</w:t>
      </w:r>
      <w:r w:rsidR="00E23CC7" w:rsidRPr="00F952C4">
        <w:rPr>
          <w:rFonts w:ascii="Franklin Gothic Book" w:hAnsi="Franklin Gothic Book"/>
          <w:sz w:val="24"/>
          <w:szCs w:val="24"/>
        </w:rPr>
        <w:t>ilo</w:t>
      </w:r>
      <w:r w:rsidRPr="00F952C4">
        <w:rPr>
          <w:rFonts w:ascii="Franklin Gothic Book" w:hAnsi="Franklin Gothic Book"/>
          <w:sz w:val="24"/>
          <w:szCs w:val="24"/>
        </w:rPr>
        <w:t>m</w:t>
      </w:r>
      <w:r w:rsidR="00E23CC7" w:rsidRPr="00F952C4">
        <w:rPr>
          <w:rFonts w:ascii="Franklin Gothic Book" w:hAnsi="Franklin Gothic Book"/>
          <w:sz w:val="24"/>
          <w:szCs w:val="24"/>
        </w:rPr>
        <w:t>etres</w:t>
      </w:r>
      <w:r w:rsidR="00A82530" w:rsidRPr="00F952C4">
        <w:rPr>
          <w:rFonts w:ascii="Franklin Gothic Book" w:hAnsi="Franklin Gothic Book"/>
          <w:sz w:val="24"/>
          <w:szCs w:val="24"/>
        </w:rPr>
        <w:t>.</w:t>
      </w:r>
      <w:r w:rsidRPr="00F952C4">
        <w:rPr>
          <w:rFonts w:ascii="Franklin Gothic Book" w:hAnsi="Franklin Gothic Book"/>
          <w:sz w:val="24"/>
          <w:szCs w:val="24"/>
        </w:rPr>
        <w:t xml:space="preserve"> </w:t>
      </w:r>
    </w:p>
    <w:p w14:paraId="2532304E" w14:textId="663DE27D"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Average Annual Births 4,600 and</w:t>
      </w:r>
      <w:r w:rsidR="00A82530" w:rsidRPr="00F952C4">
        <w:rPr>
          <w:rFonts w:ascii="Franklin Gothic Book" w:hAnsi="Franklin Gothic Book"/>
          <w:sz w:val="24"/>
          <w:szCs w:val="24"/>
        </w:rPr>
        <w:t xml:space="preserve"> </w:t>
      </w:r>
      <w:r w:rsidRPr="00F952C4">
        <w:rPr>
          <w:rFonts w:ascii="Franklin Gothic Book" w:hAnsi="Franklin Gothic Book"/>
          <w:sz w:val="24"/>
          <w:szCs w:val="24"/>
        </w:rPr>
        <w:t>Deaths 4,920</w:t>
      </w:r>
      <w:r w:rsidR="00E23CC7" w:rsidRPr="00F952C4">
        <w:rPr>
          <w:rFonts w:ascii="Franklin Gothic Book" w:hAnsi="Franklin Gothic Book"/>
          <w:sz w:val="24"/>
          <w:szCs w:val="24"/>
        </w:rPr>
        <w:t>.</w:t>
      </w:r>
    </w:p>
    <w:p w14:paraId="1173E220" w14:textId="79DE79D2"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Shropshire is predominately 66% rural (101 people/sq km)</w:t>
      </w:r>
      <w:r w:rsidR="00E23CC7" w:rsidRPr="00F952C4">
        <w:rPr>
          <w:rFonts w:ascii="Franklin Gothic Book" w:hAnsi="Franklin Gothic Book"/>
          <w:sz w:val="24"/>
          <w:szCs w:val="24"/>
        </w:rPr>
        <w:t xml:space="preserve"> and </w:t>
      </w:r>
      <w:r w:rsidRPr="00F952C4">
        <w:rPr>
          <w:rFonts w:ascii="Franklin Gothic Book" w:hAnsi="Franklin Gothic Book"/>
          <w:sz w:val="24"/>
          <w:szCs w:val="24"/>
        </w:rPr>
        <w:t>Telford and Wrekin is predominantly urban (620 people/sq km)</w:t>
      </w:r>
      <w:r w:rsidR="00A82530" w:rsidRPr="00F952C4">
        <w:rPr>
          <w:rFonts w:ascii="Franklin Gothic Book" w:hAnsi="Franklin Gothic Book"/>
          <w:sz w:val="24"/>
          <w:szCs w:val="24"/>
        </w:rPr>
        <w:t>.</w:t>
      </w:r>
    </w:p>
    <w:p w14:paraId="754AB563" w14:textId="14E58792"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By 2043 there will be an estimated</w:t>
      </w:r>
      <w:r w:rsidR="00A82530" w:rsidRPr="00F952C4">
        <w:rPr>
          <w:rFonts w:ascii="Franklin Gothic Book" w:hAnsi="Franklin Gothic Book"/>
          <w:sz w:val="24"/>
          <w:szCs w:val="24"/>
        </w:rPr>
        <w:t xml:space="preserve"> </w:t>
      </w:r>
      <w:r w:rsidRPr="00F952C4">
        <w:rPr>
          <w:rFonts w:ascii="Franklin Gothic Book" w:hAnsi="Franklin Gothic Book"/>
          <w:sz w:val="24"/>
          <w:szCs w:val="24"/>
        </w:rPr>
        <w:t>589,330 people in STW - 30% will be</w:t>
      </w:r>
      <w:r w:rsidR="00A82530" w:rsidRPr="00F952C4">
        <w:rPr>
          <w:rFonts w:ascii="Franklin Gothic Book" w:hAnsi="Franklin Gothic Book"/>
          <w:sz w:val="24"/>
          <w:szCs w:val="24"/>
        </w:rPr>
        <w:t xml:space="preserve"> </w:t>
      </w:r>
      <w:r w:rsidRPr="00F952C4">
        <w:rPr>
          <w:rFonts w:ascii="Franklin Gothic Book" w:hAnsi="Franklin Gothic Book"/>
          <w:sz w:val="24"/>
          <w:szCs w:val="24"/>
        </w:rPr>
        <w:t>over 65 (currently 21%)</w:t>
      </w:r>
      <w:r w:rsidR="00E23CC7" w:rsidRPr="00F952C4">
        <w:rPr>
          <w:rFonts w:ascii="Franklin Gothic Book" w:hAnsi="Franklin Gothic Book"/>
          <w:sz w:val="24"/>
          <w:szCs w:val="24"/>
        </w:rPr>
        <w:t>.</w:t>
      </w:r>
    </w:p>
    <w:p w14:paraId="4E1D9B10" w14:textId="3EE9D812"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There are over 155 care homes in the area with more than 4,320 beds</w:t>
      </w:r>
      <w:r w:rsidR="00A82530" w:rsidRPr="00F952C4">
        <w:rPr>
          <w:rFonts w:ascii="Franklin Gothic Book" w:hAnsi="Franklin Gothic Book"/>
          <w:sz w:val="24"/>
          <w:szCs w:val="24"/>
        </w:rPr>
        <w:t>.</w:t>
      </w:r>
    </w:p>
    <w:p w14:paraId="3A2A0EA4" w14:textId="30D23528" w:rsidR="002670E9" w:rsidRPr="00F952C4" w:rsidRDefault="002670E9" w:rsidP="002670E9">
      <w:pPr>
        <w:ind w:left="14"/>
        <w:rPr>
          <w:rFonts w:ascii="Franklin Gothic Book" w:hAnsi="Franklin Gothic Book"/>
          <w:sz w:val="24"/>
          <w:szCs w:val="24"/>
        </w:rPr>
      </w:pPr>
      <w:r w:rsidRPr="00F952C4">
        <w:rPr>
          <w:rFonts w:ascii="Franklin Gothic Book" w:hAnsi="Franklin Gothic Book"/>
          <w:sz w:val="24"/>
          <w:szCs w:val="24"/>
        </w:rPr>
        <w:t>Across STW there are 88,000 people</w:t>
      </w:r>
      <w:r w:rsidR="00A82530" w:rsidRPr="00F952C4">
        <w:rPr>
          <w:rFonts w:ascii="Franklin Gothic Book" w:hAnsi="Franklin Gothic Book"/>
          <w:sz w:val="24"/>
          <w:szCs w:val="24"/>
        </w:rPr>
        <w:t xml:space="preserve"> </w:t>
      </w:r>
      <w:r w:rsidRPr="00F952C4">
        <w:rPr>
          <w:rFonts w:ascii="Franklin Gothic Book" w:hAnsi="Franklin Gothic Book"/>
          <w:sz w:val="24"/>
          <w:szCs w:val="24"/>
        </w:rPr>
        <w:t xml:space="preserve">with a </w:t>
      </w:r>
      <w:r w:rsidR="00CC3CB7" w:rsidRPr="00F952C4">
        <w:rPr>
          <w:rFonts w:ascii="Franklin Gothic Book" w:hAnsi="Franklin Gothic Book"/>
          <w:sz w:val="24"/>
          <w:szCs w:val="24"/>
        </w:rPr>
        <w:t>long-term</w:t>
      </w:r>
      <w:r w:rsidRPr="00F952C4">
        <w:rPr>
          <w:rFonts w:ascii="Franklin Gothic Book" w:hAnsi="Franklin Gothic Book"/>
          <w:sz w:val="24"/>
          <w:szCs w:val="24"/>
        </w:rPr>
        <w:t xml:space="preserve"> limiting illness (18%</w:t>
      </w:r>
      <w:r w:rsidR="005124BF" w:rsidRPr="00F952C4">
        <w:rPr>
          <w:rFonts w:ascii="Franklin Gothic Book" w:hAnsi="Franklin Gothic Book"/>
          <w:sz w:val="24"/>
          <w:szCs w:val="24"/>
        </w:rPr>
        <w:t>).</w:t>
      </w:r>
    </w:p>
    <w:p w14:paraId="057B84B8" w14:textId="77777777" w:rsidR="00CC3CB7" w:rsidRDefault="00CC3CB7" w:rsidP="002670E9">
      <w:pPr>
        <w:ind w:left="14"/>
        <w:rPr>
          <w:sz w:val="24"/>
          <w:szCs w:val="24"/>
        </w:rPr>
      </w:pPr>
    </w:p>
    <w:p w14:paraId="6C87993A" w14:textId="589620D9" w:rsidR="00CC3CB7" w:rsidRDefault="00CC3CB7" w:rsidP="002670E9">
      <w:pPr>
        <w:ind w:left="14"/>
        <w:rPr>
          <w:sz w:val="24"/>
          <w:szCs w:val="24"/>
        </w:rPr>
      </w:pPr>
    </w:p>
    <w:p w14:paraId="2251CCB3" w14:textId="77777777" w:rsidR="00CC3CB7" w:rsidRDefault="00CC3CB7" w:rsidP="002670E9">
      <w:pPr>
        <w:ind w:left="14"/>
        <w:rPr>
          <w:sz w:val="24"/>
          <w:szCs w:val="24"/>
        </w:rPr>
      </w:pPr>
    </w:p>
    <w:p w14:paraId="608E1C86" w14:textId="77777777" w:rsidR="00CC3CB7" w:rsidRDefault="00CC3CB7" w:rsidP="002670E9">
      <w:pPr>
        <w:ind w:left="14"/>
        <w:rPr>
          <w:sz w:val="24"/>
          <w:szCs w:val="24"/>
        </w:rPr>
      </w:pPr>
    </w:p>
    <w:p w14:paraId="7B73E667" w14:textId="55B73AA8" w:rsidR="00CC3CB7" w:rsidRDefault="00CC3CB7" w:rsidP="002670E9">
      <w:pPr>
        <w:ind w:left="14"/>
        <w:rPr>
          <w:sz w:val="24"/>
          <w:szCs w:val="24"/>
        </w:rPr>
      </w:pPr>
    </w:p>
    <w:p w14:paraId="5F83A066" w14:textId="77777777" w:rsidR="00351A82" w:rsidRPr="00CF3956" w:rsidRDefault="00351A82" w:rsidP="00A75ACD">
      <w:pPr>
        <w:rPr>
          <w:rFonts w:ascii="Franklin Gothic Demi" w:hAnsi="Franklin Gothic Demi"/>
          <w:color w:val="0070C0"/>
          <w:sz w:val="28"/>
          <w:szCs w:val="28"/>
        </w:rPr>
        <w:sectPr w:rsidR="00351A82" w:rsidRPr="00CF3956" w:rsidSect="00CF3956">
          <w:type w:val="continuous"/>
          <w:pgSz w:w="16838" w:h="11906" w:orient="landscape"/>
          <w:pgMar w:top="720" w:right="720" w:bottom="720" w:left="720" w:header="708" w:footer="708" w:gutter="0"/>
          <w:cols w:num="3" w:space="708"/>
          <w:titlePg/>
          <w:docGrid w:linePitch="360"/>
        </w:sectPr>
      </w:pPr>
    </w:p>
    <w:p w14:paraId="595B4F16" w14:textId="5DA349BC" w:rsidR="00CC3CB7" w:rsidRPr="00CF3956" w:rsidRDefault="001D2B3F" w:rsidP="002670E9">
      <w:pPr>
        <w:ind w:left="14"/>
        <w:rPr>
          <w:rFonts w:ascii="Franklin Gothic Demi" w:hAnsi="Franklin Gothic Demi"/>
          <w:color w:val="0070C0"/>
          <w:sz w:val="28"/>
          <w:szCs w:val="28"/>
        </w:rPr>
      </w:pPr>
      <w:r w:rsidRPr="00CF3956">
        <w:rPr>
          <w:rFonts w:ascii="Franklin Gothic Demi" w:hAnsi="Franklin Gothic Demi"/>
          <w:color w:val="0070C0"/>
          <w:sz w:val="28"/>
          <w:szCs w:val="28"/>
        </w:rPr>
        <w:t xml:space="preserve">Population </w:t>
      </w:r>
      <w:r w:rsidR="00CF3956">
        <w:rPr>
          <w:rFonts w:ascii="Franklin Gothic Demi" w:hAnsi="Franklin Gothic Demi"/>
          <w:color w:val="0070C0"/>
          <w:sz w:val="28"/>
          <w:szCs w:val="28"/>
        </w:rPr>
        <w:t>h</w:t>
      </w:r>
      <w:r w:rsidRPr="00CF3956">
        <w:rPr>
          <w:rFonts w:ascii="Franklin Gothic Demi" w:hAnsi="Franklin Gothic Demi"/>
          <w:color w:val="0070C0"/>
          <w:sz w:val="28"/>
          <w:szCs w:val="28"/>
        </w:rPr>
        <w:t xml:space="preserve">ealth </w:t>
      </w:r>
      <w:r w:rsidR="00CF3956">
        <w:rPr>
          <w:rFonts w:ascii="Franklin Gothic Demi" w:hAnsi="Franklin Gothic Demi"/>
          <w:color w:val="0070C0"/>
          <w:sz w:val="28"/>
          <w:szCs w:val="28"/>
        </w:rPr>
        <w:t>p</w:t>
      </w:r>
      <w:r w:rsidRPr="00CF3956">
        <w:rPr>
          <w:rFonts w:ascii="Franklin Gothic Demi" w:hAnsi="Franklin Gothic Demi"/>
          <w:color w:val="0070C0"/>
          <w:sz w:val="28"/>
          <w:szCs w:val="28"/>
        </w:rPr>
        <w:t>riorities</w:t>
      </w:r>
    </w:p>
    <w:p w14:paraId="33306BDC" w14:textId="54ABEEA9" w:rsidR="001D2B3F" w:rsidRPr="00A75ACD" w:rsidRDefault="00351A82" w:rsidP="00A75ACD">
      <w:pPr>
        <w:spacing w:line="240" w:lineRule="auto"/>
        <w:ind w:left="14"/>
        <w:rPr>
          <w:rFonts w:ascii="Franklin Gothic Book" w:hAnsi="Franklin Gothic Book"/>
          <w:sz w:val="24"/>
          <w:szCs w:val="24"/>
        </w:rPr>
      </w:pPr>
      <w:r w:rsidRPr="00A75ACD">
        <w:rPr>
          <w:rFonts w:ascii="Franklin Gothic Book" w:hAnsi="Franklin Gothic Book"/>
          <w:sz w:val="24"/>
          <w:szCs w:val="24"/>
        </w:rPr>
        <w:t>Using evidence from our J</w:t>
      </w:r>
      <w:r w:rsidR="00C73B3D" w:rsidRPr="00A75ACD">
        <w:rPr>
          <w:rFonts w:ascii="Franklin Gothic Book" w:hAnsi="Franklin Gothic Book"/>
          <w:sz w:val="24"/>
          <w:szCs w:val="24"/>
        </w:rPr>
        <w:t xml:space="preserve">oint </w:t>
      </w:r>
      <w:r w:rsidRPr="00A75ACD">
        <w:rPr>
          <w:rFonts w:ascii="Franklin Gothic Book" w:hAnsi="Franklin Gothic Book"/>
          <w:sz w:val="24"/>
          <w:szCs w:val="24"/>
        </w:rPr>
        <w:t>S</w:t>
      </w:r>
      <w:r w:rsidR="00C73B3D" w:rsidRPr="00A75ACD">
        <w:rPr>
          <w:rFonts w:ascii="Franklin Gothic Book" w:hAnsi="Franklin Gothic Book"/>
          <w:sz w:val="24"/>
          <w:szCs w:val="24"/>
        </w:rPr>
        <w:t xml:space="preserve">trategic </w:t>
      </w:r>
      <w:r w:rsidRPr="00A75ACD">
        <w:rPr>
          <w:rFonts w:ascii="Franklin Gothic Book" w:hAnsi="Franklin Gothic Book"/>
          <w:sz w:val="24"/>
          <w:szCs w:val="24"/>
        </w:rPr>
        <w:t>N</w:t>
      </w:r>
      <w:r w:rsidR="00C73B3D" w:rsidRPr="00A75ACD">
        <w:rPr>
          <w:rFonts w:ascii="Franklin Gothic Book" w:hAnsi="Franklin Gothic Book"/>
          <w:sz w:val="24"/>
          <w:szCs w:val="24"/>
        </w:rPr>
        <w:t xml:space="preserve">eeds </w:t>
      </w:r>
      <w:r w:rsidRPr="00A75ACD">
        <w:rPr>
          <w:rFonts w:ascii="Franklin Gothic Book" w:hAnsi="Franklin Gothic Book"/>
          <w:sz w:val="24"/>
          <w:szCs w:val="24"/>
        </w:rPr>
        <w:t>As</w:t>
      </w:r>
      <w:r w:rsidR="00C73B3D" w:rsidRPr="00A75ACD">
        <w:rPr>
          <w:rFonts w:ascii="Franklin Gothic Book" w:hAnsi="Franklin Gothic Book"/>
          <w:sz w:val="24"/>
          <w:szCs w:val="24"/>
        </w:rPr>
        <w:t>sessments</w:t>
      </w:r>
      <w:r w:rsidRPr="00A75ACD">
        <w:rPr>
          <w:rFonts w:ascii="Franklin Gothic Book" w:hAnsi="Franklin Gothic Book"/>
          <w:sz w:val="24"/>
          <w:szCs w:val="24"/>
        </w:rPr>
        <w:t xml:space="preserve"> </w:t>
      </w:r>
      <w:r w:rsidR="00C73B3D" w:rsidRPr="00A75ACD">
        <w:rPr>
          <w:rFonts w:ascii="Franklin Gothic Book" w:hAnsi="Franklin Gothic Book"/>
          <w:sz w:val="24"/>
          <w:szCs w:val="24"/>
        </w:rPr>
        <w:t xml:space="preserve">(JSNA) </w:t>
      </w:r>
      <w:r w:rsidRPr="00A75ACD">
        <w:rPr>
          <w:rFonts w:ascii="Franklin Gothic Book" w:hAnsi="Franklin Gothic Book"/>
          <w:sz w:val="24"/>
          <w:szCs w:val="24"/>
        </w:rPr>
        <w:t>and our two Health &amp; Wellbeing Strategies</w:t>
      </w:r>
      <w:r w:rsidR="00A25CEF" w:rsidRPr="00A75ACD">
        <w:rPr>
          <w:rFonts w:ascii="Franklin Gothic Book" w:hAnsi="Franklin Gothic Book"/>
          <w:sz w:val="24"/>
          <w:szCs w:val="24"/>
        </w:rPr>
        <w:t>,</w:t>
      </w:r>
      <w:r w:rsidRPr="00A75ACD">
        <w:rPr>
          <w:rFonts w:ascii="Franklin Gothic Book" w:hAnsi="Franklin Gothic Book"/>
          <w:sz w:val="24"/>
          <w:szCs w:val="24"/>
        </w:rPr>
        <w:t xml:space="preserve"> the following shared priorities emerged:</w:t>
      </w:r>
    </w:p>
    <w:p w14:paraId="12074C7F" w14:textId="6FF575E1" w:rsidR="004055D0" w:rsidRPr="00A75ACD" w:rsidRDefault="004055D0" w:rsidP="00A75ACD">
      <w:pPr>
        <w:pStyle w:val="ListParagraph"/>
        <w:numPr>
          <w:ilvl w:val="0"/>
          <w:numId w:val="2"/>
        </w:numPr>
        <w:spacing w:line="240" w:lineRule="auto"/>
        <w:rPr>
          <w:rFonts w:ascii="Franklin Gothic Book" w:hAnsi="Franklin Gothic Book"/>
          <w:sz w:val="24"/>
          <w:szCs w:val="24"/>
        </w:rPr>
      </w:pPr>
      <w:r w:rsidRPr="00A75ACD">
        <w:rPr>
          <w:rFonts w:ascii="Franklin Gothic Book" w:hAnsi="Franklin Gothic Book"/>
          <w:sz w:val="24"/>
          <w:szCs w:val="24"/>
        </w:rPr>
        <w:t>Give every child the best start in life (including healthy pregnancy).</w:t>
      </w:r>
    </w:p>
    <w:p w14:paraId="3D0E6B65" w14:textId="6C6B6B04" w:rsidR="004055D0" w:rsidRPr="00A75ACD" w:rsidRDefault="004055D0" w:rsidP="00A75ACD">
      <w:pPr>
        <w:pStyle w:val="ListParagraph"/>
        <w:numPr>
          <w:ilvl w:val="0"/>
          <w:numId w:val="2"/>
        </w:numPr>
        <w:spacing w:line="240" w:lineRule="auto"/>
        <w:rPr>
          <w:rFonts w:ascii="Franklin Gothic Book" w:hAnsi="Franklin Gothic Book"/>
          <w:sz w:val="24"/>
          <w:szCs w:val="24"/>
        </w:rPr>
      </w:pPr>
      <w:r w:rsidRPr="00A75ACD">
        <w:rPr>
          <w:rFonts w:ascii="Franklin Gothic Book" w:hAnsi="Franklin Gothic Book"/>
          <w:sz w:val="24"/>
          <w:szCs w:val="24"/>
        </w:rPr>
        <w:t>Encourage healthier lifestyles with a priority focus on unhealthy weight.</w:t>
      </w:r>
    </w:p>
    <w:p w14:paraId="6D3AD190" w14:textId="36B83BA4" w:rsidR="004055D0" w:rsidRPr="00A75ACD" w:rsidRDefault="004055D0" w:rsidP="00A75ACD">
      <w:pPr>
        <w:pStyle w:val="ListParagraph"/>
        <w:numPr>
          <w:ilvl w:val="0"/>
          <w:numId w:val="2"/>
        </w:numPr>
        <w:spacing w:line="240" w:lineRule="auto"/>
        <w:rPr>
          <w:rFonts w:ascii="Franklin Gothic Book" w:hAnsi="Franklin Gothic Book"/>
          <w:sz w:val="24"/>
          <w:szCs w:val="24"/>
        </w:rPr>
      </w:pPr>
      <w:r w:rsidRPr="00A75ACD">
        <w:rPr>
          <w:rFonts w:ascii="Franklin Gothic Book" w:hAnsi="Franklin Gothic Book"/>
          <w:sz w:val="24"/>
          <w:szCs w:val="24"/>
        </w:rPr>
        <w:t>Improve people’s mental wellbeing and mental health.</w:t>
      </w:r>
    </w:p>
    <w:p w14:paraId="7787AB2A" w14:textId="1BC8B8DC" w:rsidR="004055D0" w:rsidRPr="00A75ACD" w:rsidRDefault="004055D0" w:rsidP="00A75ACD">
      <w:pPr>
        <w:pStyle w:val="ListParagraph"/>
        <w:numPr>
          <w:ilvl w:val="0"/>
          <w:numId w:val="2"/>
        </w:numPr>
        <w:spacing w:line="240" w:lineRule="auto"/>
        <w:rPr>
          <w:rFonts w:ascii="Franklin Gothic Book" w:hAnsi="Franklin Gothic Book"/>
          <w:sz w:val="24"/>
          <w:szCs w:val="24"/>
        </w:rPr>
      </w:pPr>
      <w:r w:rsidRPr="00A75ACD">
        <w:rPr>
          <w:rFonts w:ascii="Franklin Gothic Book" w:hAnsi="Franklin Gothic Book"/>
          <w:sz w:val="24"/>
          <w:szCs w:val="24"/>
        </w:rPr>
        <w:t>Reduce the impact of drugs, alcohol</w:t>
      </w:r>
      <w:r w:rsidR="00C73B3D" w:rsidRPr="00A75ACD">
        <w:rPr>
          <w:rFonts w:ascii="Franklin Gothic Book" w:hAnsi="Franklin Gothic Book"/>
          <w:sz w:val="24"/>
          <w:szCs w:val="24"/>
        </w:rPr>
        <w:t>,</w:t>
      </w:r>
      <w:r w:rsidRPr="00A75ACD">
        <w:rPr>
          <w:rFonts w:ascii="Franklin Gothic Book" w:hAnsi="Franklin Gothic Book"/>
          <w:sz w:val="24"/>
          <w:szCs w:val="24"/>
        </w:rPr>
        <w:t xml:space="preserve"> and domestic abuse on our communities.</w:t>
      </w:r>
    </w:p>
    <w:p w14:paraId="793D30DE" w14:textId="4CF01D33" w:rsidR="00512325" w:rsidRPr="00A75ACD" w:rsidRDefault="00512325" w:rsidP="00A75ACD">
      <w:pPr>
        <w:spacing w:line="240" w:lineRule="auto"/>
        <w:rPr>
          <w:rFonts w:ascii="Franklin Gothic Medium" w:hAnsi="Franklin Gothic Medium"/>
          <w:color w:val="0070C0"/>
          <w:sz w:val="24"/>
          <w:szCs w:val="24"/>
        </w:rPr>
      </w:pPr>
      <w:r w:rsidRPr="00A75ACD">
        <w:rPr>
          <w:rFonts w:ascii="Franklin Gothic Medium" w:hAnsi="Franklin Gothic Medium"/>
          <w:color w:val="0070C0"/>
          <w:sz w:val="24"/>
          <w:szCs w:val="24"/>
        </w:rPr>
        <w:t>Key headlines from S</w:t>
      </w:r>
      <w:r w:rsidR="00C73B3D" w:rsidRPr="00A75ACD">
        <w:rPr>
          <w:rFonts w:ascii="Franklin Gothic Medium" w:hAnsi="Franklin Gothic Medium"/>
          <w:color w:val="0070C0"/>
          <w:sz w:val="24"/>
          <w:szCs w:val="24"/>
        </w:rPr>
        <w:t xml:space="preserve">hropshire, </w:t>
      </w:r>
      <w:r w:rsidRPr="00A75ACD">
        <w:rPr>
          <w:rFonts w:ascii="Franklin Gothic Medium" w:hAnsi="Franklin Gothic Medium"/>
          <w:color w:val="0070C0"/>
          <w:sz w:val="24"/>
          <w:szCs w:val="24"/>
        </w:rPr>
        <w:t>T</w:t>
      </w:r>
      <w:r w:rsidR="00C73B3D" w:rsidRPr="00A75ACD">
        <w:rPr>
          <w:rFonts w:ascii="Franklin Gothic Medium" w:hAnsi="Franklin Gothic Medium"/>
          <w:color w:val="0070C0"/>
          <w:sz w:val="24"/>
          <w:szCs w:val="24"/>
        </w:rPr>
        <w:t xml:space="preserve">elford and </w:t>
      </w:r>
      <w:r w:rsidRPr="00A75ACD">
        <w:rPr>
          <w:rFonts w:ascii="Franklin Gothic Medium" w:hAnsi="Franklin Gothic Medium"/>
          <w:color w:val="0070C0"/>
          <w:sz w:val="24"/>
          <w:szCs w:val="24"/>
        </w:rPr>
        <w:t>W</w:t>
      </w:r>
      <w:r w:rsidR="00C73B3D" w:rsidRPr="00A75ACD">
        <w:rPr>
          <w:rFonts w:ascii="Franklin Gothic Medium" w:hAnsi="Franklin Gothic Medium"/>
          <w:color w:val="0070C0"/>
          <w:sz w:val="24"/>
          <w:szCs w:val="24"/>
        </w:rPr>
        <w:t>rekin</w:t>
      </w:r>
      <w:r w:rsidRPr="00A75ACD">
        <w:rPr>
          <w:rFonts w:ascii="Franklin Gothic Medium" w:hAnsi="Franklin Gothic Medium"/>
          <w:color w:val="0070C0"/>
          <w:sz w:val="24"/>
          <w:szCs w:val="24"/>
        </w:rPr>
        <w:t>’s JSNA’s</w:t>
      </w:r>
    </w:p>
    <w:p w14:paraId="52C5FC6E" w14:textId="41DD2393" w:rsidR="00711364" w:rsidRPr="00CF3956" w:rsidRDefault="002E1EFE" w:rsidP="00A75ACD">
      <w:pPr>
        <w:spacing w:line="240" w:lineRule="auto"/>
        <w:rPr>
          <w:rFonts w:ascii="Franklin Gothic Book" w:hAnsi="Franklin Gothic Book"/>
          <w:sz w:val="24"/>
          <w:szCs w:val="24"/>
        </w:rPr>
      </w:pPr>
      <w:r w:rsidRPr="00CF3956">
        <w:rPr>
          <w:rFonts w:ascii="Franklin Gothic Book" w:hAnsi="Franklin Gothic Book"/>
          <w:sz w:val="24"/>
          <w:szCs w:val="24"/>
        </w:rPr>
        <w:t>At a national level</w:t>
      </w:r>
      <w:r w:rsidR="002826B6" w:rsidRPr="00CF3956">
        <w:rPr>
          <w:rFonts w:ascii="Franklin Gothic Book" w:hAnsi="Franklin Gothic Book"/>
          <w:sz w:val="24"/>
          <w:szCs w:val="24"/>
        </w:rPr>
        <w:t>,</w:t>
      </w:r>
      <w:r w:rsidRPr="00CF3956">
        <w:rPr>
          <w:rFonts w:ascii="Franklin Gothic Book" w:hAnsi="Franklin Gothic Book"/>
          <w:sz w:val="24"/>
          <w:szCs w:val="24"/>
        </w:rPr>
        <w:t xml:space="preserve"> t</w:t>
      </w:r>
      <w:r w:rsidR="005A3E62" w:rsidRPr="00CF3956">
        <w:rPr>
          <w:rFonts w:ascii="Franklin Gothic Book" w:hAnsi="Franklin Gothic Book"/>
          <w:sz w:val="24"/>
          <w:szCs w:val="24"/>
        </w:rPr>
        <w:t>he trend in ever increasing life expectancy noted throughout the 20</w:t>
      </w:r>
      <w:r w:rsidR="005A3E62" w:rsidRPr="00CF3956">
        <w:rPr>
          <w:rFonts w:ascii="Franklin Gothic Book" w:hAnsi="Franklin Gothic Book"/>
          <w:sz w:val="24"/>
          <w:szCs w:val="24"/>
          <w:vertAlign w:val="superscript"/>
        </w:rPr>
        <w:t>th</w:t>
      </w:r>
      <w:r w:rsidR="005A3E62" w:rsidRPr="00CF3956">
        <w:rPr>
          <w:rFonts w:ascii="Franklin Gothic Book" w:hAnsi="Franklin Gothic Book"/>
          <w:sz w:val="24"/>
          <w:szCs w:val="24"/>
        </w:rPr>
        <w:t xml:space="preserve"> </w:t>
      </w:r>
      <w:r w:rsidR="00C614B1" w:rsidRPr="00CF3956">
        <w:rPr>
          <w:rFonts w:ascii="Franklin Gothic Book" w:hAnsi="Franklin Gothic Book"/>
          <w:sz w:val="24"/>
          <w:szCs w:val="24"/>
        </w:rPr>
        <w:t>century</w:t>
      </w:r>
      <w:r w:rsidR="005A3E62" w:rsidRPr="00CF3956">
        <w:rPr>
          <w:rFonts w:ascii="Franklin Gothic Book" w:hAnsi="Franklin Gothic Book"/>
          <w:sz w:val="24"/>
          <w:szCs w:val="24"/>
        </w:rPr>
        <w:t xml:space="preserve">, </w:t>
      </w:r>
      <w:r w:rsidR="00605D22" w:rsidRPr="00CF3956">
        <w:rPr>
          <w:rFonts w:ascii="Franklin Gothic Book" w:hAnsi="Franklin Gothic Book"/>
          <w:sz w:val="24"/>
          <w:szCs w:val="24"/>
        </w:rPr>
        <w:t xml:space="preserve">aided by improvements in public health approaches as well as </w:t>
      </w:r>
      <w:r w:rsidR="00AC56F5" w:rsidRPr="00CF3956">
        <w:rPr>
          <w:rFonts w:ascii="Franklin Gothic Book" w:hAnsi="Franklin Gothic Book"/>
          <w:sz w:val="24"/>
          <w:szCs w:val="24"/>
        </w:rPr>
        <w:t>advanced</w:t>
      </w:r>
      <w:r w:rsidR="00605D22" w:rsidRPr="00CF3956">
        <w:rPr>
          <w:rFonts w:ascii="Franklin Gothic Book" w:hAnsi="Franklin Gothic Book"/>
          <w:sz w:val="24"/>
          <w:szCs w:val="24"/>
        </w:rPr>
        <w:t xml:space="preserve"> in treatment and </w:t>
      </w:r>
      <w:r w:rsidR="00AC56F5" w:rsidRPr="00CF3956">
        <w:rPr>
          <w:rFonts w:ascii="Franklin Gothic Book" w:hAnsi="Franklin Gothic Book"/>
          <w:sz w:val="24"/>
          <w:szCs w:val="24"/>
        </w:rPr>
        <w:t xml:space="preserve">medicine, </w:t>
      </w:r>
      <w:r w:rsidR="00200D76" w:rsidRPr="00CF3956">
        <w:rPr>
          <w:rFonts w:ascii="Franklin Gothic Book" w:hAnsi="Franklin Gothic Book"/>
          <w:sz w:val="24"/>
          <w:szCs w:val="24"/>
        </w:rPr>
        <w:t>gradually slowed, stalled and in some places declined</w:t>
      </w:r>
      <w:r w:rsidRPr="00CF3956">
        <w:rPr>
          <w:rFonts w:ascii="Franklin Gothic Book" w:hAnsi="Franklin Gothic Book"/>
          <w:sz w:val="24"/>
          <w:szCs w:val="24"/>
        </w:rPr>
        <w:t xml:space="preserve"> </w:t>
      </w:r>
      <w:r w:rsidR="002500BE" w:rsidRPr="00CF3956">
        <w:rPr>
          <w:rFonts w:ascii="Franklin Gothic Book" w:hAnsi="Franklin Gothic Book"/>
          <w:sz w:val="24"/>
          <w:szCs w:val="24"/>
        </w:rPr>
        <w:t>over course of 21</w:t>
      </w:r>
      <w:r w:rsidR="002500BE" w:rsidRPr="00CF3956">
        <w:rPr>
          <w:rFonts w:ascii="Franklin Gothic Book" w:hAnsi="Franklin Gothic Book"/>
          <w:sz w:val="24"/>
          <w:szCs w:val="24"/>
          <w:vertAlign w:val="superscript"/>
        </w:rPr>
        <w:t>st</w:t>
      </w:r>
      <w:r w:rsidR="002500BE" w:rsidRPr="00CF3956">
        <w:rPr>
          <w:rFonts w:ascii="Franklin Gothic Book" w:hAnsi="Franklin Gothic Book"/>
          <w:sz w:val="24"/>
          <w:szCs w:val="24"/>
        </w:rPr>
        <w:t xml:space="preserve"> </w:t>
      </w:r>
      <w:r w:rsidR="00EC6D7E" w:rsidRPr="00CF3956">
        <w:rPr>
          <w:rFonts w:ascii="Franklin Gothic Book" w:hAnsi="Franklin Gothic Book"/>
          <w:sz w:val="24"/>
          <w:szCs w:val="24"/>
        </w:rPr>
        <w:t>century</w:t>
      </w:r>
      <w:r w:rsidR="006509D6" w:rsidRPr="00CF3956">
        <w:rPr>
          <w:rFonts w:ascii="Franklin Gothic Book" w:hAnsi="Franklin Gothic Book"/>
          <w:sz w:val="24"/>
          <w:szCs w:val="24"/>
        </w:rPr>
        <w:t>.</w:t>
      </w:r>
      <w:r w:rsidR="00DA42F8" w:rsidRPr="00CF3956">
        <w:rPr>
          <w:rFonts w:ascii="Franklin Gothic Book" w:hAnsi="Franklin Gothic Book"/>
          <w:sz w:val="24"/>
          <w:szCs w:val="24"/>
        </w:rPr>
        <w:t xml:space="preserve"> </w:t>
      </w:r>
      <w:r w:rsidR="006509D6" w:rsidRPr="00CF3956">
        <w:rPr>
          <w:rFonts w:ascii="Franklin Gothic Book" w:hAnsi="Franklin Gothic Book"/>
          <w:sz w:val="24"/>
          <w:szCs w:val="24"/>
        </w:rPr>
        <w:t>While there were</w:t>
      </w:r>
      <w:r w:rsidR="00ED74D0" w:rsidRPr="00CF3956">
        <w:rPr>
          <w:rFonts w:ascii="Franklin Gothic Book" w:hAnsi="Franklin Gothic Book"/>
          <w:sz w:val="24"/>
          <w:szCs w:val="24"/>
        </w:rPr>
        <w:t xml:space="preserve"> </w:t>
      </w:r>
      <w:r w:rsidR="00DA42F8" w:rsidRPr="00CF3956">
        <w:rPr>
          <w:rFonts w:ascii="Franklin Gothic Book" w:hAnsi="Franklin Gothic Book"/>
          <w:sz w:val="24"/>
          <w:szCs w:val="24"/>
        </w:rPr>
        <w:t xml:space="preserve">improvements </w:t>
      </w:r>
      <w:r w:rsidR="00ED74D0" w:rsidRPr="00CF3956">
        <w:rPr>
          <w:rFonts w:ascii="Franklin Gothic Book" w:hAnsi="Franklin Gothic Book"/>
          <w:sz w:val="24"/>
          <w:szCs w:val="24"/>
        </w:rPr>
        <w:t>seen</w:t>
      </w:r>
      <w:r w:rsidR="00DA42F8" w:rsidRPr="00CF3956">
        <w:rPr>
          <w:rFonts w:ascii="Franklin Gothic Book" w:hAnsi="Franklin Gothic Book"/>
          <w:sz w:val="24"/>
          <w:szCs w:val="24"/>
        </w:rPr>
        <w:t xml:space="preserve"> in 2019, these were mostly undone by the COVID-19 pandemic</w:t>
      </w:r>
      <w:r w:rsidR="00EA65CB" w:rsidRPr="00CF3956">
        <w:rPr>
          <w:rFonts w:ascii="Franklin Gothic Book" w:hAnsi="Franklin Gothic Book"/>
          <w:sz w:val="24"/>
          <w:szCs w:val="24"/>
        </w:rPr>
        <w:t>,</w:t>
      </w:r>
      <w:r w:rsidR="00DA42F8" w:rsidRPr="00CF3956">
        <w:rPr>
          <w:rFonts w:ascii="Franklin Gothic Book" w:hAnsi="Franklin Gothic Book"/>
          <w:sz w:val="24"/>
          <w:szCs w:val="24"/>
        </w:rPr>
        <w:t xml:space="preserve"> which </w:t>
      </w:r>
      <w:r w:rsidR="004B1AA7" w:rsidRPr="00CF3956">
        <w:rPr>
          <w:rFonts w:ascii="Franklin Gothic Book" w:hAnsi="Franklin Gothic Book"/>
          <w:sz w:val="24"/>
          <w:szCs w:val="24"/>
        </w:rPr>
        <w:t>caused life expectancy to fall sharply in 2020</w:t>
      </w:r>
      <w:r w:rsidR="00EA65CB" w:rsidRPr="00CF3956">
        <w:rPr>
          <w:rFonts w:ascii="Franklin Gothic Book" w:hAnsi="Franklin Gothic Book"/>
          <w:sz w:val="24"/>
          <w:szCs w:val="24"/>
        </w:rPr>
        <w:t>.T</w:t>
      </w:r>
      <w:r w:rsidR="00ED74D0" w:rsidRPr="00CF3956">
        <w:rPr>
          <w:rFonts w:ascii="Franklin Gothic Book" w:hAnsi="Franklin Gothic Book"/>
          <w:sz w:val="24"/>
          <w:szCs w:val="24"/>
        </w:rPr>
        <w:t xml:space="preserve">his pattern </w:t>
      </w:r>
      <w:r w:rsidR="00711364" w:rsidRPr="00CF3956">
        <w:rPr>
          <w:rFonts w:ascii="Franklin Gothic Book" w:hAnsi="Franklin Gothic Book"/>
          <w:sz w:val="24"/>
          <w:szCs w:val="24"/>
        </w:rPr>
        <w:t xml:space="preserve">is also evident across Shropshire, and Telford </w:t>
      </w:r>
      <w:r w:rsidR="00EA65CB" w:rsidRPr="00CF3956">
        <w:rPr>
          <w:rFonts w:ascii="Franklin Gothic Book" w:hAnsi="Franklin Gothic Book"/>
          <w:sz w:val="24"/>
          <w:szCs w:val="24"/>
        </w:rPr>
        <w:t xml:space="preserve">&amp; </w:t>
      </w:r>
      <w:r w:rsidR="00711364" w:rsidRPr="00CF3956">
        <w:rPr>
          <w:rFonts w:ascii="Franklin Gothic Book" w:hAnsi="Franklin Gothic Book"/>
          <w:sz w:val="24"/>
          <w:szCs w:val="24"/>
        </w:rPr>
        <w:t>Wrekin</w:t>
      </w:r>
      <w:r w:rsidR="005D6788" w:rsidRPr="00CF3956">
        <w:rPr>
          <w:rFonts w:ascii="Franklin Gothic Book" w:hAnsi="Franklin Gothic Book"/>
          <w:sz w:val="24"/>
          <w:szCs w:val="24"/>
        </w:rPr>
        <w:t>,</w:t>
      </w:r>
      <w:r w:rsidR="00711364" w:rsidRPr="00CF3956">
        <w:rPr>
          <w:rFonts w:ascii="Franklin Gothic Book" w:hAnsi="Franklin Gothic Book"/>
          <w:sz w:val="24"/>
          <w:szCs w:val="24"/>
        </w:rPr>
        <w:t xml:space="preserve"> </w:t>
      </w:r>
      <w:r w:rsidR="00A703AB" w:rsidRPr="00CF3956">
        <w:rPr>
          <w:rFonts w:ascii="Franklin Gothic Book" w:hAnsi="Franklin Gothic Book"/>
          <w:sz w:val="24"/>
          <w:szCs w:val="24"/>
        </w:rPr>
        <w:t xml:space="preserve">with </w:t>
      </w:r>
      <w:r w:rsidR="008867C6" w:rsidRPr="00CF3956">
        <w:rPr>
          <w:rFonts w:ascii="Franklin Gothic Book" w:hAnsi="Franklin Gothic Book"/>
          <w:sz w:val="24"/>
          <w:szCs w:val="24"/>
        </w:rPr>
        <w:t>male life expectancy in both areas</w:t>
      </w:r>
      <w:r w:rsidR="00711364" w:rsidRPr="00CF3956">
        <w:rPr>
          <w:rFonts w:ascii="Franklin Gothic Book" w:hAnsi="Franklin Gothic Book"/>
          <w:sz w:val="24"/>
          <w:szCs w:val="24"/>
        </w:rPr>
        <w:t xml:space="preserve">, and female life expectancy in Telford </w:t>
      </w:r>
      <w:r w:rsidR="00A703AB" w:rsidRPr="00CF3956">
        <w:rPr>
          <w:rFonts w:ascii="Franklin Gothic Book" w:hAnsi="Franklin Gothic Book"/>
          <w:sz w:val="24"/>
          <w:szCs w:val="24"/>
        </w:rPr>
        <w:t xml:space="preserve">&amp; </w:t>
      </w:r>
      <w:r w:rsidR="00711364" w:rsidRPr="00CF3956">
        <w:rPr>
          <w:rFonts w:ascii="Franklin Gothic Book" w:hAnsi="Franklin Gothic Book"/>
          <w:sz w:val="24"/>
          <w:szCs w:val="24"/>
        </w:rPr>
        <w:t xml:space="preserve">Wrekin, appearing to peak in 2014. </w:t>
      </w:r>
      <w:r w:rsidR="0044213A" w:rsidRPr="00CF3956">
        <w:rPr>
          <w:rFonts w:ascii="Franklin Gothic Book" w:hAnsi="Franklin Gothic Book"/>
          <w:sz w:val="24"/>
          <w:szCs w:val="24"/>
        </w:rPr>
        <w:t xml:space="preserve"> The latest 3-year figures (2020-2022) indicate that both </w:t>
      </w:r>
      <w:r w:rsidR="00064999" w:rsidRPr="00CF3956">
        <w:rPr>
          <w:rFonts w:ascii="Franklin Gothic Book" w:hAnsi="Franklin Gothic Book"/>
          <w:sz w:val="24"/>
          <w:szCs w:val="24"/>
        </w:rPr>
        <w:t>females (82.1</w:t>
      </w:r>
      <w:r w:rsidR="004C5B80" w:rsidRPr="00CF3956">
        <w:rPr>
          <w:rFonts w:ascii="Franklin Gothic Book" w:hAnsi="Franklin Gothic Book"/>
          <w:sz w:val="24"/>
          <w:szCs w:val="24"/>
        </w:rPr>
        <w:t xml:space="preserve"> years</w:t>
      </w:r>
      <w:r w:rsidR="00064999" w:rsidRPr="00CF3956">
        <w:rPr>
          <w:rFonts w:ascii="Franklin Gothic Book" w:hAnsi="Franklin Gothic Book"/>
          <w:sz w:val="24"/>
          <w:szCs w:val="24"/>
        </w:rPr>
        <w:t>) and males (78.0</w:t>
      </w:r>
      <w:r w:rsidR="004C5B80" w:rsidRPr="00CF3956">
        <w:rPr>
          <w:rFonts w:ascii="Franklin Gothic Book" w:hAnsi="Franklin Gothic Book"/>
          <w:sz w:val="24"/>
          <w:szCs w:val="24"/>
        </w:rPr>
        <w:t xml:space="preserve"> years</w:t>
      </w:r>
      <w:r w:rsidR="00064999" w:rsidRPr="00CF3956">
        <w:rPr>
          <w:rFonts w:ascii="Franklin Gothic Book" w:hAnsi="Franklin Gothic Book"/>
          <w:sz w:val="24"/>
          <w:szCs w:val="24"/>
        </w:rPr>
        <w:t>) can expect to live a significantly shorter life than the national averages</w:t>
      </w:r>
      <w:r w:rsidR="005D739B" w:rsidRPr="00CF3956">
        <w:rPr>
          <w:rFonts w:ascii="Franklin Gothic Book" w:hAnsi="Franklin Gothic Book"/>
          <w:sz w:val="24"/>
          <w:szCs w:val="24"/>
        </w:rPr>
        <w:t xml:space="preserve"> (females</w:t>
      </w:r>
      <w:r w:rsidR="00064999" w:rsidRPr="00CF3956">
        <w:rPr>
          <w:rFonts w:ascii="Franklin Gothic Book" w:hAnsi="Franklin Gothic Book"/>
          <w:sz w:val="24"/>
          <w:szCs w:val="24"/>
        </w:rPr>
        <w:t xml:space="preserve"> </w:t>
      </w:r>
      <w:r w:rsidR="005D739B" w:rsidRPr="00CF3956">
        <w:rPr>
          <w:rFonts w:ascii="Franklin Gothic Book" w:hAnsi="Franklin Gothic Book"/>
          <w:sz w:val="24"/>
          <w:szCs w:val="24"/>
        </w:rPr>
        <w:t>82.8</w:t>
      </w:r>
      <w:r w:rsidR="004C5B80" w:rsidRPr="00CF3956">
        <w:rPr>
          <w:rFonts w:ascii="Franklin Gothic Book" w:hAnsi="Franklin Gothic Book"/>
          <w:sz w:val="24"/>
          <w:szCs w:val="24"/>
        </w:rPr>
        <w:t xml:space="preserve"> years</w:t>
      </w:r>
      <w:r w:rsidR="00173638" w:rsidRPr="00CF3956">
        <w:rPr>
          <w:rFonts w:ascii="Franklin Gothic Book" w:hAnsi="Franklin Gothic Book"/>
          <w:sz w:val="24"/>
          <w:szCs w:val="24"/>
        </w:rPr>
        <w:t>,</w:t>
      </w:r>
      <w:r w:rsidR="005D739B" w:rsidRPr="00CF3956">
        <w:rPr>
          <w:rFonts w:ascii="Franklin Gothic Book" w:hAnsi="Franklin Gothic Book"/>
          <w:sz w:val="24"/>
          <w:szCs w:val="24"/>
        </w:rPr>
        <w:t xml:space="preserve"> males 78.9</w:t>
      </w:r>
      <w:r w:rsidR="004C5B80" w:rsidRPr="00CF3956">
        <w:rPr>
          <w:rFonts w:ascii="Franklin Gothic Book" w:hAnsi="Franklin Gothic Book"/>
          <w:sz w:val="24"/>
          <w:szCs w:val="24"/>
        </w:rPr>
        <w:t xml:space="preserve"> years</w:t>
      </w:r>
      <w:r w:rsidR="005D739B" w:rsidRPr="00CF3956">
        <w:rPr>
          <w:rFonts w:ascii="Franklin Gothic Book" w:hAnsi="Franklin Gothic Book"/>
          <w:sz w:val="24"/>
          <w:szCs w:val="24"/>
        </w:rPr>
        <w:t xml:space="preserve">), </w:t>
      </w:r>
      <w:r w:rsidR="00064999" w:rsidRPr="00CF3956">
        <w:rPr>
          <w:rFonts w:ascii="Franklin Gothic Book" w:hAnsi="Franklin Gothic Book"/>
          <w:sz w:val="24"/>
          <w:szCs w:val="24"/>
        </w:rPr>
        <w:t>and aroun</w:t>
      </w:r>
      <w:r w:rsidR="005D739B" w:rsidRPr="00CF3956">
        <w:rPr>
          <w:rFonts w:ascii="Franklin Gothic Book" w:hAnsi="Franklin Gothic Book"/>
          <w:sz w:val="24"/>
          <w:szCs w:val="24"/>
        </w:rPr>
        <w:t>d</w:t>
      </w:r>
      <w:r w:rsidR="00064999" w:rsidRPr="00CF3956">
        <w:rPr>
          <w:rFonts w:ascii="Franklin Gothic Book" w:hAnsi="Franklin Gothic Book"/>
          <w:sz w:val="24"/>
          <w:szCs w:val="24"/>
        </w:rPr>
        <w:t xml:space="preserve"> two years shorter than their neighbours in Shropshire </w:t>
      </w:r>
      <w:r w:rsidR="005D739B" w:rsidRPr="00CF3956">
        <w:rPr>
          <w:rFonts w:ascii="Franklin Gothic Book" w:hAnsi="Franklin Gothic Book"/>
          <w:sz w:val="24"/>
          <w:szCs w:val="24"/>
        </w:rPr>
        <w:t>(females 83.9</w:t>
      </w:r>
      <w:r w:rsidR="00A642AD" w:rsidRPr="00CF3956">
        <w:rPr>
          <w:rFonts w:ascii="Franklin Gothic Book" w:hAnsi="Franklin Gothic Book"/>
          <w:sz w:val="24"/>
          <w:szCs w:val="24"/>
        </w:rPr>
        <w:t xml:space="preserve"> years,</w:t>
      </w:r>
      <w:r w:rsidR="005D739B" w:rsidRPr="00CF3956">
        <w:rPr>
          <w:rFonts w:ascii="Franklin Gothic Book" w:hAnsi="Franklin Gothic Book"/>
          <w:sz w:val="24"/>
          <w:szCs w:val="24"/>
        </w:rPr>
        <w:t xml:space="preserve"> </w:t>
      </w:r>
      <w:r w:rsidR="001A762A" w:rsidRPr="00CF3956">
        <w:rPr>
          <w:rFonts w:ascii="Franklin Gothic Book" w:hAnsi="Franklin Gothic Book"/>
          <w:sz w:val="24"/>
          <w:szCs w:val="24"/>
        </w:rPr>
        <w:t xml:space="preserve">male </w:t>
      </w:r>
      <w:r w:rsidR="005D739B" w:rsidRPr="00CF3956">
        <w:rPr>
          <w:rFonts w:ascii="Franklin Gothic Book" w:hAnsi="Franklin Gothic Book"/>
          <w:sz w:val="24"/>
          <w:szCs w:val="24"/>
        </w:rPr>
        <w:t>79.8</w:t>
      </w:r>
      <w:r w:rsidR="00A642AD" w:rsidRPr="00CF3956">
        <w:rPr>
          <w:rFonts w:ascii="Franklin Gothic Book" w:hAnsi="Franklin Gothic Book"/>
          <w:sz w:val="24"/>
          <w:szCs w:val="24"/>
        </w:rPr>
        <w:t xml:space="preserve"> years</w:t>
      </w:r>
      <w:r w:rsidR="005D739B" w:rsidRPr="00CF3956">
        <w:rPr>
          <w:rFonts w:ascii="Franklin Gothic Book" w:hAnsi="Franklin Gothic Book"/>
          <w:sz w:val="24"/>
          <w:szCs w:val="24"/>
        </w:rPr>
        <w:t xml:space="preserve">), who themselves can expect to live a similar </w:t>
      </w:r>
      <w:r w:rsidR="00BB7F70" w:rsidRPr="00CF3956">
        <w:rPr>
          <w:rFonts w:ascii="Franklin Gothic Book" w:hAnsi="Franklin Gothic Book"/>
          <w:sz w:val="24"/>
          <w:szCs w:val="24"/>
        </w:rPr>
        <w:t xml:space="preserve">length of life to the average person in England. </w:t>
      </w:r>
    </w:p>
    <w:p w14:paraId="1CFF8B68" w14:textId="1DAB0BBE" w:rsidR="00234055" w:rsidRDefault="001A762A" w:rsidP="00A75ACD">
      <w:pPr>
        <w:pStyle w:val="NoSpacing"/>
        <w:rPr>
          <w:rFonts w:ascii="Franklin Gothic Book" w:hAnsi="Franklin Gothic Book"/>
          <w:sz w:val="24"/>
          <w:szCs w:val="24"/>
        </w:rPr>
      </w:pPr>
      <w:r w:rsidRPr="00CF3956">
        <w:rPr>
          <w:rFonts w:ascii="Franklin Gothic Book" w:hAnsi="Franklin Gothic Book"/>
          <w:sz w:val="24"/>
          <w:szCs w:val="24"/>
        </w:rPr>
        <w:t>H</w:t>
      </w:r>
      <w:r w:rsidR="00A81DE3" w:rsidRPr="00CF3956">
        <w:rPr>
          <w:rFonts w:ascii="Franklin Gothic Book" w:hAnsi="Franklin Gothic Book"/>
          <w:sz w:val="24"/>
          <w:szCs w:val="24"/>
        </w:rPr>
        <w:t xml:space="preserve">ealthy life expectancy provides </w:t>
      </w:r>
      <w:r w:rsidR="009C25D3" w:rsidRPr="00CF3956">
        <w:rPr>
          <w:rFonts w:ascii="Franklin Gothic Book" w:hAnsi="Franklin Gothic Book"/>
          <w:sz w:val="24"/>
          <w:szCs w:val="24"/>
        </w:rPr>
        <w:t xml:space="preserve">insight </w:t>
      </w:r>
      <w:r w:rsidR="001016B4" w:rsidRPr="00CF3956">
        <w:rPr>
          <w:rFonts w:ascii="Franklin Gothic Book" w:hAnsi="Franklin Gothic Book"/>
          <w:sz w:val="24"/>
          <w:szCs w:val="24"/>
        </w:rPr>
        <w:t xml:space="preserve">into the burden of ill health within an area </w:t>
      </w:r>
      <w:r w:rsidR="005323C3" w:rsidRPr="00CF3956">
        <w:rPr>
          <w:rFonts w:ascii="Franklin Gothic Book" w:hAnsi="Franklin Gothic Book"/>
          <w:sz w:val="24"/>
          <w:szCs w:val="24"/>
        </w:rPr>
        <w:t>and</w:t>
      </w:r>
      <w:r w:rsidR="009C25D3" w:rsidRPr="00CF3956">
        <w:rPr>
          <w:rFonts w:ascii="Franklin Gothic Book" w:hAnsi="Franklin Gothic Book"/>
          <w:sz w:val="24"/>
          <w:szCs w:val="24"/>
        </w:rPr>
        <w:t xml:space="preserve"> shows the number of years a person can be expected to live in good health</w:t>
      </w:r>
      <w:r w:rsidR="00F959CF" w:rsidRPr="00CF3956">
        <w:rPr>
          <w:rFonts w:ascii="Franklin Gothic Book" w:hAnsi="Franklin Gothic Book"/>
          <w:sz w:val="24"/>
          <w:szCs w:val="24"/>
        </w:rPr>
        <w:t xml:space="preserve"> without disability or </w:t>
      </w:r>
      <w:r w:rsidR="00C05AC2" w:rsidRPr="00CF3956">
        <w:rPr>
          <w:rFonts w:ascii="Franklin Gothic Book" w:hAnsi="Franklin Gothic Book"/>
          <w:sz w:val="24"/>
          <w:szCs w:val="24"/>
        </w:rPr>
        <w:t>long-term</w:t>
      </w:r>
      <w:r w:rsidR="00F959CF" w:rsidRPr="00CF3956">
        <w:rPr>
          <w:rFonts w:ascii="Franklin Gothic Book" w:hAnsi="Franklin Gothic Book"/>
          <w:sz w:val="24"/>
          <w:szCs w:val="24"/>
        </w:rPr>
        <w:t xml:space="preserve"> illness</w:t>
      </w:r>
      <w:r w:rsidR="00851F3F" w:rsidRPr="00CF3956">
        <w:rPr>
          <w:rFonts w:ascii="Franklin Gothic Book" w:hAnsi="Franklin Gothic Book"/>
          <w:sz w:val="24"/>
          <w:szCs w:val="24"/>
        </w:rPr>
        <w:t xml:space="preserve">. </w:t>
      </w:r>
      <w:r w:rsidR="00F959CF" w:rsidRPr="00CF3956">
        <w:rPr>
          <w:rFonts w:ascii="Franklin Gothic Book" w:hAnsi="Franklin Gothic Book"/>
          <w:sz w:val="24"/>
          <w:szCs w:val="24"/>
        </w:rPr>
        <w:t xml:space="preserve"> </w:t>
      </w:r>
      <w:r w:rsidR="00C05AC2" w:rsidRPr="00CF3956">
        <w:rPr>
          <w:rFonts w:ascii="Franklin Gothic Book" w:hAnsi="Franklin Gothic Book"/>
          <w:sz w:val="24"/>
          <w:szCs w:val="24"/>
        </w:rPr>
        <w:t xml:space="preserve">The latest figures (2018-20), </w:t>
      </w:r>
      <w:r w:rsidR="00B064C6" w:rsidRPr="00CF3956">
        <w:rPr>
          <w:rFonts w:ascii="Franklin Gothic Book" w:hAnsi="Franklin Gothic Book"/>
          <w:sz w:val="24"/>
          <w:szCs w:val="24"/>
        </w:rPr>
        <w:t>again highlight the inequalities between two areas</w:t>
      </w:r>
      <w:r w:rsidR="007F10C3" w:rsidRPr="00CF3956">
        <w:rPr>
          <w:rFonts w:ascii="Franklin Gothic Book" w:hAnsi="Franklin Gothic Book"/>
          <w:sz w:val="24"/>
          <w:szCs w:val="24"/>
        </w:rPr>
        <w:t xml:space="preserve"> and </w:t>
      </w:r>
      <w:r w:rsidR="00B064C6" w:rsidRPr="00CF3956">
        <w:rPr>
          <w:rFonts w:ascii="Franklin Gothic Book" w:hAnsi="Franklin Gothic Book"/>
          <w:sz w:val="24"/>
          <w:szCs w:val="24"/>
        </w:rPr>
        <w:t>between the different genders</w:t>
      </w:r>
      <w:r w:rsidR="00234055" w:rsidRPr="00CF3956">
        <w:rPr>
          <w:rFonts w:ascii="Franklin Gothic Book" w:hAnsi="Franklin Gothic Book"/>
          <w:sz w:val="24"/>
          <w:szCs w:val="24"/>
        </w:rPr>
        <w:t xml:space="preserve">, with females in Telford </w:t>
      </w:r>
      <w:r w:rsidR="00A642AD" w:rsidRPr="00CF3956">
        <w:rPr>
          <w:rFonts w:ascii="Franklin Gothic Book" w:hAnsi="Franklin Gothic Book"/>
          <w:sz w:val="24"/>
          <w:szCs w:val="24"/>
        </w:rPr>
        <w:t xml:space="preserve">&amp; </w:t>
      </w:r>
      <w:r w:rsidR="00234055" w:rsidRPr="00CF3956">
        <w:rPr>
          <w:rFonts w:ascii="Franklin Gothic Book" w:hAnsi="Franklin Gothic Book"/>
          <w:sz w:val="24"/>
          <w:szCs w:val="24"/>
        </w:rPr>
        <w:t xml:space="preserve">Wrekin </w:t>
      </w:r>
      <w:r w:rsidR="002C7EE8" w:rsidRPr="00CF3956">
        <w:rPr>
          <w:rFonts w:ascii="Franklin Gothic Book" w:hAnsi="Franklin Gothic Book"/>
          <w:sz w:val="24"/>
          <w:szCs w:val="24"/>
        </w:rPr>
        <w:t>expected to live just 60.3 years in good health, almost seven years fewer than their Shropshire neighbours (67.1</w:t>
      </w:r>
      <w:r w:rsidR="00BF26DC" w:rsidRPr="00CF3956">
        <w:rPr>
          <w:rFonts w:ascii="Franklin Gothic Book" w:hAnsi="Franklin Gothic Book"/>
          <w:sz w:val="24"/>
          <w:szCs w:val="24"/>
        </w:rPr>
        <w:t xml:space="preserve"> years</w:t>
      </w:r>
      <w:r w:rsidR="002C7EE8" w:rsidRPr="00CF3956">
        <w:rPr>
          <w:rFonts w:ascii="Franklin Gothic Book" w:hAnsi="Franklin Gothic Book"/>
          <w:sz w:val="24"/>
          <w:szCs w:val="24"/>
        </w:rPr>
        <w:t xml:space="preserve">) and </w:t>
      </w:r>
      <w:r w:rsidR="002659C3" w:rsidRPr="00CF3956">
        <w:rPr>
          <w:rFonts w:ascii="Franklin Gothic Book" w:hAnsi="Franklin Gothic Book"/>
          <w:sz w:val="24"/>
          <w:szCs w:val="24"/>
        </w:rPr>
        <w:t>three years fewer than the national average (63.9</w:t>
      </w:r>
      <w:r w:rsidR="00BF26DC" w:rsidRPr="00CF3956">
        <w:rPr>
          <w:rFonts w:ascii="Franklin Gothic Book" w:hAnsi="Franklin Gothic Book"/>
          <w:sz w:val="24"/>
          <w:szCs w:val="24"/>
        </w:rPr>
        <w:t xml:space="preserve"> years</w:t>
      </w:r>
      <w:r w:rsidR="002659C3" w:rsidRPr="00CF3956">
        <w:rPr>
          <w:rFonts w:ascii="Franklin Gothic Book" w:hAnsi="Franklin Gothic Book"/>
          <w:sz w:val="24"/>
          <w:szCs w:val="24"/>
        </w:rPr>
        <w:t xml:space="preserve">). </w:t>
      </w:r>
      <w:r w:rsidR="00F90864" w:rsidRPr="00CF3956">
        <w:rPr>
          <w:rFonts w:ascii="Franklin Gothic Book" w:hAnsi="Franklin Gothic Book"/>
          <w:sz w:val="24"/>
          <w:szCs w:val="24"/>
        </w:rPr>
        <w:t xml:space="preserve"> For males, again, it </w:t>
      </w:r>
      <w:r w:rsidR="006544C0" w:rsidRPr="00CF3956">
        <w:rPr>
          <w:rFonts w:ascii="Franklin Gothic Book" w:hAnsi="Franklin Gothic Book"/>
          <w:sz w:val="24"/>
          <w:szCs w:val="24"/>
        </w:rPr>
        <w:t xml:space="preserve">is </w:t>
      </w:r>
      <w:r w:rsidR="00F90864" w:rsidRPr="00CF3956">
        <w:rPr>
          <w:rFonts w:ascii="Franklin Gothic Book" w:hAnsi="Franklin Gothic Book"/>
          <w:sz w:val="24"/>
          <w:szCs w:val="24"/>
        </w:rPr>
        <w:t xml:space="preserve">Telford </w:t>
      </w:r>
      <w:r w:rsidR="00BF26DC" w:rsidRPr="00CF3956">
        <w:rPr>
          <w:rFonts w:ascii="Franklin Gothic Book" w:hAnsi="Franklin Gothic Book"/>
          <w:sz w:val="24"/>
          <w:szCs w:val="24"/>
        </w:rPr>
        <w:t xml:space="preserve">&amp; </w:t>
      </w:r>
      <w:r w:rsidR="00F90864" w:rsidRPr="00CF3956">
        <w:rPr>
          <w:rFonts w:ascii="Franklin Gothic Book" w:hAnsi="Franklin Gothic Book"/>
          <w:sz w:val="24"/>
          <w:szCs w:val="24"/>
        </w:rPr>
        <w:t>Wrekin that finds itself an outlier, with men expected to live just 57</w:t>
      </w:r>
      <w:r w:rsidR="004F5063" w:rsidRPr="00CF3956">
        <w:rPr>
          <w:rFonts w:ascii="Franklin Gothic Book" w:hAnsi="Franklin Gothic Book"/>
          <w:sz w:val="24"/>
          <w:szCs w:val="24"/>
        </w:rPr>
        <w:t xml:space="preserve">.6 years in good health, </w:t>
      </w:r>
      <w:r w:rsidR="00BF5880" w:rsidRPr="00CF3956">
        <w:rPr>
          <w:rFonts w:ascii="Franklin Gothic Book" w:hAnsi="Franklin Gothic Book"/>
          <w:sz w:val="24"/>
          <w:szCs w:val="24"/>
        </w:rPr>
        <w:t>five years fewer than men from Shropshire (</w:t>
      </w:r>
      <w:r w:rsidR="005A1147" w:rsidRPr="00CF3956">
        <w:rPr>
          <w:rFonts w:ascii="Franklin Gothic Book" w:hAnsi="Franklin Gothic Book"/>
          <w:sz w:val="24"/>
          <w:szCs w:val="24"/>
        </w:rPr>
        <w:t>62.8</w:t>
      </w:r>
      <w:r w:rsidR="00292209" w:rsidRPr="00CF3956">
        <w:rPr>
          <w:rFonts w:ascii="Franklin Gothic Book" w:hAnsi="Franklin Gothic Book"/>
          <w:sz w:val="24"/>
          <w:szCs w:val="24"/>
        </w:rPr>
        <w:t xml:space="preserve"> years</w:t>
      </w:r>
      <w:r w:rsidR="005A1147" w:rsidRPr="00CF3956">
        <w:rPr>
          <w:rFonts w:ascii="Franklin Gothic Book" w:hAnsi="Franklin Gothic Book"/>
          <w:sz w:val="24"/>
          <w:szCs w:val="24"/>
        </w:rPr>
        <w:t xml:space="preserve">) and the national average </w:t>
      </w:r>
      <w:r w:rsidR="00372615" w:rsidRPr="00CF3956">
        <w:rPr>
          <w:rFonts w:ascii="Franklin Gothic Book" w:hAnsi="Franklin Gothic Book"/>
          <w:sz w:val="24"/>
          <w:szCs w:val="24"/>
        </w:rPr>
        <w:t>(63.1</w:t>
      </w:r>
      <w:r w:rsidR="00292209" w:rsidRPr="00CF3956">
        <w:rPr>
          <w:rFonts w:ascii="Franklin Gothic Book" w:hAnsi="Franklin Gothic Book"/>
          <w:sz w:val="24"/>
          <w:szCs w:val="24"/>
        </w:rPr>
        <w:t xml:space="preserve"> years</w:t>
      </w:r>
      <w:r w:rsidR="00372615" w:rsidRPr="00CF3956">
        <w:rPr>
          <w:rFonts w:ascii="Franklin Gothic Book" w:hAnsi="Franklin Gothic Book"/>
          <w:sz w:val="24"/>
          <w:szCs w:val="24"/>
        </w:rPr>
        <w:t>).</w:t>
      </w:r>
    </w:p>
    <w:p w14:paraId="620C855D" w14:textId="77777777" w:rsidR="009918B9" w:rsidRPr="00CF3956" w:rsidRDefault="009918B9" w:rsidP="00A75ACD">
      <w:pPr>
        <w:pStyle w:val="NoSpacing"/>
        <w:rPr>
          <w:rFonts w:ascii="Franklin Gothic Book" w:hAnsi="Franklin Gothic Book"/>
          <w:sz w:val="24"/>
          <w:szCs w:val="24"/>
        </w:rPr>
      </w:pPr>
    </w:p>
    <w:p w14:paraId="3A70091E" w14:textId="7AAB9493" w:rsidR="007D61D4" w:rsidRPr="00CF3956" w:rsidRDefault="007D61D4" w:rsidP="00A75ACD">
      <w:pPr>
        <w:pStyle w:val="NoSpacing"/>
        <w:numPr>
          <w:ilvl w:val="0"/>
          <w:numId w:val="13"/>
        </w:numPr>
        <w:rPr>
          <w:rFonts w:ascii="Franklin Gothic Book" w:hAnsi="Franklin Gothic Book"/>
          <w:sz w:val="24"/>
          <w:szCs w:val="24"/>
        </w:rPr>
      </w:pPr>
      <w:r w:rsidRPr="00CF3956">
        <w:rPr>
          <w:rFonts w:ascii="Franklin Gothic Book" w:hAnsi="Franklin Gothic Book"/>
          <w:sz w:val="24"/>
          <w:szCs w:val="24"/>
        </w:rPr>
        <w:t>The gap in life expectancy is driven by mortality from cardiovascular disease, followed by cancers</w:t>
      </w:r>
      <w:r w:rsidR="008230F2" w:rsidRPr="00CF3956">
        <w:rPr>
          <w:rFonts w:ascii="Franklin Gothic Book" w:hAnsi="Franklin Gothic Book"/>
          <w:sz w:val="24"/>
          <w:szCs w:val="24"/>
        </w:rPr>
        <w:t>, with Telford &amp; Wrekin found to have sig</w:t>
      </w:r>
      <w:r w:rsidR="000D7E61" w:rsidRPr="00CF3956">
        <w:rPr>
          <w:rFonts w:ascii="Franklin Gothic Book" w:hAnsi="Franklin Gothic Book"/>
          <w:sz w:val="24"/>
          <w:szCs w:val="24"/>
        </w:rPr>
        <w:t xml:space="preserve">nificantly higher rates of </w:t>
      </w:r>
      <w:r w:rsidR="008230F2" w:rsidRPr="00CF3956">
        <w:rPr>
          <w:rFonts w:ascii="Franklin Gothic Book" w:hAnsi="Franklin Gothic Book"/>
          <w:sz w:val="24"/>
          <w:szCs w:val="24"/>
        </w:rPr>
        <w:t>premature (under-75) mortality from cardiovascular disease</w:t>
      </w:r>
      <w:r w:rsidR="000D7E61" w:rsidRPr="00CF3956">
        <w:rPr>
          <w:rFonts w:ascii="Franklin Gothic Book" w:hAnsi="Franklin Gothic Book"/>
          <w:sz w:val="24"/>
          <w:szCs w:val="24"/>
        </w:rPr>
        <w:t xml:space="preserve">s </w:t>
      </w:r>
      <w:r w:rsidR="008230F2" w:rsidRPr="00CF3956">
        <w:rPr>
          <w:rFonts w:ascii="Franklin Gothic Book" w:hAnsi="Franklin Gothic Book"/>
          <w:sz w:val="24"/>
          <w:szCs w:val="24"/>
        </w:rPr>
        <w:t>and cancer</w:t>
      </w:r>
      <w:r w:rsidR="000D7E61" w:rsidRPr="00CF3956">
        <w:rPr>
          <w:rFonts w:ascii="Franklin Gothic Book" w:hAnsi="Franklin Gothic Book"/>
          <w:sz w:val="24"/>
          <w:szCs w:val="24"/>
        </w:rPr>
        <w:t xml:space="preserve">s considered preventable than the national average. </w:t>
      </w:r>
    </w:p>
    <w:p w14:paraId="66A1D625" w14:textId="72A8C09A" w:rsidR="00B35F0A" w:rsidRPr="00CF3956" w:rsidRDefault="007D61D4" w:rsidP="00A75ACD">
      <w:pPr>
        <w:pStyle w:val="ListParagraph"/>
        <w:numPr>
          <w:ilvl w:val="0"/>
          <w:numId w:val="3"/>
        </w:numPr>
        <w:spacing w:line="240" w:lineRule="auto"/>
        <w:rPr>
          <w:rFonts w:ascii="Franklin Gothic Book" w:hAnsi="Franklin Gothic Book"/>
          <w:sz w:val="24"/>
          <w:szCs w:val="24"/>
        </w:rPr>
      </w:pPr>
      <w:r w:rsidRPr="00CF3956">
        <w:rPr>
          <w:rFonts w:ascii="Franklin Gothic Book" w:hAnsi="Franklin Gothic Book"/>
          <w:sz w:val="24"/>
          <w:szCs w:val="24"/>
        </w:rPr>
        <w:t>Excess weight is the most significant lifestyle risk factor in the population</w:t>
      </w:r>
      <w:r w:rsidR="00915CFD" w:rsidRPr="00CF3956">
        <w:rPr>
          <w:rFonts w:ascii="Franklin Gothic Book" w:hAnsi="Franklin Gothic Book"/>
          <w:sz w:val="24"/>
          <w:szCs w:val="24"/>
        </w:rPr>
        <w:t>,</w:t>
      </w:r>
      <w:r w:rsidRPr="00CF3956">
        <w:rPr>
          <w:rFonts w:ascii="Franklin Gothic Book" w:hAnsi="Franklin Gothic Book"/>
          <w:sz w:val="24"/>
          <w:szCs w:val="24"/>
        </w:rPr>
        <w:t xml:space="preserve"> with</w:t>
      </w:r>
      <w:r w:rsidR="00B35F0A" w:rsidRPr="00CF3956">
        <w:rPr>
          <w:rFonts w:ascii="Franklin Gothic Book" w:hAnsi="Franklin Gothic Book"/>
          <w:sz w:val="24"/>
          <w:szCs w:val="24"/>
        </w:rPr>
        <w:t xml:space="preserve"> over two thirds of adults living within both </w:t>
      </w:r>
      <w:r w:rsidR="009F6C79" w:rsidRPr="00CF3956">
        <w:rPr>
          <w:rFonts w:ascii="Franklin Gothic Book" w:hAnsi="Franklin Gothic Book"/>
          <w:sz w:val="24"/>
          <w:szCs w:val="24"/>
        </w:rPr>
        <w:t>areas estimated to be overweight</w:t>
      </w:r>
      <w:r w:rsidR="00915CFD" w:rsidRPr="00CF3956">
        <w:rPr>
          <w:rFonts w:ascii="Franklin Gothic Book" w:hAnsi="Franklin Gothic Book"/>
          <w:sz w:val="24"/>
          <w:szCs w:val="24"/>
        </w:rPr>
        <w:t>.</w:t>
      </w:r>
      <w:r w:rsidR="007C5B2E" w:rsidRPr="00CF3956">
        <w:rPr>
          <w:rFonts w:ascii="Franklin Gothic Book" w:hAnsi="Franklin Gothic Book"/>
          <w:sz w:val="24"/>
          <w:szCs w:val="24"/>
        </w:rPr>
        <w:t xml:space="preserve"> Telford </w:t>
      </w:r>
      <w:r w:rsidR="00915CFD" w:rsidRPr="00CF3956">
        <w:rPr>
          <w:rFonts w:ascii="Franklin Gothic Book" w:hAnsi="Franklin Gothic Book"/>
          <w:sz w:val="24"/>
          <w:szCs w:val="24"/>
        </w:rPr>
        <w:t xml:space="preserve">&amp; </w:t>
      </w:r>
      <w:r w:rsidR="007C5B2E" w:rsidRPr="00CF3956">
        <w:rPr>
          <w:rFonts w:ascii="Franklin Gothic Book" w:hAnsi="Franklin Gothic Book"/>
          <w:sz w:val="24"/>
          <w:szCs w:val="24"/>
        </w:rPr>
        <w:t xml:space="preserve">Wrekin found to have significantly high levels of childhood excess </w:t>
      </w:r>
      <w:r w:rsidR="0014687E" w:rsidRPr="00CF3956">
        <w:rPr>
          <w:rFonts w:ascii="Franklin Gothic Book" w:hAnsi="Franklin Gothic Book"/>
          <w:sz w:val="24"/>
          <w:szCs w:val="24"/>
        </w:rPr>
        <w:t xml:space="preserve">weight and obesity. </w:t>
      </w:r>
    </w:p>
    <w:p w14:paraId="66DA3996" w14:textId="16444CA8" w:rsidR="007C0536" w:rsidRPr="00CF3956" w:rsidRDefault="007D61D4" w:rsidP="00A75ACD">
      <w:pPr>
        <w:pStyle w:val="ListParagraph"/>
        <w:numPr>
          <w:ilvl w:val="0"/>
          <w:numId w:val="3"/>
        </w:numPr>
        <w:spacing w:line="240" w:lineRule="auto"/>
        <w:rPr>
          <w:rFonts w:ascii="Franklin Gothic Book" w:hAnsi="Franklin Gothic Book"/>
          <w:sz w:val="24"/>
          <w:szCs w:val="24"/>
        </w:rPr>
      </w:pPr>
      <w:r w:rsidRPr="00CF3956">
        <w:rPr>
          <w:rFonts w:ascii="Franklin Gothic Book" w:hAnsi="Franklin Gothic Book"/>
          <w:sz w:val="24"/>
          <w:szCs w:val="24"/>
        </w:rPr>
        <w:t xml:space="preserve">The level of alcohol related-hospital admissions in </w:t>
      </w:r>
      <w:r w:rsidR="007C0536" w:rsidRPr="00CF3956">
        <w:rPr>
          <w:rFonts w:ascii="Franklin Gothic Book" w:hAnsi="Franklin Gothic Book"/>
          <w:sz w:val="24"/>
          <w:szCs w:val="24"/>
        </w:rPr>
        <w:t>both areas significantly above the national av</w:t>
      </w:r>
      <w:r w:rsidR="00C47A6C" w:rsidRPr="00CF3956">
        <w:rPr>
          <w:rFonts w:ascii="Franklin Gothic Book" w:hAnsi="Franklin Gothic Book"/>
          <w:sz w:val="24"/>
          <w:szCs w:val="24"/>
        </w:rPr>
        <w:t xml:space="preserve">erage. </w:t>
      </w:r>
    </w:p>
    <w:p w14:paraId="08AAD2F4" w14:textId="0FBC81B9" w:rsidR="007D61D4" w:rsidRPr="00CF3956" w:rsidRDefault="007D61D4" w:rsidP="00A75ACD">
      <w:pPr>
        <w:pStyle w:val="ListParagraph"/>
        <w:numPr>
          <w:ilvl w:val="0"/>
          <w:numId w:val="3"/>
        </w:numPr>
        <w:spacing w:line="240" w:lineRule="auto"/>
        <w:rPr>
          <w:rFonts w:ascii="Franklin Gothic Book" w:hAnsi="Franklin Gothic Book"/>
          <w:sz w:val="24"/>
          <w:szCs w:val="24"/>
        </w:rPr>
      </w:pPr>
      <w:r w:rsidRPr="00CF3956">
        <w:rPr>
          <w:rFonts w:ascii="Franklin Gothic Book" w:hAnsi="Franklin Gothic Book"/>
          <w:sz w:val="24"/>
          <w:szCs w:val="24"/>
        </w:rPr>
        <w:t>Adult smoking rates in routine and manual groups in both Shropshire and Telford &amp; Wrekin are a key driver of inequalities.</w:t>
      </w:r>
    </w:p>
    <w:p w14:paraId="1C6B7DA2" w14:textId="77777777" w:rsidR="007D61D4" w:rsidRPr="00CF3956" w:rsidRDefault="007D61D4" w:rsidP="00A75ACD">
      <w:pPr>
        <w:pStyle w:val="ListParagraph"/>
        <w:numPr>
          <w:ilvl w:val="0"/>
          <w:numId w:val="3"/>
        </w:numPr>
        <w:spacing w:line="240" w:lineRule="auto"/>
        <w:rPr>
          <w:rFonts w:ascii="Franklin Gothic Book" w:hAnsi="Franklin Gothic Book"/>
          <w:sz w:val="24"/>
          <w:szCs w:val="24"/>
        </w:rPr>
      </w:pPr>
      <w:r w:rsidRPr="00CF3956">
        <w:rPr>
          <w:rFonts w:ascii="Franklin Gothic Book" w:hAnsi="Franklin Gothic Book"/>
          <w:sz w:val="24"/>
          <w:szCs w:val="24"/>
        </w:rPr>
        <w:t>Smoking in pregnancy is a particular issue for Shropshire and Telford &amp; Wrekin, with levels of maternal smoking at birth significantly worse than</w:t>
      </w:r>
    </w:p>
    <w:p w14:paraId="62BF8305" w14:textId="31CE50E6" w:rsidR="007D61D4" w:rsidRPr="00CF3956" w:rsidRDefault="007D61D4" w:rsidP="00A75ACD">
      <w:pPr>
        <w:pStyle w:val="ListParagraph"/>
        <w:spacing w:line="240" w:lineRule="auto"/>
        <w:rPr>
          <w:rFonts w:ascii="Franklin Gothic Book" w:hAnsi="Franklin Gothic Book"/>
          <w:sz w:val="24"/>
          <w:szCs w:val="24"/>
        </w:rPr>
      </w:pPr>
      <w:r w:rsidRPr="00CF3956">
        <w:rPr>
          <w:rFonts w:ascii="Franklin Gothic Book" w:hAnsi="Franklin Gothic Book"/>
          <w:sz w:val="24"/>
          <w:szCs w:val="24"/>
        </w:rPr>
        <w:t>England overall</w:t>
      </w:r>
      <w:r w:rsidR="00826536" w:rsidRPr="00CF3956">
        <w:rPr>
          <w:rFonts w:ascii="Franklin Gothic Book" w:hAnsi="Franklin Gothic Book"/>
          <w:sz w:val="24"/>
          <w:szCs w:val="24"/>
        </w:rPr>
        <w:t xml:space="preserve"> average.</w:t>
      </w:r>
      <w:r w:rsidR="005D6788" w:rsidRPr="00CF3956">
        <w:rPr>
          <w:rFonts w:ascii="Franklin Gothic Book" w:hAnsi="Franklin Gothic Book"/>
          <w:sz w:val="24"/>
          <w:szCs w:val="24"/>
        </w:rPr>
        <w:t xml:space="preserve"> </w:t>
      </w:r>
      <w:r w:rsidR="00826536" w:rsidRPr="00CF3956">
        <w:rPr>
          <w:rFonts w:ascii="Franklin Gothic Book" w:hAnsi="Franklin Gothic Book"/>
          <w:sz w:val="24"/>
          <w:szCs w:val="24"/>
        </w:rPr>
        <w:t>T</w:t>
      </w:r>
      <w:r w:rsidRPr="00CF3956">
        <w:rPr>
          <w:rFonts w:ascii="Franklin Gothic Book" w:hAnsi="Franklin Gothic Book"/>
          <w:sz w:val="24"/>
          <w:szCs w:val="24"/>
        </w:rPr>
        <w:t>he highest levels are seen amongst younger mothers and those living in deprived communities.</w:t>
      </w:r>
    </w:p>
    <w:p w14:paraId="64AD5F7E" w14:textId="1B7A91CD" w:rsidR="0045572F" w:rsidRPr="00CF3956" w:rsidRDefault="007D61D4" w:rsidP="00A75ACD">
      <w:pPr>
        <w:pStyle w:val="ListParagraph"/>
        <w:numPr>
          <w:ilvl w:val="0"/>
          <w:numId w:val="3"/>
        </w:numPr>
        <w:spacing w:line="240" w:lineRule="auto"/>
        <w:rPr>
          <w:rFonts w:ascii="Franklin Gothic Book" w:hAnsi="Franklin Gothic Book"/>
          <w:sz w:val="24"/>
          <w:szCs w:val="24"/>
        </w:rPr>
      </w:pPr>
      <w:r w:rsidRPr="00CF3956">
        <w:rPr>
          <w:rFonts w:ascii="Franklin Gothic Book" w:hAnsi="Franklin Gothic Book"/>
          <w:sz w:val="24"/>
          <w:szCs w:val="24"/>
        </w:rPr>
        <w:lastRenderedPageBreak/>
        <w:t>Mental Health is a key cause of poor health amongst our communities</w:t>
      </w:r>
      <w:r w:rsidR="00287032" w:rsidRPr="00CF3956">
        <w:rPr>
          <w:rFonts w:ascii="Franklin Gothic Book" w:hAnsi="Franklin Gothic Book"/>
          <w:sz w:val="24"/>
          <w:szCs w:val="24"/>
        </w:rPr>
        <w:t>,</w:t>
      </w:r>
      <w:r w:rsidRPr="00CF3956">
        <w:rPr>
          <w:rFonts w:ascii="Franklin Gothic Book" w:hAnsi="Franklin Gothic Book"/>
          <w:sz w:val="24"/>
          <w:szCs w:val="24"/>
        </w:rPr>
        <w:t xml:space="preserve"> </w:t>
      </w:r>
      <w:r w:rsidR="00287032" w:rsidRPr="00CF3956">
        <w:rPr>
          <w:rFonts w:ascii="Franklin Gothic Book" w:hAnsi="Franklin Gothic Book"/>
          <w:sz w:val="24"/>
          <w:szCs w:val="24"/>
        </w:rPr>
        <w:t xml:space="preserve">with </w:t>
      </w:r>
      <w:r w:rsidRPr="00CF3956">
        <w:rPr>
          <w:rFonts w:ascii="Franklin Gothic Book" w:hAnsi="Franklin Gothic Book"/>
          <w:sz w:val="24"/>
          <w:szCs w:val="24"/>
        </w:rPr>
        <w:t xml:space="preserve">levels of poor mental health in children and younger people increasing. </w:t>
      </w:r>
    </w:p>
    <w:p w14:paraId="0AD85204" w14:textId="48C8801B" w:rsidR="007D61D4" w:rsidRPr="00CF3956" w:rsidRDefault="007D61D4" w:rsidP="00A75ACD">
      <w:pPr>
        <w:pStyle w:val="ListParagraph"/>
        <w:numPr>
          <w:ilvl w:val="0"/>
          <w:numId w:val="3"/>
        </w:numPr>
        <w:spacing w:line="240" w:lineRule="auto"/>
        <w:rPr>
          <w:rFonts w:ascii="Franklin Gothic Book" w:hAnsi="Franklin Gothic Book"/>
          <w:sz w:val="24"/>
          <w:szCs w:val="24"/>
        </w:rPr>
      </w:pPr>
      <w:r w:rsidRPr="00CF3956">
        <w:rPr>
          <w:rFonts w:ascii="Franklin Gothic Book" w:hAnsi="Franklin Gothic Book"/>
          <w:sz w:val="24"/>
          <w:szCs w:val="24"/>
        </w:rPr>
        <w:t>The physical health of adults with Serious Mental Illness is also a cause for concern</w:t>
      </w:r>
      <w:r w:rsidR="00287032" w:rsidRPr="00CF3956">
        <w:rPr>
          <w:rFonts w:ascii="Franklin Gothic Book" w:hAnsi="Franklin Gothic Book"/>
          <w:sz w:val="24"/>
          <w:szCs w:val="24"/>
        </w:rPr>
        <w:t>,</w:t>
      </w:r>
      <w:r w:rsidRPr="00CF3956">
        <w:rPr>
          <w:rFonts w:ascii="Franklin Gothic Book" w:hAnsi="Franklin Gothic Book"/>
          <w:sz w:val="24"/>
          <w:szCs w:val="24"/>
        </w:rPr>
        <w:t xml:space="preserve"> with both Shropshire and Telford &amp; Wrekin </w:t>
      </w:r>
    </w:p>
    <w:p w14:paraId="66DE990B" w14:textId="2DA115C9" w:rsidR="00660B73" w:rsidRPr="00845C44" w:rsidRDefault="007D61D4" w:rsidP="00845C44">
      <w:pPr>
        <w:pStyle w:val="ListParagraph"/>
        <w:spacing w:line="240" w:lineRule="auto"/>
        <w:rPr>
          <w:rFonts w:ascii="Franklin Gothic Book" w:hAnsi="Franklin Gothic Book"/>
          <w:sz w:val="24"/>
          <w:szCs w:val="24"/>
        </w:rPr>
      </w:pPr>
      <w:r w:rsidRPr="00CF3956">
        <w:rPr>
          <w:rFonts w:ascii="Franklin Gothic Book" w:hAnsi="Franklin Gothic Book"/>
          <w:sz w:val="24"/>
          <w:szCs w:val="24"/>
        </w:rPr>
        <w:t>having high rates of excess mortality in this group compared to the national average.</w:t>
      </w:r>
    </w:p>
    <w:p w14:paraId="5BA10969" w14:textId="7D1EC166" w:rsidR="00660B73" w:rsidRPr="00B87052" w:rsidRDefault="00B87052" w:rsidP="00B87052">
      <w:pPr>
        <w:rPr>
          <w:sz w:val="24"/>
          <w:szCs w:val="24"/>
        </w:rPr>
      </w:pPr>
      <w:r w:rsidRPr="00273F94">
        <w:rPr>
          <w:noProof/>
          <w:sz w:val="24"/>
          <w:szCs w:val="24"/>
        </w:rPr>
        <w:lastRenderedPageBreak/>
        <mc:AlternateContent>
          <mc:Choice Requires="wps">
            <w:drawing>
              <wp:anchor distT="45720" distB="45720" distL="114300" distR="114300" simplePos="0" relativeHeight="251658251" behindDoc="0" locked="0" layoutInCell="1" allowOverlap="1" wp14:anchorId="1FEE65F6" wp14:editId="78114C85">
                <wp:simplePos x="0" y="0"/>
                <wp:positionH relativeFrom="margin">
                  <wp:posOffset>6468110</wp:posOffset>
                </wp:positionH>
                <wp:positionV relativeFrom="paragraph">
                  <wp:posOffset>0</wp:posOffset>
                </wp:positionV>
                <wp:extent cx="3072765" cy="6294120"/>
                <wp:effectExtent l="0" t="0" r="13335"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6294120"/>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33D55004" w14:textId="77777777" w:rsidR="00B87052" w:rsidRPr="00845C44" w:rsidRDefault="00B87052" w:rsidP="00B87052">
                            <w:pPr>
                              <w:jc w:val="center"/>
                              <w:rPr>
                                <w:rFonts w:ascii="Franklin Gothic Book" w:hAnsi="Franklin Gothic Book" w:cs="Arial"/>
                                <w:sz w:val="44"/>
                                <w:szCs w:val="44"/>
                              </w:rPr>
                            </w:pPr>
                          </w:p>
                          <w:p w14:paraId="196B7D9A" w14:textId="77777777" w:rsidR="00B87052" w:rsidRPr="00845C44" w:rsidRDefault="00B87052" w:rsidP="00B87052">
                            <w:pPr>
                              <w:jc w:val="center"/>
                              <w:rPr>
                                <w:rFonts w:ascii="Franklin Gothic Book" w:hAnsi="Franklin Gothic Book" w:cs="Arial"/>
                                <w:sz w:val="44"/>
                                <w:szCs w:val="44"/>
                              </w:rPr>
                            </w:pPr>
                          </w:p>
                          <w:p w14:paraId="4BBE2FBF" w14:textId="77777777" w:rsidR="00B87052" w:rsidRPr="00845C44" w:rsidRDefault="00B87052" w:rsidP="00B87052">
                            <w:pPr>
                              <w:jc w:val="center"/>
                              <w:rPr>
                                <w:rFonts w:ascii="Franklin Gothic Book" w:hAnsi="Franklin Gothic Book" w:cs="Arial"/>
                                <w:sz w:val="44"/>
                                <w:szCs w:val="44"/>
                              </w:rPr>
                            </w:pPr>
                          </w:p>
                          <w:p w14:paraId="5A3A9212" w14:textId="77777777" w:rsidR="00B87052" w:rsidRPr="00845C44" w:rsidRDefault="00B87052" w:rsidP="00B87052">
                            <w:pPr>
                              <w:jc w:val="center"/>
                              <w:rPr>
                                <w:rFonts w:ascii="Franklin Gothic Book" w:hAnsi="Franklin Gothic Book" w:cs="Arial"/>
                                <w:sz w:val="44"/>
                                <w:szCs w:val="44"/>
                              </w:rPr>
                            </w:pPr>
                          </w:p>
                          <w:p w14:paraId="140294A8" w14:textId="77777777" w:rsidR="00B87052" w:rsidRPr="00845C44" w:rsidRDefault="00B87052" w:rsidP="00B87052">
                            <w:pPr>
                              <w:jc w:val="center"/>
                              <w:rPr>
                                <w:rFonts w:ascii="Franklin Gothic Book" w:hAnsi="Franklin Gothic Book" w:cs="Arial"/>
                                <w:sz w:val="44"/>
                                <w:szCs w:val="44"/>
                              </w:rPr>
                            </w:pPr>
                          </w:p>
                          <w:p w14:paraId="420DBBE3" w14:textId="77777777" w:rsidR="00B87052" w:rsidRPr="00845C44" w:rsidRDefault="00B87052" w:rsidP="00B87052">
                            <w:pPr>
                              <w:jc w:val="center"/>
                              <w:rPr>
                                <w:rFonts w:ascii="Franklin Gothic Book" w:hAnsi="Franklin Gothic Book" w:cs="Arial"/>
                                <w:sz w:val="44"/>
                                <w:szCs w:val="44"/>
                              </w:rPr>
                            </w:pPr>
                          </w:p>
                          <w:p w14:paraId="23EDB88D"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Wider determinants of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E65F6" id="_x0000_s1099" type="#_x0000_t202" style="position:absolute;margin-left:509.3pt;margin-top:0;width:241.95pt;height:495.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" fillcolor="#dae3fa" strokecolor="#f2f2f2">
                <v:textbox>
                  <w:txbxContent>
                    <w:p w14:paraId="33D55004" w14:textId="77777777" w:rsidR="00B87052" w:rsidRPr="00845C44" w:rsidRDefault="00B87052" w:rsidP="00B87052">
                      <w:pPr>
                        <w:jc w:val="center"/>
                        <w:rPr>
                          <w:rFonts w:ascii="Franklin Gothic Book" w:hAnsi="Franklin Gothic Book" w:cs="Arial"/>
                          <w:sz w:val="44"/>
                          <w:szCs w:val="44"/>
                        </w:rPr>
                      </w:pPr>
                    </w:p>
                    <w:p w14:paraId="196B7D9A" w14:textId="77777777" w:rsidR="00B87052" w:rsidRPr="00845C44" w:rsidRDefault="00B87052" w:rsidP="00B87052">
                      <w:pPr>
                        <w:jc w:val="center"/>
                        <w:rPr>
                          <w:rFonts w:ascii="Franklin Gothic Book" w:hAnsi="Franklin Gothic Book" w:cs="Arial"/>
                          <w:sz w:val="44"/>
                          <w:szCs w:val="44"/>
                        </w:rPr>
                      </w:pPr>
                    </w:p>
                    <w:p w14:paraId="4BBE2FBF" w14:textId="77777777" w:rsidR="00B87052" w:rsidRPr="00845C44" w:rsidRDefault="00B87052" w:rsidP="00B87052">
                      <w:pPr>
                        <w:jc w:val="center"/>
                        <w:rPr>
                          <w:rFonts w:ascii="Franklin Gothic Book" w:hAnsi="Franklin Gothic Book" w:cs="Arial"/>
                          <w:sz w:val="44"/>
                          <w:szCs w:val="44"/>
                        </w:rPr>
                      </w:pPr>
                    </w:p>
                    <w:p w14:paraId="5A3A9212" w14:textId="77777777" w:rsidR="00B87052" w:rsidRPr="00845C44" w:rsidRDefault="00B87052" w:rsidP="00B87052">
                      <w:pPr>
                        <w:jc w:val="center"/>
                        <w:rPr>
                          <w:rFonts w:ascii="Franklin Gothic Book" w:hAnsi="Franklin Gothic Book" w:cs="Arial"/>
                          <w:sz w:val="44"/>
                          <w:szCs w:val="44"/>
                        </w:rPr>
                      </w:pPr>
                    </w:p>
                    <w:p w14:paraId="140294A8" w14:textId="77777777" w:rsidR="00B87052" w:rsidRPr="00845C44" w:rsidRDefault="00B87052" w:rsidP="00B87052">
                      <w:pPr>
                        <w:jc w:val="center"/>
                        <w:rPr>
                          <w:rFonts w:ascii="Franklin Gothic Book" w:hAnsi="Franklin Gothic Book" w:cs="Arial"/>
                          <w:sz w:val="44"/>
                          <w:szCs w:val="44"/>
                        </w:rPr>
                      </w:pPr>
                    </w:p>
                    <w:p w14:paraId="420DBBE3" w14:textId="77777777" w:rsidR="00B87052" w:rsidRPr="00845C44" w:rsidRDefault="00B87052" w:rsidP="00B87052">
                      <w:pPr>
                        <w:jc w:val="center"/>
                        <w:rPr>
                          <w:rFonts w:ascii="Franklin Gothic Book" w:hAnsi="Franklin Gothic Book" w:cs="Arial"/>
                          <w:sz w:val="44"/>
                          <w:szCs w:val="44"/>
                        </w:rPr>
                      </w:pPr>
                    </w:p>
                    <w:p w14:paraId="23EDB88D"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Wider determinants of health</w:t>
                      </w:r>
                    </w:p>
                  </w:txbxContent>
                </v:textbox>
                <w10:wrap type="square" anchorx="margin"/>
              </v:shape>
            </w:pict>
          </mc:Fallback>
        </mc:AlternateContent>
      </w:r>
      <w:r w:rsidR="00660B73" w:rsidRPr="009556DB">
        <w:rPr>
          <w:noProof/>
        </w:rPr>
        <w:drawing>
          <wp:inline distT="0" distB="0" distL="0" distR="0" wp14:anchorId="76DEA31E" wp14:editId="5B65C4EE">
            <wp:extent cx="6468565" cy="6421272"/>
            <wp:effectExtent l="0" t="0" r="8890" b="0"/>
            <wp:docPr id="29574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4070" cy="6436664"/>
                    </a:xfrm>
                    <a:prstGeom prst="rect">
                      <a:avLst/>
                    </a:prstGeom>
                    <a:noFill/>
                    <a:ln>
                      <a:noFill/>
                    </a:ln>
                  </pic:spPr>
                </pic:pic>
              </a:graphicData>
            </a:graphic>
          </wp:inline>
        </w:drawing>
      </w:r>
    </w:p>
    <w:p w14:paraId="3A0085DE" w14:textId="6D97BB39" w:rsidR="00845C44" w:rsidRDefault="00B87052" w:rsidP="00B87052">
      <w:pPr>
        <w:rPr>
          <w:noProof/>
        </w:rPr>
      </w:pPr>
      <w:r>
        <w:rPr>
          <w:noProof/>
        </w:rPr>
        <w:lastRenderedPageBreak/>
        <mc:AlternateContent>
          <mc:Choice Requires="wps">
            <w:drawing>
              <wp:anchor distT="45720" distB="45720" distL="114300" distR="114300" simplePos="0" relativeHeight="251658254" behindDoc="0" locked="0" layoutInCell="1" allowOverlap="1" wp14:anchorId="57A830E1" wp14:editId="41838525">
                <wp:simplePos x="0" y="0"/>
                <wp:positionH relativeFrom="margin">
                  <wp:posOffset>6558280</wp:posOffset>
                </wp:positionH>
                <wp:positionV relativeFrom="paragraph">
                  <wp:posOffset>3955725</wp:posOffset>
                </wp:positionV>
                <wp:extent cx="3208655" cy="2170430"/>
                <wp:effectExtent l="0" t="0" r="10795"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2170430"/>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43B3B6A8" w14:textId="77777777" w:rsidR="00B87052" w:rsidRPr="00845C44" w:rsidRDefault="00B87052" w:rsidP="00B87052">
                            <w:pPr>
                              <w:jc w:val="center"/>
                              <w:rPr>
                                <w:rFonts w:ascii="Franklin Gothic Book" w:hAnsi="Franklin Gothic Book" w:cs="Arial"/>
                                <w:sz w:val="28"/>
                                <w:szCs w:val="28"/>
                              </w:rPr>
                            </w:pPr>
                          </w:p>
                          <w:p w14:paraId="39B9AEF2" w14:textId="77777777" w:rsidR="00B87052" w:rsidRPr="00845C44" w:rsidRDefault="00B87052" w:rsidP="00845C44">
                            <w:pPr>
                              <w:rPr>
                                <w:rFonts w:ascii="Franklin Gothic Book" w:hAnsi="Franklin Gothic Book" w:cs="Arial"/>
                                <w:sz w:val="28"/>
                                <w:szCs w:val="28"/>
                              </w:rPr>
                            </w:pPr>
                          </w:p>
                          <w:p w14:paraId="2379588D"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Maternity</w:t>
                            </w:r>
                          </w:p>
                          <w:p w14:paraId="0146DC83"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healthy weight</w:t>
                            </w:r>
                          </w:p>
                          <w:p w14:paraId="1686456A" w14:textId="77777777" w:rsidR="00B87052" w:rsidRPr="00845C44" w:rsidRDefault="00B87052" w:rsidP="00B87052">
                            <w:pPr>
                              <w:jc w:val="center"/>
                              <w:rPr>
                                <w:rFonts w:ascii="Franklin Gothic Book" w:hAnsi="Franklin Gothic Book"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830E1" id="_x0000_s1100" type="#_x0000_t202" style="position:absolute;margin-left:516.4pt;margin-top:311.45pt;width:252.65pt;height:170.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" fillcolor="#dae3fa" strokecolor="#f2f2f2">
                <v:textbox>
                  <w:txbxContent>
                    <w:p w14:paraId="43B3B6A8" w14:textId="77777777" w:rsidR="00B87052" w:rsidRPr="00845C44" w:rsidRDefault="00B87052" w:rsidP="00B87052">
                      <w:pPr>
                        <w:jc w:val="center"/>
                        <w:rPr>
                          <w:rFonts w:ascii="Franklin Gothic Book" w:hAnsi="Franklin Gothic Book" w:cs="Arial"/>
                          <w:sz w:val="28"/>
                          <w:szCs w:val="28"/>
                        </w:rPr>
                      </w:pPr>
                    </w:p>
                    <w:p w14:paraId="39B9AEF2" w14:textId="77777777" w:rsidR="00B87052" w:rsidRPr="00845C44" w:rsidRDefault="00B87052" w:rsidP="00845C44">
                      <w:pPr>
                        <w:rPr>
                          <w:rFonts w:ascii="Franklin Gothic Book" w:hAnsi="Franklin Gothic Book" w:cs="Arial"/>
                          <w:sz w:val="28"/>
                          <w:szCs w:val="28"/>
                        </w:rPr>
                      </w:pPr>
                    </w:p>
                    <w:p w14:paraId="2379588D"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Maternity</w:t>
                      </w:r>
                    </w:p>
                    <w:p w14:paraId="0146DC83"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healthy weight</w:t>
                      </w:r>
                    </w:p>
                    <w:p w14:paraId="1686456A" w14:textId="77777777" w:rsidR="00B87052" w:rsidRPr="00845C44" w:rsidRDefault="00B87052" w:rsidP="00B87052">
                      <w:pPr>
                        <w:jc w:val="center"/>
                        <w:rPr>
                          <w:rFonts w:ascii="Franklin Gothic Book" w:hAnsi="Franklin Gothic Book" w:cs="Arial"/>
                        </w:rPr>
                      </w:pPr>
                    </w:p>
                  </w:txbxContent>
                </v:textbox>
                <w10:wrap type="square" anchorx="margin"/>
              </v:shape>
            </w:pict>
          </mc:Fallback>
        </mc:AlternateContent>
      </w:r>
      <w:r>
        <w:rPr>
          <w:noProof/>
        </w:rPr>
        <mc:AlternateContent>
          <mc:Choice Requires="wps">
            <w:drawing>
              <wp:anchor distT="45720" distB="45720" distL="114300" distR="114300" simplePos="0" relativeHeight="251658253" behindDoc="0" locked="0" layoutInCell="1" allowOverlap="1" wp14:anchorId="294F1AB8" wp14:editId="7C5E2B65">
                <wp:simplePos x="0" y="0"/>
                <wp:positionH relativeFrom="margin">
                  <wp:align>right</wp:align>
                </wp:positionH>
                <wp:positionV relativeFrom="paragraph">
                  <wp:posOffset>2463165</wp:posOffset>
                </wp:positionV>
                <wp:extent cx="3216275" cy="1344295"/>
                <wp:effectExtent l="0" t="0" r="22225" b="273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1344304"/>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2220A214" w14:textId="77777777" w:rsidR="00B87052" w:rsidRPr="00845C44" w:rsidRDefault="00B87052" w:rsidP="00B87052">
                            <w:pPr>
                              <w:jc w:val="center"/>
                              <w:rPr>
                                <w:rFonts w:ascii="Franklin Gothic Book" w:hAnsi="Franklin Gothic Book" w:cs="Arial"/>
                                <w:sz w:val="28"/>
                                <w:szCs w:val="28"/>
                              </w:rPr>
                            </w:pPr>
                          </w:p>
                          <w:p w14:paraId="58F6A23F"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Maternity</w:t>
                            </w:r>
                          </w:p>
                          <w:p w14:paraId="08BB2195"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healthy 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F1AB8" id="_x0000_s1101" type="#_x0000_t202" style="position:absolute;margin-left:202.05pt;margin-top:193.95pt;width:253.25pt;height:105.85pt;z-index:2516582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" fillcolor="#dae3fa" strokecolor="#f2f2f2">
                <v:textbox>
                  <w:txbxContent>
                    <w:p w14:paraId="2220A214" w14:textId="77777777" w:rsidR="00B87052" w:rsidRPr="00845C44" w:rsidRDefault="00B87052" w:rsidP="00B87052">
                      <w:pPr>
                        <w:jc w:val="center"/>
                        <w:rPr>
                          <w:rFonts w:ascii="Franklin Gothic Book" w:hAnsi="Franklin Gothic Book" w:cs="Arial"/>
                          <w:sz w:val="28"/>
                          <w:szCs w:val="28"/>
                        </w:rPr>
                      </w:pPr>
                    </w:p>
                    <w:p w14:paraId="58F6A23F"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Maternity</w:t>
                      </w:r>
                    </w:p>
                    <w:p w14:paraId="08BB2195"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healthy weight</w:t>
                      </w:r>
                    </w:p>
                  </w:txbxContent>
                </v:textbox>
                <w10:wrap type="square" anchorx="margin"/>
              </v:shape>
            </w:pict>
          </mc:Fallback>
        </mc:AlternateContent>
      </w:r>
      <w:r>
        <w:rPr>
          <w:noProof/>
        </w:rPr>
        <mc:AlternateContent>
          <mc:Choice Requires="wps">
            <w:drawing>
              <wp:anchor distT="45720" distB="45720" distL="114300" distR="114300" simplePos="0" relativeHeight="251658252" behindDoc="0" locked="0" layoutInCell="1" allowOverlap="1" wp14:anchorId="548369AF" wp14:editId="346B1EE2">
                <wp:simplePos x="0" y="0"/>
                <wp:positionH relativeFrom="margin">
                  <wp:posOffset>6550660</wp:posOffset>
                </wp:positionH>
                <wp:positionV relativeFrom="paragraph">
                  <wp:posOffset>40640</wp:posOffset>
                </wp:positionV>
                <wp:extent cx="3209290" cy="2286000"/>
                <wp:effectExtent l="0" t="0" r="1016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2286000"/>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27F5F06B" w14:textId="77777777" w:rsidR="00B87052" w:rsidRPr="00845C44" w:rsidRDefault="00B87052" w:rsidP="00B87052">
                            <w:pPr>
                              <w:jc w:val="center"/>
                              <w:rPr>
                                <w:rFonts w:ascii="Franklin Gothic Book" w:hAnsi="Franklin Gothic Book" w:cs="Arial"/>
                                <w:sz w:val="28"/>
                                <w:szCs w:val="28"/>
                              </w:rPr>
                            </w:pPr>
                          </w:p>
                          <w:p w14:paraId="21151290" w14:textId="77777777" w:rsidR="00B87052" w:rsidRPr="00845C44" w:rsidRDefault="00B87052" w:rsidP="00B87052">
                            <w:pPr>
                              <w:jc w:val="center"/>
                              <w:rPr>
                                <w:rFonts w:ascii="Franklin Gothic Book" w:hAnsi="Franklin Gothic Book" w:cs="Arial"/>
                                <w:sz w:val="28"/>
                                <w:szCs w:val="28"/>
                              </w:rPr>
                            </w:pPr>
                          </w:p>
                          <w:p w14:paraId="4075E20C" w14:textId="77777777" w:rsidR="00B87052" w:rsidRPr="00845C44" w:rsidRDefault="00B87052" w:rsidP="00B87052">
                            <w:pPr>
                              <w:jc w:val="center"/>
                              <w:rPr>
                                <w:rFonts w:ascii="Franklin Gothic Book" w:hAnsi="Franklin Gothic Book" w:cs="Arial"/>
                                <w:sz w:val="28"/>
                                <w:szCs w:val="28"/>
                              </w:rPr>
                            </w:pPr>
                          </w:p>
                          <w:p w14:paraId="056DC7FF"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Overarching Health Inequalities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69AF" id="_x0000_s1102" type="#_x0000_t202" style="position:absolute;margin-left:515.8pt;margin-top:3.2pt;width:252.7pt;height:180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" fillcolor="#dae3fa" strokecolor="#f2f2f2">
                <v:textbox>
                  <w:txbxContent>
                    <w:p w14:paraId="27F5F06B" w14:textId="77777777" w:rsidR="00B87052" w:rsidRPr="00845C44" w:rsidRDefault="00B87052" w:rsidP="00B87052">
                      <w:pPr>
                        <w:jc w:val="center"/>
                        <w:rPr>
                          <w:rFonts w:ascii="Franklin Gothic Book" w:hAnsi="Franklin Gothic Book" w:cs="Arial"/>
                          <w:sz w:val="28"/>
                          <w:szCs w:val="28"/>
                        </w:rPr>
                      </w:pPr>
                    </w:p>
                    <w:p w14:paraId="21151290" w14:textId="77777777" w:rsidR="00B87052" w:rsidRPr="00845C44" w:rsidRDefault="00B87052" w:rsidP="00B87052">
                      <w:pPr>
                        <w:jc w:val="center"/>
                        <w:rPr>
                          <w:rFonts w:ascii="Franklin Gothic Book" w:hAnsi="Franklin Gothic Book" w:cs="Arial"/>
                          <w:sz w:val="28"/>
                          <w:szCs w:val="28"/>
                        </w:rPr>
                      </w:pPr>
                    </w:p>
                    <w:p w14:paraId="4075E20C" w14:textId="77777777" w:rsidR="00B87052" w:rsidRPr="00845C44" w:rsidRDefault="00B87052" w:rsidP="00B87052">
                      <w:pPr>
                        <w:jc w:val="center"/>
                        <w:rPr>
                          <w:rFonts w:ascii="Franklin Gothic Book" w:hAnsi="Franklin Gothic Book" w:cs="Arial"/>
                          <w:sz w:val="28"/>
                          <w:szCs w:val="28"/>
                        </w:rPr>
                      </w:pPr>
                    </w:p>
                    <w:p w14:paraId="056DC7FF"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Overarching Health Inequalities Outcomes</w:t>
                      </w:r>
                    </w:p>
                  </w:txbxContent>
                </v:textbox>
                <w10:wrap type="square" anchorx="margin"/>
              </v:shape>
            </w:pict>
          </mc:Fallback>
        </mc:AlternateContent>
      </w:r>
      <w:r w:rsidR="00361185" w:rsidRPr="00361185">
        <w:rPr>
          <w:noProof/>
        </w:rPr>
        <w:drawing>
          <wp:inline distT="0" distB="0" distL="0" distR="0" wp14:anchorId="7A67C214" wp14:editId="470DB9D1">
            <wp:extent cx="6537278" cy="6332855"/>
            <wp:effectExtent l="0" t="0" r="0" b="0"/>
            <wp:docPr id="119742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1354" cy="6336804"/>
                    </a:xfrm>
                    <a:prstGeom prst="rect">
                      <a:avLst/>
                    </a:prstGeom>
                    <a:noFill/>
                    <a:ln>
                      <a:noFill/>
                    </a:ln>
                  </pic:spPr>
                </pic:pic>
              </a:graphicData>
            </a:graphic>
          </wp:inline>
        </w:drawing>
      </w:r>
    </w:p>
    <w:p w14:paraId="3F2982D2" w14:textId="3155BD89" w:rsidR="00660B73" w:rsidRDefault="00706275" w:rsidP="00660B73">
      <w:pPr>
        <w:jc w:val="center"/>
        <w:rPr>
          <w:noProof/>
        </w:rPr>
      </w:pPr>
      <w:r>
        <w:rPr>
          <w:noProof/>
        </w:rPr>
        <w:lastRenderedPageBreak/>
        <mc:AlternateContent>
          <mc:Choice Requires="wps">
            <w:drawing>
              <wp:anchor distT="45720" distB="45720" distL="114300" distR="114300" simplePos="0" relativeHeight="251658257" behindDoc="0" locked="0" layoutInCell="1" allowOverlap="1" wp14:anchorId="274C7B14" wp14:editId="36CACE78">
                <wp:simplePos x="0" y="0"/>
                <wp:positionH relativeFrom="margin">
                  <wp:posOffset>6386830</wp:posOffset>
                </wp:positionH>
                <wp:positionV relativeFrom="paragraph">
                  <wp:posOffset>2872740</wp:posOffset>
                </wp:positionV>
                <wp:extent cx="3360420" cy="2783840"/>
                <wp:effectExtent l="0" t="0" r="11430"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2783840"/>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46D78445" w14:textId="77777777" w:rsidR="00706275" w:rsidRDefault="00706275" w:rsidP="00706275">
                            <w:pPr>
                              <w:jc w:val="center"/>
                              <w:rPr>
                                <w:rFonts w:ascii="Arial" w:hAnsi="Arial" w:cs="Arial"/>
                                <w:sz w:val="24"/>
                                <w:szCs w:val="24"/>
                              </w:rPr>
                            </w:pPr>
                          </w:p>
                          <w:p w14:paraId="54FA285A" w14:textId="77777777" w:rsidR="00706275" w:rsidRPr="004F3622" w:rsidRDefault="00706275" w:rsidP="00706275">
                            <w:pPr>
                              <w:jc w:val="center"/>
                              <w:rPr>
                                <w:rFonts w:ascii="Arial" w:hAnsi="Arial" w:cs="Arial"/>
                                <w:sz w:val="4"/>
                                <w:szCs w:val="4"/>
                              </w:rPr>
                            </w:pPr>
                          </w:p>
                          <w:p w14:paraId="1BEAE402" w14:textId="04A81903"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Early cancer diagnosis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C7B14" id="_x0000_s1103" type="#_x0000_t202" style="position:absolute;left:0;text-align:left;margin-left:502.9pt;margin-top:226.2pt;width:264.6pt;height:219.2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" fillcolor="#dae3fa" strokecolor="#f2f2f2">
                <v:textbox>
                  <w:txbxContent>
                    <w:p w14:paraId="46D78445" w14:textId="77777777" w:rsidR="00706275" w:rsidRDefault="00706275" w:rsidP="00706275">
                      <w:pPr>
                        <w:jc w:val="center"/>
                        <w:rPr>
                          <w:rFonts w:ascii="Arial" w:hAnsi="Arial" w:cs="Arial"/>
                          <w:sz w:val="24"/>
                          <w:szCs w:val="24"/>
                        </w:rPr>
                      </w:pPr>
                    </w:p>
                    <w:p w14:paraId="54FA285A" w14:textId="77777777" w:rsidR="00706275" w:rsidRPr="004F3622" w:rsidRDefault="00706275" w:rsidP="00706275">
                      <w:pPr>
                        <w:jc w:val="center"/>
                        <w:rPr>
                          <w:rFonts w:ascii="Arial" w:hAnsi="Arial" w:cs="Arial"/>
                          <w:sz w:val="4"/>
                          <w:szCs w:val="4"/>
                        </w:rPr>
                      </w:pPr>
                    </w:p>
                    <w:p w14:paraId="1BEAE402" w14:textId="04A81903"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Early cancer diagnosis</w:t>
                      </w:r>
                    </w:p>
                  </w:txbxContent>
                </v:textbox>
                <w10:wrap type="square" anchorx="margin"/>
              </v:shape>
            </w:pict>
          </mc:Fallback>
        </mc:AlternateContent>
      </w:r>
      <w:r>
        <w:rPr>
          <w:noProof/>
        </w:rPr>
        <mc:AlternateContent>
          <mc:Choice Requires="wps">
            <w:drawing>
              <wp:anchor distT="45720" distB="45720" distL="114300" distR="114300" simplePos="0" relativeHeight="251658255" behindDoc="1" locked="0" layoutInCell="1" allowOverlap="1" wp14:anchorId="0BD2F190" wp14:editId="69ECC616">
                <wp:simplePos x="0" y="0"/>
                <wp:positionH relativeFrom="margin">
                  <wp:align>right</wp:align>
                </wp:positionH>
                <wp:positionV relativeFrom="paragraph">
                  <wp:posOffset>408940</wp:posOffset>
                </wp:positionV>
                <wp:extent cx="3373755" cy="2401570"/>
                <wp:effectExtent l="0" t="0" r="17145" b="17780"/>
                <wp:wrapTight wrapText="bothSides">
                  <wp:wrapPolygon edited="0">
                    <wp:start x="0" y="0"/>
                    <wp:lineTo x="0" y="21589"/>
                    <wp:lineTo x="21588" y="21589"/>
                    <wp:lineTo x="21588"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2401570"/>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2C289403" w14:textId="77777777" w:rsidR="00706275" w:rsidRPr="00845C44" w:rsidRDefault="00706275" w:rsidP="00B87052">
                            <w:pPr>
                              <w:jc w:val="center"/>
                              <w:rPr>
                                <w:rFonts w:ascii="Franklin Gothic Book" w:hAnsi="Franklin Gothic Book" w:cs="Arial"/>
                                <w:sz w:val="28"/>
                                <w:szCs w:val="28"/>
                              </w:rPr>
                            </w:pPr>
                          </w:p>
                          <w:p w14:paraId="478243F7" w14:textId="77A265CE"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hypertension case finding</w:t>
                            </w:r>
                          </w:p>
                          <w:p w14:paraId="6B76279B"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LTP accelerate diabetes and CVD prevention programmes</w:t>
                            </w:r>
                          </w:p>
                          <w:p w14:paraId="2EDA4D16"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healthy weight</w:t>
                            </w:r>
                          </w:p>
                          <w:p w14:paraId="07CC0E80" w14:textId="77777777" w:rsidR="00B87052" w:rsidRPr="000F37DE" w:rsidRDefault="00B87052" w:rsidP="00B87052">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2F190" id="_x0000_s1104" type="#_x0000_t202" style="position:absolute;left:0;text-align:left;margin-left:214.45pt;margin-top:32.2pt;width:265.65pt;height:189.1pt;z-index:-25165822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" fillcolor="#dae3fa" strokecolor="#f2f2f2">
                <v:textbox>
                  <w:txbxContent>
                    <w:p w14:paraId="2C289403" w14:textId="77777777" w:rsidR="00706275" w:rsidRPr="00845C44" w:rsidRDefault="00706275" w:rsidP="00B87052">
                      <w:pPr>
                        <w:jc w:val="center"/>
                        <w:rPr>
                          <w:rFonts w:ascii="Franklin Gothic Book" w:hAnsi="Franklin Gothic Book" w:cs="Arial"/>
                          <w:sz w:val="28"/>
                          <w:szCs w:val="28"/>
                        </w:rPr>
                      </w:pPr>
                    </w:p>
                    <w:p w14:paraId="478243F7" w14:textId="77A265CE"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hypertension case finding</w:t>
                      </w:r>
                    </w:p>
                    <w:p w14:paraId="6B76279B"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LTP accelerate diabetes and CVD prevention programmes</w:t>
                      </w:r>
                    </w:p>
                    <w:p w14:paraId="2EDA4D16" w14:textId="77777777" w:rsidR="00B87052" w:rsidRPr="00845C44" w:rsidRDefault="00B87052" w:rsidP="00B87052">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healthy weight</w:t>
                      </w:r>
                    </w:p>
                    <w:p w14:paraId="07CC0E80" w14:textId="77777777" w:rsidR="00B87052" w:rsidRPr="000F37DE" w:rsidRDefault="00B87052" w:rsidP="00B87052">
                      <w:pPr>
                        <w:jc w:val="center"/>
                        <w:rPr>
                          <w:rFonts w:ascii="Arial" w:hAnsi="Arial" w:cs="Arial"/>
                          <w:sz w:val="24"/>
                          <w:szCs w:val="24"/>
                        </w:rPr>
                      </w:pPr>
                    </w:p>
                  </w:txbxContent>
                </v:textbox>
                <w10:wrap type="tight" anchorx="margin"/>
              </v:shape>
            </w:pict>
          </mc:Fallback>
        </mc:AlternateContent>
      </w:r>
      <w:r w:rsidR="00B87052" w:rsidRPr="007A3B81">
        <w:rPr>
          <w:noProof/>
        </w:rPr>
        <w:drawing>
          <wp:anchor distT="0" distB="0" distL="114300" distR="114300" simplePos="0" relativeHeight="251658256" behindDoc="1" locked="0" layoutInCell="1" allowOverlap="1" wp14:anchorId="30983778" wp14:editId="568F4BF3">
            <wp:simplePos x="0" y="0"/>
            <wp:positionH relativeFrom="margin">
              <wp:align>left</wp:align>
            </wp:positionH>
            <wp:positionV relativeFrom="paragraph">
              <wp:posOffset>286385</wp:posOffset>
            </wp:positionV>
            <wp:extent cx="6427470" cy="5655310"/>
            <wp:effectExtent l="0" t="0" r="0" b="2540"/>
            <wp:wrapTight wrapText="bothSides">
              <wp:wrapPolygon edited="0">
                <wp:start x="128" y="218"/>
                <wp:lineTo x="128" y="20591"/>
                <wp:lineTo x="6658" y="21319"/>
                <wp:lineTo x="11011" y="21537"/>
                <wp:lineTo x="21318" y="21537"/>
                <wp:lineTo x="21318" y="218"/>
                <wp:lineTo x="128" y="218"/>
              </wp:wrapPolygon>
            </wp:wrapTight>
            <wp:docPr id="17312432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7470" cy="565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19D5F" w14:textId="3C52F8F1" w:rsidR="00817682" w:rsidRPr="00817682" w:rsidRDefault="00817682" w:rsidP="00817682">
      <w:pPr>
        <w:tabs>
          <w:tab w:val="left" w:pos="1028"/>
        </w:tabs>
      </w:pPr>
    </w:p>
    <w:p w14:paraId="369114FB" w14:textId="56309BA1" w:rsidR="00660B73" w:rsidRDefault="00706275" w:rsidP="00706275">
      <w:pPr>
        <w:rPr>
          <w:noProof/>
        </w:rPr>
      </w:pPr>
      <w:r>
        <w:rPr>
          <w:noProof/>
        </w:rPr>
        <w:lastRenderedPageBreak/>
        <mc:AlternateContent>
          <mc:Choice Requires="wps">
            <w:drawing>
              <wp:anchor distT="45720" distB="45720" distL="114300" distR="114300" simplePos="0" relativeHeight="251658262" behindDoc="0" locked="0" layoutInCell="1" allowOverlap="1" wp14:anchorId="1DC7952E" wp14:editId="47AAEE3F">
                <wp:simplePos x="0" y="0"/>
                <wp:positionH relativeFrom="margin">
                  <wp:align>right</wp:align>
                </wp:positionH>
                <wp:positionV relativeFrom="paragraph">
                  <wp:posOffset>4257675</wp:posOffset>
                </wp:positionV>
                <wp:extent cx="3326765" cy="1316990"/>
                <wp:effectExtent l="0" t="0" r="2603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1317009"/>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04160CD3" w14:textId="77777777" w:rsidR="00706275" w:rsidRPr="00845C44" w:rsidRDefault="00706275" w:rsidP="00845C44">
                            <w:pPr>
                              <w:rPr>
                                <w:rFonts w:ascii="Franklin Gothic Book" w:hAnsi="Franklin Gothic Book" w:cs="Arial"/>
                                <w:sz w:val="28"/>
                                <w:szCs w:val="28"/>
                              </w:rPr>
                            </w:pPr>
                          </w:p>
                          <w:p w14:paraId="5CF6AC41" w14:textId="77777777"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NHS Tobacco Dependency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7952E" id="_x0000_s1105" type="#_x0000_t202" style="position:absolute;margin-left:210.75pt;margin-top:335.25pt;width:261.95pt;height:103.7pt;z-index:25165826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" fillcolor="#dae3fa" strokecolor="#f2f2f2">
                <v:textbox>
                  <w:txbxContent>
                    <w:p w14:paraId="04160CD3" w14:textId="77777777" w:rsidR="00706275" w:rsidRPr="00845C44" w:rsidRDefault="00706275" w:rsidP="00845C44">
                      <w:pPr>
                        <w:rPr>
                          <w:rFonts w:ascii="Franklin Gothic Book" w:hAnsi="Franklin Gothic Book" w:cs="Arial"/>
                          <w:sz w:val="28"/>
                          <w:szCs w:val="28"/>
                        </w:rPr>
                      </w:pPr>
                    </w:p>
                    <w:p w14:paraId="5CF6AC41" w14:textId="77777777"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NHS Tobacco Dependency programme</w:t>
                      </w:r>
                    </w:p>
                  </w:txbxContent>
                </v:textbox>
                <w10:wrap type="square" anchorx="margin"/>
              </v:shape>
            </w:pict>
          </mc:Fallback>
        </mc:AlternateContent>
      </w:r>
      <w:r>
        <w:rPr>
          <w:noProof/>
        </w:rPr>
        <mc:AlternateContent>
          <mc:Choice Requires="wps">
            <w:drawing>
              <wp:anchor distT="45720" distB="45720" distL="114300" distR="114300" simplePos="0" relativeHeight="251658261" behindDoc="0" locked="0" layoutInCell="1" allowOverlap="1" wp14:anchorId="770A324C" wp14:editId="100F31BC">
                <wp:simplePos x="0" y="0"/>
                <wp:positionH relativeFrom="margin">
                  <wp:align>right</wp:align>
                </wp:positionH>
                <wp:positionV relativeFrom="paragraph">
                  <wp:posOffset>2728889</wp:posOffset>
                </wp:positionV>
                <wp:extent cx="3353435" cy="1487170"/>
                <wp:effectExtent l="0" t="0" r="18415"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1487606"/>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0F35335A" w14:textId="77777777" w:rsidR="00845C44" w:rsidRPr="004F3622" w:rsidRDefault="00845C44" w:rsidP="00706275">
                            <w:pPr>
                              <w:jc w:val="center"/>
                              <w:rPr>
                                <w:rFonts w:ascii="Arial" w:hAnsi="Arial" w:cs="Arial"/>
                                <w:sz w:val="36"/>
                                <w:szCs w:val="36"/>
                              </w:rPr>
                            </w:pPr>
                          </w:p>
                          <w:p w14:paraId="6D09DCF0" w14:textId="77777777"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Alcohol Care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A324C" id="_x0000_s1106" type="#_x0000_t202" style="position:absolute;margin-left:212.85pt;margin-top:214.85pt;width:264.05pt;height:117.1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" fillcolor="#dae3fa" strokecolor="#f2f2f2">
                <v:textbox>
                  <w:txbxContent>
                    <w:p w14:paraId="0F35335A" w14:textId="77777777" w:rsidR="00845C44" w:rsidRPr="004F3622" w:rsidRDefault="00845C44" w:rsidP="00706275">
                      <w:pPr>
                        <w:jc w:val="center"/>
                        <w:rPr>
                          <w:rFonts w:ascii="Arial" w:hAnsi="Arial" w:cs="Arial"/>
                          <w:sz w:val="36"/>
                          <w:szCs w:val="36"/>
                        </w:rPr>
                      </w:pPr>
                    </w:p>
                    <w:p w14:paraId="6D09DCF0" w14:textId="77777777"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Long Term Plan NHS prevention priority: Alcohol Care Team</w:t>
                      </w:r>
                    </w:p>
                  </w:txbxContent>
                </v:textbox>
                <w10:wrap type="square" anchorx="margin"/>
              </v:shape>
            </w:pict>
          </mc:Fallback>
        </mc:AlternateContent>
      </w:r>
      <w:r>
        <w:rPr>
          <w:noProof/>
        </w:rPr>
        <mc:AlternateContent>
          <mc:Choice Requires="wps">
            <w:drawing>
              <wp:anchor distT="45720" distB="45720" distL="114300" distR="114300" simplePos="0" relativeHeight="251658259" behindDoc="0" locked="0" layoutInCell="1" allowOverlap="1" wp14:anchorId="4A1E5E89" wp14:editId="22661897">
                <wp:simplePos x="0" y="0"/>
                <wp:positionH relativeFrom="margin">
                  <wp:align>right</wp:align>
                </wp:positionH>
                <wp:positionV relativeFrom="paragraph">
                  <wp:posOffset>81280</wp:posOffset>
                </wp:positionV>
                <wp:extent cx="3354070" cy="1268730"/>
                <wp:effectExtent l="0" t="0" r="17780"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1269241"/>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53A54C82" w14:textId="77777777" w:rsidR="00845C44" w:rsidRDefault="00845C44" w:rsidP="00706275">
                            <w:pPr>
                              <w:jc w:val="center"/>
                              <w:rPr>
                                <w:rFonts w:ascii="Arial" w:hAnsi="Arial" w:cs="Arial"/>
                                <w:sz w:val="24"/>
                                <w:szCs w:val="24"/>
                              </w:rPr>
                            </w:pPr>
                          </w:p>
                          <w:p w14:paraId="3A9CF8F6" w14:textId="07750C91"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Chronic respiratory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5E89" id="_x0000_s1107" type="#_x0000_t202" style="position:absolute;margin-left:212.9pt;margin-top:6.4pt;width:264.1pt;height:99.9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" fillcolor="#dae3fa" strokecolor="#f2f2f2">
                <v:textbox>
                  <w:txbxContent>
                    <w:p w14:paraId="53A54C82" w14:textId="77777777" w:rsidR="00845C44" w:rsidRDefault="00845C44" w:rsidP="00706275">
                      <w:pPr>
                        <w:jc w:val="center"/>
                        <w:rPr>
                          <w:rFonts w:ascii="Arial" w:hAnsi="Arial" w:cs="Arial"/>
                          <w:sz w:val="24"/>
                          <w:szCs w:val="24"/>
                        </w:rPr>
                      </w:pPr>
                    </w:p>
                    <w:p w14:paraId="3A9CF8F6" w14:textId="07750C91"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Chronic respiratory disease</w:t>
                      </w:r>
                    </w:p>
                  </w:txbxContent>
                </v:textbox>
                <w10:wrap type="square" anchorx="margin"/>
              </v:shape>
            </w:pict>
          </mc:Fallback>
        </mc:AlternateContent>
      </w:r>
      <w:r>
        <w:rPr>
          <w:noProof/>
        </w:rPr>
        <mc:AlternateContent>
          <mc:Choice Requires="wps">
            <w:drawing>
              <wp:anchor distT="45720" distB="45720" distL="114300" distR="114300" simplePos="0" relativeHeight="251658260" behindDoc="0" locked="0" layoutInCell="1" allowOverlap="1" wp14:anchorId="57C444E6" wp14:editId="66A719F6">
                <wp:simplePos x="0" y="0"/>
                <wp:positionH relativeFrom="margin">
                  <wp:align>right</wp:align>
                </wp:positionH>
                <wp:positionV relativeFrom="paragraph">
                  <wp:posOffset>1405501</wp:posOffset>
                </wp:positionV>
                <wp:extent cx="3354070" cy="1296035"/>
                <wp:effectExtent l="0" t="0" r="17780" b="184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1296538"/>
                        </a:xfrm>
                        <a:prstGeom prst="rect">
                          <a:avLst/>
                        </a:prstGeom>
                        <a:solidFill>
                          <a:srgbClr val="4775E7">
                            <a:lumMod val="20000"/>
                            <a:lumOff val="80000"/>
                          </a:srgbClr>
                        </a:solidFill>
                        <a:ln w="9525">
                          <a:solidFill>
                            <a:sysClr val="window" lastClr="FFFFFF">
                              <a:lumMod val="95000"/>
                            </a:sysClr>
                          </a:solidFill>
                          <a:miter lim="800000"/>
                          <a:headEnd/>
                          <a:tailEnd/>
                        </a:ln>
                      </wps:spPr>
                      <wps:txbx>
                        <w:txbxContent>
                          <w:p w14:paraId="1D0C70D4" w14:textId="77777777" w:rsidR="00706275" w:rsidRPr="004F3622" w:rsidRDefault="00706275" w:rsidP="00706275">
                            <w:pPr>
                              <w:jc w:val="center"/>
                              <w:rPr>
                                <w:rFonts w:ascii="Arial" w:hAnsi="Arial" w:cs="Arial"/>
                                <w:sz w:val="20"/>
                                <w:szCs w:val="20"/>
                              </w:rPr>
                            </w:pPr>
                          </w:p>
                          <w:p w14:paraId="0151474B" w14:textId="77777777"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Severe Mental Illness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444E6" id="_x0000_s1108" type="#_x0000_t202" style="position:absolute;margin-left:212.9pt;margin-top:110.65pt;width:264.1pt;height:102.05pt;z-index:2516582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" fillcolor="#dae3fa" strokecolor="#f2f2f2">
                <v:textbox>
                  <w:txbxContent>
                    <w:p w14:paraId="1D0C70D4" w14:textId="77777777" w:rsidR="00706275" w:rsidRPr="004F3622" w:rsidRDefault="00706275" w:rsidP="00706275">
                      <w:pPr>
                        <w:jc w:val="center"/>
                        <w:rPr>
                          <w:rFonts w:ascii="Arial" w:hAnsi="Arial" w:cs="Arial"/>
                          <w:sz w:val="20"/>
                          <w:szCs w:val="20"/>
                        </w:rPr>
                      </w:pPr>
                    </w:p>
                    <w:p w14:paraId="0151474B" w14:textId="77777777" w:rsidR="00706275" w:rsidRPr="00845C44" w:rsidRDefault="00706275" w:rsidP="00706275">
                      <w:pPr>
                        <w:jc w:val="center"/>
                        <w:rPr>
                          <w:rFonts w:ascii="Franklin Gothic Book" w:hAnsi="Franklin Gothic Book" w:cs="Arial"/>
                          <w:sz w:val="28"/>
                          <w:szCs w:val="28"/>
                        </w:rPr>
                      </w:pPr>
                      <w:r w:rsidRPr="00845C44">
                        <w:rPr>
                          <w:rFonts w:ascii="Franklin Gothic Book" w:hAnsi="Franklin Gothic Book" w:cs="Arial"/>
                          <w:sz w:val="28"/>
                          <w:szCs w:val="28"/>
                        </w:rPr>
                        <w:t>HI 5 key clinical areas: Severe Mental Illness</w:t>
                      </w:r>
                    </w:p>
                  </w:txbxContent>
                </v:textbox>
                <w10:wrap type="square" anchorx="margin"/>
              </v:shape>
            </w:pict>
          </mc:Fallback>
        </mc:AlternateContent>
      </w:r>
      <w:r w:rsidRPr="006A4A1D">
        <w:rPr>
          <w:noProof/>
        </w:rPr>
        <w:drawing>
          <wp:anchor distT="0" distB="0" distL="114300" distR="114300" simplePos="0" relativeHeight="251658258" behindDoc="1" locked="0" layoutInCell="1" allowOverlap="1" wp14:anchorId="596E71CC" wp14:editId="7EF8D55E">
            <wp:simplePos x="0" y="0"/>
            <wp:positionH relativeFrom="margin">
              <wp:align>left</wp:align>
            </wp:positionH>
            <wp:positionV relativeFrom="paragraph">
              <wp:posOffset>0</wp:posOffset>
            </wp:positionV>
            <wp:extent cx="6421120" cy="6011545"/>
            <wp:effectExtent l="0" t="0" r="0" b="0"/>
            <wp:wrapTight wrapText="bothSides">
              <wp:wrapPolygon edited="0">
                <wp:start x="192" y="137"/>
                <wp:lineTo x="128" y="20055"/>
                <wp:lineTo x="11022" y="21082"/>
                <wp:lineTo x="11022" y="21219"/>
                <wp:lineTo x="21339" y="21219"/>
                <wp:lineTo x="21339" y="137"/>
                <wp:lineTo x="192" y="137"/>
              </wp:wrapPolygon>
            </wp:wrapTight>
            <wp:docPr id="15102424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1120" cy="601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80605" w14:textId="08AFAA9A" w:rsidR="00660B73" w:rsidRDefault="00660B73" w:rsidP="00351A82">
      <w:pPr>
        <w:ind w:left="14"/>
        <w:rPr>
          <w:b/>
          <w:bCs/>
          <w:sz w:val="24"/>
          <w:szCs w:val="24"/>
        </w:rPr>
      </w:pPr>
    </w:p>
    <w:p w14:paraId="19B9CF71" w14:textId="7D28D5B6" w:rsidR="00656769" w:rsidRDefault="00656769" w:rsidP="00706275">
      <w:pPr>
        <w:rPr>
          <w:rFonts w:ascii="Franklin Gothic Demi" w:hAnsi="Franklin Gothic Demi"/>
          <w:color w:val="0070C0"/>
          <w:sz w:val="28"/>
          <w:szCs w:val="28"/>
        </w:rPr>
      </w:pPr>
    </w:p>
    <w:p w14:paraId="34AD0356" w14:textId="3E302FCE" w:rsidR="00660B73" w:rsidRPr="00795664" w:rsidRDefault="00656769" w:rsidP="00706275">
      <w:pPr>
        <w:rPr>
          <w:rFonts w:ascii="Franklin Gothic Demi" w:hAnsi="Franklin Gothic Demi"/>
          <w:color w:val="0070C0"/>
          <w:sz w:val="28"/>
          <w:szCs w:val="28"/>
        </w:rPr>
      </w:pPr>
      <w:r w:rsidRPr="00795664">
        <w:rPr>
          <w:rFonts w:ascii="Franklin Gothic Book" w:hAnsi="Franklin Gothic Book"/>
          <w:noProof/>
          <w:sz w:val="24"/>
          <w:szCs w:val="24"/>
        </w:rPr>
        <w:drawing>
          <wp:anchor distT="0" distB="0" distL="114300" distR="114300" simplePos="0" relativeHeight="251658245" behindDoc="0" locked="0" layoutInCell="1" allowOverlap="1" wp14:anchorId="6DD2FB9E" wp14:editId="2CE26551">
            <wp:simplePos x="0" y="0"/>
            <wp:positionH relativeFrom="page">
              <wp:posOffset>8028940</wp:posOffset>
            </wp:positionH>
            <wp:positionV relativeFrom="paragraph">
              <wp:posOffset>293370</wp:posOffset>
            </wp:positionV>
            <wp:extent cx="2218055" cy="2377440"/>
            <wp:effectExtent l="0" t="0" r="0" b="3810"/>
            <wp:wrapSquare wrapText="bothSides"/>
            <wp:docPr id="1876532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055" cy="2377440"/>
                    </a:xfrm>
                    <a:prstGeom prst="rect">
                      <a:avLst/>
                    </a:prstGeom>
                    <a:noFill/>
                  </pic:spPr>
                </pic:pic>
              </a:graphicData>
            </a:graphic>
            <wp14:sizeRelH relativeFrom="margin">
              <wp14:pctWidth>0</wp14:pctWidth>
            </wp14:sizeRelH>
            <wp14:sizeRelV relativeFrom="margin">
              <wp14:pctHeight>0</wp14:pctHeight>
            </wp14:sizeRelV>
          </wp:anchor>
        </w:drawing>
      </w:r>
      <w:r w:rsidR="00637A43" w:rsidRPr="00795664">
        <w:rPr>
          <w:rFonts w:ascii="Franklin Gothic Demi" w:hAnsi="Franklin Gothic Demi"/>
          <w:color w:val="0070C0"/>
          <w:sz w:val="28"/>
          <w:szCs w:val="28"/>
        </w:rPr>
        <w:t xml:space="preserve">Deprivation, </w:t>
      </w:r>
      <w:r w:rsidR="00795664">
        <w:rPr>
          <w:rFonts w:ascii="Franklin Gothic Demi" w:hAnsi="Franklin Gothic Demi"/>
          <w:color w:val="0070C0"/>
          <w:sz w:val="28"/>
          <w:szCs w:val="28"/>
        </w:rPr>
        <w:t>e</w:t>
      </w:r>
      <w:r w:rsidR="00637A43" w:rsidRPr="00795664">
        <w:rPr>
          <w:rFonts w:ascii="Franklin Gothic Demi" w:hAnsi="Franklin Gothic Demi"/>
          <w:color w:val="0070C0"/>
          <w:sz w:val="28"/>
          <w:szCs w:val="28"/>
        </w:rPr>
        <w:t>thnicity and access to services</w:t>
      </w:r>
      <w:r w:rsidR="00C64CC1" w:rsidRPr="00795664">
        <w:rPr>
          <w:rFonts w:ascii="Franklin Gothic Demi" w:hAnsi="Franklin Gothic Demi"/>
          <w:color w:val="0070C0"/>
          <w:sz w:val="28"/>
          <w:szCs w:val="28"/>
        </w:rPr>
        <w:t xml:space="preserve"> </w:t>
      </w:r>
    </w:p>
    <w:p w14:paraId="5FB6CE3C" w14:textId="77777777" w:rsidR="00656769" w:rsidRDefault="00656769" w:rsidP="00795664">
      <w:pPr>
        <w:spacing w:line="276" w:lineRule="auto"/>
        <w:ind w:left="14"/>
        <w:rPr>
          <w:rFonts w:ascii="Franklin Gothic Medium" w:hAnsi="Franklin Gothic Medium"/>
          <w:color w:val="0070C0"/>
          <w:sz w:val="24"/>
          <w:szCs w:val="24"/>
        </w:rPr>
      </w:pPr>
    </w:p>
    <w:p w14:paraId="122CC02A" w14:textId="58235D15" w:rsidR="00923B0F" w:rsidRPr="00795664" w:rsidRDefault="00C45EAB" w:rsidP="00795664">
      <w:pPr>
        <w:spacing w:line="276" w:lineRule="auto"/>
        <w:ind w:left="14"/>
        <w:rPr>
          <w:rFonts w:ascii="Franklin Gothic Medium" w:hAnsi="Franklin Gothic Medium"/>
          <w:color w:val="0070C0"/>
          <w:sz w:val="24"/>
          <w:szCs w:val="24"/>
        </w:rPr>
      </w:pPr>
      <w:r w:rsidRPr="00795664">
        <w:rPr>
          <w:rFonts w:ascii="Franklin Gothic Medium" w:hAnsi="Franklin Gothic Medium"/>
          <w:color w:val="0070C0"/>
          <w:sz w:val="24"/>
          <w:szCs w:val="24"/>
        </w:rPr>
        <w:t>Deprivation -</w:t>
      </w:r>
      <w:r w:rsidR="00CB2EAC" w:rsidRPr="00795664">
        <w:rPr>
          <w:rFonts w:ascii="Franklin Gothic Medium" w:hAnsi="Franklin Gothic Medium"/>
          <w:color w:val="0070C0"/>
          <w:sz w:val="24"/>
          <w:szCs w:val="24"/>
        </w:rPr>
        <w:t xml:space="preserve"> </w:t>
      </w:r>
      <w:r w:rsidRPr="00795664">
        <w:rPr>
          <w:rFonts w:ascii="Franklin Gothic Medium" w:hAnsi="Franklin Gothic Medium"/>
          <w:color w:val="0070C0"/>
          <w:sz w:val="24"/>
          <w:szCs w:val="24"/>
        </w:rPr>
        <w:t>IMD 2019 Decile</w:t>
      </w:r>
      <w:r w:rsidR="008C4313" w:rsidRPr="00795664">
        <w:rPr>
          <w:rFonts w:ascii="Franklin Gothic Medium" w:hAnsi="Franklin Gothic Medium"/>
          <w:color w:val="0070C0"/>
          <w:sz w:val="24"/>
          <w:szCs w:val="24"/>
        </w:rPr>
        <w:t xml:space="preserve"> (IMD- Index of Multiple Deprivation)</w:t>
      </w:r>
    </w:p>
    <w:p w14:paraId="7049EABD" w14:textId="132138B5" w:rsidR="00637A43" w:rsidRPr="00795664" w:rsidRDefault="00380CAA" w:rsidP="00795664">
      <w:pPr>
        <w:spacing w:line="276" w:lineRule="auto"/>
        <w:ind w:left="14"/>
        <w:rPr>
          <w:rFonts w:ascii="Franklin Gothic Book" w:hAnsi="Franklin Gothic Book"/>
          <w:b/>
          <w:bCs/>
          <w:sz w:val="24"/>
          <w:szCs w:val="24"/>
        </w:rPr>
      </w:pPr>
      <w:r w:rsidRPr="00795664">
        <w:rPr>
          <w:rFonts w:ascii="Franklin Gothic Book" w:hAnsi="Franklin Gothic Book"/>
          <w:b/>
          <w:bCs/>
          <w:sz w:val="24"/>
          <w:szCs w:val="24"/>
        </w:rPr>
        <w:t>Deprivation:</w:t>
      </w:r>
    </w:p>
    <w:p w14:paraId="16DBAA8E" w14:textId="3AEEED7D" w:rsidR="00795664" w:rsidRPr="00795664" w:rsidRDefault="00380CAA" w:rsidP="00795664">
      <w:pPr>
        <w:pStyle w:val="ListParagraph"/>
        <w:numPr>
          <w:ilvl w:val="0"/>
          <w:numId w:val="24"/>
        </w:numPr>
        <w:spacing w:line="276" w:lineRule="auto"/>
        <w:rPr>
          <w:rFonts w:ascii="Franklin Gothic Book" w:hAnsi="Franklin Gothic Book"/>
          <w:sz w:val="24"/>
          <w:szCs w:val="24"/>
        </w:rPr>
      </w:pPr>
      <w:r w:rsidRPr="00795664">
        <w:rPr>
          <w:rFonts w:ascii="Franklin Gothic Book" w:hAnsi="Franklin Gothic Book"/>
          <w:sz w:val="24"/>
          <w:szCs w:val="24"/>
        </w:rPr>
        <w:t>Shropshire is a relatively affluent county which masks pockets of high deprivation, growing food poverty, and rural isolation.</w:t>
      </w:r>
    </w:p>
    <w:p w14:paraId="07D9C157" w14:textId="71EBDCAB" w:rsidR="00380CAA" w:rsidRPr="00795664" w:rsidRDefault="00380CAA" w:rsidP="00795664">
      <w:pPr>
        <w:pStyle w:val="ListParagraph"/>
        <w:numPr>
          <w:ilvl w:val="0"/>
          <w:numId w:val="24"/>
        </w:numPr>
        <w:spacing w:line="276" w:lineRule="auto"/>
        <w:rPr>
          <w:rFonts w:ascii="Franklin Gothic Book" w:hAnsi="Franklin Gothic Book"/>
          <w:sz w:val="24"/>
          <w:szCs w:val="24"/>
        </w:rPr>
      </w:pPr>
      <w:r w:rsidRPr="00795664">
        <w:rPr>
          <w:rFonts w:ascii="Franklin Gothic Book" w:hAnsi="Franklin Gothic Book"/>
          <w:sz w:val="24"/>
          <w:szCs w:val="24"/>
        </w:rPr>
        <w:t>More than 1 in 4 people in Telford and Wrekin live in the 20% most deprived areas nationally and some communities within the most deprived in the country.</w:t>
      </w:r>
    </w:p>
    <w:p w14:paraId="41960853" w14:textId="14F3358D" w:rsidR="00592919" w:rsidRPr="00795664" w:rsidRDefault="00592919" w:rsidP="00795664">
      <w:pPr>
        <w:pStyle w:val="ListParagraph"/>
        <w:spacing w:line="276" w:lineRule="auto"/>
        <w:ind w:left="734"/>
        <w:rPr>
          <w:rFonts w:ascii="Franklin Gothic Book" w:hAnsi="Franklin Gothic Book"/>
          <w:sz w:val="24"/>
          <w:szCs w:val="24"/>
        </w:rPr>
      </w:pPr>
    </w:p>
    <w:p w14:paraId="6AC41F28" w14:textId="5ABBB96A" w:rsidR="00923B0F" w:rsidRPr="00795664" w:rsidRDefault="00923B0F" w:rsidP="00795664">
      <w:pPr>
        <w:spacing w:line="276" w:lineRule="auto"/>
        <w:rPr>
          <w:rFonts w:ascii="Franklin Gothic Book" w:hAnsi="Franklin Gothic Book"/>
          <w:b/>
          <w:bCs/>
          <w:sz w:val="24"/>
          <w:szCs w:val="24"/>
        </w:rPr>
      </w:pPr>
    </w:p>
    <w:p w14:paraId="7F893EBC" w14:textId="44704DEF" w:rsidR="00923B0F" w:rsidRPr="00795664" w:rsidRDefault="00656769" w:rsidP="00795664">
      <w:pPr>
        <w:spacing w:line="276" w:lineRule="auto"/>
        <w:rPr>
          <w:rFonts w:ascii="Franklin Gothic Book" w:hAnsi="Franklin Gothic Book"/>
          <w:b/>
          <w:bCs/>
          <w:sz w:val="24"/>
          <w:szCs w:val="24"/>
        </w:rPr>
      </w:pPr>
      <w:r w:rsidRPr="00795664">
        <w:rPr>
          <w:rFonts w:ascii="Franklin Gothic Medium" w:hAnsi="Franklin Gothic Medium"/>
          <w:noProof/>
          <w:color w:val="0070C0"/>
          <w:sz w:val="24"/>
          <w:szCs w:val="24"/>
        </w:rPr>
        <w:drawing>
          <wp:anchor distT="0" distB="0" distL="114300" distR="114300" simplePos="0" relativeHeight="251658246" behindDoc="0" locked="0" layoutInCell="1" allowOverlap="1" wp14:anchorId="49302451" wp14:editId="287CA94A">
            <wp:simplePos x="0" y="0"/>
            <wp:positionH relativeFrom="margin">
              <wp:posOffset>7501255</wp:posOffset>
            </wp:positionH>
            <wp:positionV relativeFrom="paragraph">
              <wp:posOffset>268605</wp:posOffset>
            </wp:positionV>
            <wp:extent cx="2487295" cy="2552700"/>
            <wp:effectExtent l="0" t="0" r="8255" b="0"/>
            <wp:wrapSquare wrapText="bothSides"/>
            <wp:docPr id="11122459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295" cy="2552700"/>
                    </a:xfrm>
                    <a:prstGeom prst="rect">
                      <a:avLst/>
                    </a:prstGeom>
                    <a:noFill/>
                  </pic:spPr>
                </pic:pic>
              </a:graphicData>
            </a:graphic>
            <wp14:sizeRelH relativeFrom="margin">
              <wp14:pctWidth>0</wp14:pctWidth>
            </wp14:sizeRelH>
            <wp14:sizeRelV relativeFrom="margin">
              <wp14:pctHeight>0</wp14:pctHeight>
            </wp14:sizeRelV>
          </wp:anchor>
        </w:drawing>
      </w:r>
    </w:p>
    <w:p w14:paraId="70DF4867" w14:textId="6D6B3229" w:rsidR="00923B0F" w:rsidRPr="00795664" w:rsidRDefault="00923B0F" w:rsidP="00795664">
      <w:pPr>
        <w:spacing w:line="276" w:lineRule="auto"/>
        <w:rPr>
          <w:rFonts w:ascii="Franklin Gothic Book" w:hAnsi="Franklin Gothic Book"/>
          <w:b/>
          <w:bCs/>
          <w:sz w:val="24"/>
          <w:szCs w:val="24"/>
        </w:rPr>
      </w:pPr>
    </w:p>
    <w:p w14:paraId="533871DD" w14:textId="3401529F" w:rsidR="00923B0F" w:rsidRPr="00795664" w:rsidRDefault="00C45EAB" w:rsidP="00795664">
      <w:pPr>
        <w:spacing w:line="276" w:lineRule="auto"/>
        <w:rPr>
          <w:rFonts w:ascii="Franklin Gothic Medium" w:hAnsi="Franklin Gothic Medium"/>
          <w:color w:val="0070C0"/>
          <w:sz w:val="24"/>
          <w:szCs w:val="24"/>
        </w:rPr>
      </w:pPr>
      <w:r w:rsidRPr="00795664">
        <w:rPr>
          <w:rFonts w:ascii="Franklin Gothic Medium" w:hAnsi="Franklin Gothic Medium"/>
          <w:color w:val="0070C0"/>
          <w:sz w:val="24"/>
          <w:szCs w:val="24"/>
        </w:rPr>
        <w:t>E</w:t>
      </w:r>
      <w:r w:rsidR="00D8422D" w:rsidRPr="00795664">
        <w:rPr>
          <w:rFonts w:ascii="Franklin Gothic Medium" w:hAnsi="Franklin Gothic Medium"/>
          <w:color w:val="0070C0"/>
          <w:sz w:val="24"/>
          <w:szCs w:val="24"/>
        </w:rPr>
        <w:t>t</w:t>
      </w:r>
      <w:r w:rsidRPr="00795664">
        <w:rPr>
          <w:rFonts w:ascii="Franklin Gothic Medium" w:hAnsi="Franklin Gothic Medium"/>
          <w:color w:val="0070C0"/>
          <w:sz w:val="24"/>
          <w:szCs w:val="24"/>
        </w:rPr>
        <w:t>hnic</w:t>
      </w:r>
      <w:r w:rsidR="008B6669" w:rsidRPr="00795664">
        <w:rPr>
          <w:rFonts w:ascii="Franklin Gothic Medium" w:hAnsi="Franklin Gothic Medium"/>
          <w:color w:val="0070C0"/>
          <w:sz w:val="24"/>
          <w:szCs w:val="24"/>
        </w:rPr>
        <w:t>ity - % BAME 2011 Census</w:t>
      </w:r>
      <w:r w:rsidR="008C4313" w:rsidRPr="00795664">
        <w:rPr>
          <w:rFonts w:ascii="Franklin Gothic Medium" w:hAnsi="Franklin Gothic Medium"/>
          <w:color w:val="0070C0"/>
          <w:sz w:val="24"/>
          <w:szCs w:val="24"/>
        </w:rPr>
        <w:t xml:space="preserve"> (BAME- Black, Asian and Minority Ethnic)</w:t>
      </w:r>
    </w:p>
    <w:p w14:paraId="039C82DA" w14:textId="0879CBFC" w:rsidR="00380CAA" w:rsidRPr="00795664" w:rsidRDefault="00380CAA" w:rsidP="00795664">
      <w:pPr>
        <w:spacing w:line="276" w:lineRule="auto"/>
        <w:rPr>
          <w:rFonts w:ascii="Franklin Gothic Book" w:hAnsi="Franklin Gothic Book"/>
          <w:b/>
          <w:bCs/>
          <w:sz w:val="24"/>
          <w:szCs w:val="24"/>
        </w:rPr>
      </w:pPr>
      <w:r w:rsidRPr="00795664">
        <w:rPr>
          <w:rFonts w:ascii="Franklin Gothic Book" w:hAnsi="Franklin Gothic Book"/>
          <w:b/>
          <w:bCs/>
          <w:sz w:val="24"/>
          <w:szCs w:val="24"/>
        </w:rPr>
        <w:t>Ethnicity:</w:t>
      </w:r>
    </w:p>
    <w:p w14:paraId="314675BD" w14:textId="77777777" w:rsidR="00795664" w:rsidRPr="00795664" w:rsidRDefault="00C81367" w:rsidP="00795664">
      <w:pPr>
        <w:pStyle w:val="ListParagraph"/>
        <w:numPr>
          <w:ilvl w:val="0"/>
          <w:numId w:val="25"/>
        </w:numPr>
        <w:spacing w:line="276" w:lineRule="auto"/>
        <w:rPr>
          <w:rFonts w:ascii="Franklin Gothic Book" w:hAnsi="Franklin Gothic Book"/>
          <w:sz w:val="24"/>
          <w:szCs w:val="24"/>
        </w:rPr>
      </w:pPr>
      <w:r w:rsidRPr="00795664">
        <w:rPr>
          <w:rFonts w:ascii="Franklin Gothic Book" w:hAnsi="Franklin Gothic Book"/>
          <w:sz w:val="24"/>
          <w:szCs w:val="24"/>
        </w:rPr>
        <w:t>In Shropshire, in 2011 there were approximately 14,000 people (5.6%) from BAME and other minority ethnic groups.  Data suggests this has increased particularly in Eastern European populations.</w:t>
      </w:r>
    </w:p>
    <w:p w14:paraId="7A0FEE6D" w14:textId="04119324" w:rsidR="00380CAA" w:rsidRPr="00795664" w:rsidRDefault="00C81367" w:rsidP="00795664">
      <w:pPr>
        <w:pStyle w:val="ListParagraph"/>
        <w:numPr>
          <w:ilvl w:val="0"/>
          <w:numId w:val="25"/>
        </w:numPr>
        <w:spacing w:line="276" w:lineRule="auto"/>
        <w:rPr>
          <w:rFonts w:ascii="Franklin Gothic Book" w:hAnsi="Franklin Gothic Book"/>
          <w:sz w:val="24"/>
          <w:szCs w:val="24"/>
        </w:rPr>
      </w:pPr>
      <w:r w:rsidRPr="00795664">
        <w:rPr>
          <w:rFonts w:ascii="Franklin Gothic Book" w:hAnsi="Franklin Gothic Book"/>
          <w:sz w:val="24"/>
          <w:szCs w:val="24"/>
        </w:rPr>
        <w:t>In Telford and Wrekin 10.5 % of the population from BAME and other minority ethnic groups, however more recent estimates, including the school census and midyear estimates suggest the percentage is closer to 17%.</w:t>
      </w:r>
    </w:p>
    <w:p w14:paraId="169468E0" w14:textId="77777777" w:rsidR="008B6669" w:rsidRDefault="008B6669" w:rsidP="00325161">
      <w:pPr>
        <w:rPr>
          <w:b/>
          <w:bCs/>
          <w:sz w:val="24"/>
          <w:szCs w:val="24"/>
        </w:rPr>
      </w:pPr>
    </w:p>
    <w:p w14:paraId="3DE8C747" w14:textId="77777777" w:rsidR="008B6669" w:rsidRDefault="008B6669" w:rsidP="00325161">
      <w:pPr>
        <w:rPr>
          <w:b/>
          <w:bCs/>
          <w:sz w:val="24"/>
          <w:szCs w:val="24"/>
        </w:rPr>
      </w:pPr>
    </w:p>
    <w:p w14:paraId="6118676F" w14:textId="77777777" w:rsidR="008B6669" w:rsidRDefault="008B6669" w:rsidP="00325161">
      <w:pPr>
        <w:rPr>
          <w:b/>
          <w:bCs/>
          <w:sz w:val="24"/>
          <w:szCs w:val="24"/>
        </w:rPr>
      </w:pPr>
    </w:p>
    <w:p w14:paraId="4B5A4C34" w14:textId="77777777" w:rsidR="00D8422D" w:rsidRDefault="00D8422D" w:rsidP="00325161">
      <w:pPr>
        <w:rPr>
          <w:b/>
          <w:bCs/>
          <w:sz w:val="24"/>
          <w:szCs w:val="24"/>
        </w:rPr>
      </w:pPr>
    </w:p>
    <w:p w14:paraId="2BC1DDD9" w14:textId="77777777" w:rsidR="00817682" w:rsidRPr="00795664" w:rsidRDefault="00817682" w:rsidP="00325161">
      <w:pPr>
        <w:rPr>
          <w:rFonts w:ascii="Franklin Gothic Book" w:hAnsi="Franklin Gothic Book"/>
          <w:b/>
          <w:bCs/>
          <w:sz w:val="24"/>
          <w:szCs w:val="24"/>
        </w:rPr>
      </w:pPr>
    </w:p>
    <w:p w14:paraId="6F3F7E19" w14:textId="6D8BEAF6" w:rsidR="008B6669" w:rsidRPr="00795664" w:rsidRDefault="00433EFB" w:rsidP="00325161">
      <w:pPr>
        <w:rPr>
          <w:rFonts w:ascii="Franklin Gothic Medium" w:hAnsi="Franklin Gothic Medium"/>
          <w:color w:val="0070C0"/>
          <w:sz w:val="24"/>
          <w:szCs w:val="24"/>
        </w:rPr>
      </w:pPr>
      <w:r w:rsidRPr="00795664">
        <w:rPr>
          <w:rFonts w:ascii="Franklin Gothic Medium" w:hAnsi="Franklin Gothic Medium"/>
          <w:color w:val="0070C0"/>
          <w:sz w:val="24"/>
          <w:szCs w:val="24"/>
        </w:rPr>
        <w:t>Access- IMD 2019 Decile</w:t>
      </w:r>
    </w:p>
    <w:p w14:paraId="5E0A4253" w14:textId="70D349D8" w:rsidR="00325161" w:rsidRPr="00795664" w:rsidRDefault="008B6669" w:rsidP="00325161">
      <w:pPr>
        <w:rPr>
          <w:rFonts w:ascii="Franklin Gothic Book" w:hAnsi="Franklin Gothic Book"/>
          <w:b/>
          <w:bCs/>
          <w:sz w:val="24"/>
          <w:szCs w:val="24"/>
        </w:rPr>
      </w:pPr>
      <w:r w:rsidRPr="00795664">
        <w:rPr>
          <w:rFonts w:ascii="Franklin Gothic Book" w:hAnsi="Franklin Gothic Book"/>
          <w:b/>
          <w:bCs/>
          <w:noProof/>
          <w:sz w:val="24"/>
          <w:szCs w:val="24"/>
        </w:rPr>
        <w:drawing>
          <wp:anchor distT="0" distB="0" distL="114300" distR="114300" simplePos="0" relativeHeight="251658247" behindDoc="0" locked="0" layoutInCell="1" allowOverlap="1" wp14:anchorId="075316CA" wp14:editId="7C1317F9">
            <wp:simplePos x="0" y="0"/>
            <wp:positionH relativeFrom="column">
              <wp:posOffset>0</wp:posOffset>
            </wp:positionH>
            <wp:positionV relativeFrom="paragraph">
              <wp:posOffset>-1270</wp:posOffset>
            </wp:positionV>
            <wp:extent cx="2402205" cy="2767965"/>
            <wp:effectExtent l="0" t="0" r="0" b="0"/>
            <wp:wrapSquare wrapText="bothSides"/>
            <wp:docPr id="260485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2205" cy="2767965"/>
                    </a:xfrm>
                    <a:prstGeom prst="rect">
                      <a:avLst/>
                    </a:prstGeom>
                    <a:noFill/>
                  </pic:spPr>
                </pic:pic>
              </a:graphicData>
            </a:graphic>
          </wp:anchor>
        </w:drawing>
      </w:r>
      <w:r w:rsidR="00325161" w:rsidRPr="00795664">
        <w:rPr>
          <w:rFonts w:ascii="Franklin Gothic Book" w:hAnsi="Franklin Gothic Book"/>
          <w:b/>
          <w:bCs/>
          <w:sz w:val="24"/>
          <w:szCs w:val="24"/>
        </w:rPr>
        <w:t>Access:</w:t>
      </w:r>
    </w:p>
    <w:p w14:paraId="6F80D369" w14:textId="7123F0CD" w:rsidR="00325161" w:rsidRPr="00795664" w:rsidRDefault="00B827A4">
      <w:pPr>
        <w:pStyle w:val="ListParagraph"/>
        <w:numPr>
          <w:ilvl w:val="0"/>
          <w:numId w:val="6"/>
        </w:numPr>
        <w:rPr>
          <w:rFonts w:ascii="Franklin Gothic Book" w:hAnsi="Franklin Gothic Book"/>
          <w:sz w:val="24"/>
          <w:szCs w:val="24"/>
        </w:rPr>
      </w:pPr>
      <w:r w:rsidRPr="00795664">
        <w:rPr>
          <w:rFonts w:ascii="Franklin Gothic Book" w:hAnsi="Franklin Gothic Book"/>
          <w:sz w:val="24"/>
          <w:szCs w:val="24"/>
        </w:rPr>
        <w:t>The access domain highlights significant areas of Shropshire, Telford and Wrekin that have the lowest level of access to key services including GP services, post office and education.</w:t>
      </w:r>
    </w:p>
    <w:p w14:paraId="1D400702" w14:textId="77777777" w:rsidR="008B6669" w:rsidRDefault="008B6669" w:rsidP="00B827A4">
      <w:pPr>
        <w:rPr>
          <w:b/>
          <w:bCs/>
          <w:sz w:val="24"/>
          <w:szCs w:val="24"/>
        </w:rPr>
      </w:pPr>
    </w:p>
    <w:p w14:paraId="616A4D14" w14:textId="40969AA0" w:rsidR="00B827A4" w:rsidRPr="00795664" w:rsidRDefault="00B827A4" w:rsidP="00B827A4">
      <w:pPr>
        <w:rPr>
          <w:rFonts w:ascii="Franklin Gothic Book" w:hAnsi="Franklin Gothic Book"/>
          <w:b/>
          <w:bCs/>
          <w:sz w:val="24"/>
          <w:szCs w:val="24"/>
        </w:rPr>
      </w:pPr>
      <w:r w:rsidRPr="00795664">
        <w:rPr>
          <w:rFonts w:ascii="Franklin Gothic Book" w:hAnsi="Franklin Gothic Book"/>
          <w:b/>
          <w:bCs/>
          <w:sz w:val="24"/>
          <w:szCs w:val="24"/>
        </w:rPr>
        <w:t>Cost of Living:</w:t>
      </w:r>
    </w:p>
    <w:p w14:paraId="2DC5A5A2" w14:textId="43C18DAD" w:rsidR="00B827A4" w:rsidRPr="00795664" w:rsidRDefault="00747D16">
      <w:pPr>
        <w:pStyle w:val="ListParagraph"/>
        <w:numPr>
          <w:ilvl w:val="0"/>
          <w:numId w:val="6"/>
        </w:numPr>
        <w:rPr>
          <w:rFonts w:ascii="Franklin Gothic Book" w:hAnsi="Franklin Gothic Book"/>
          <w:sz w:val="24"/>
          <w:szCs w:val="24"/>
        </w:rPr>
      </w:pPr>
      <w:r w:rsidRPr="00795664">
        <w:rPr>
          <w:rFonts w:ascii="Franklin Gothic Book" w:hAnsi="Franklin Gothic Book"/>
          <w:sz w:val="24"/>
          <w:szCs w:val="24"/>
        </w:rPr>
        <w:t>The Cost of Living Vulnerability Index is 1,203 for Shropshire and 1,348 for Telford and Wrekin – both in the highest quartile of local authorities nationally</w:t>
      </w:r>
      <w:r w:rsidR="00433EFB" w:rsidRPr="00795664">
        <w:rPr>
          <w:rFonts w:ascii="Franklin Gothic Book" w:hAnsi="Franklin Gothic Book"/>
          <w:sz w:val="24"/>
          <w:szCs w:val="24"/>
        </w:rPr>
        <w:t>.</w:t>
      </w:r>
    </w:p>
    <w:p w14:paraId="05A349C0" w14:textId="77777777" w:rsidR="00433EFB" w:rsidRDefault="00433EFB" w:rsidP="00433EFB">
      <w:pPr>
        <w:rPr>
          <w:sz w:val="24"/>
          <w:szCs w:val="24"/>
        </w:rPr>
      </w:pPr>
    </w:p>
    <w:p w14:paraId="6120F970" w14:textId="77777777" w:rsidR="00433EFB" w:rsidRDefault="00433EFB" w:rsidP="00433EFB">
      <w:pPr>
        <w:rPr>
          <w:sz w:val="24"/>
          <w:szCs w:val="24"/>
        </w:rPr>
      </w:pPr>
    </w:p>
    <w:p w14:paraId="3DD73A23" w14:textId="77777777" w:rsidR="00433EFB" w:rsidRDefault="00433EFB" w:rsidP="00433EFB">
      <w:pPr>
        <w:rPr>
          <w:sz w:val="24"/>
          <w:szCs w:val="24"/>
        </w:rPr>
      </w:pPr>
    </w:p>
    <w:p w14:paraId="58670E87" w14:textId="77777777" w:rsidR="00433EFB" w:rsidRDefault="00433EFB" w:rsidP="00433EFB">
      <w:pPr>
        <w:rPr>
          <w:sz w:val="24"/>
          <w:szCs w:val="24"/>
        </w:rPr>
      </w:pPr>
    </w:p>
    <w:p w14:paraId="4F625229" w14:textId="77777777" w:rsidR="00433EFB" w:rsidRDefault="00433EFB" w:rsidP="00433EFB">
      <w:pPr>
        <w:rPr>
          <w:sz w:val="24"/>
          <w:szCs w:val="24"/>
        </w:rPr>
      </w:pPr>
    </w:p>
    <w:p w14:paraId="5D48B168" w14:textId="77777777" w:rsidR="00433EFB" w:rsidRDefault="00433EFB" w:rsidP="00433EFB">
      <w:pPr>
        <w:rPr>
          <w:sz w:val="24"/>
          <w:szCs w:val="24"/>
        </w:rPr>
      </w:pPr>
    </w:p>
    <w:p w14:paraId="089D6726" w14:textId="77777777" w:rsidR="00795664" w:rsidRDefault="00795664" w:rsidP="00433EFB">
      <w:pPr>
        <w:rPr>
          <w:sz w:val="24"/>
          <w:szCs w:val="24"/>
        </w:rPr>
      </w:pPr>
    </w:p>
    <w:p w14:paraId="7CB5D3B7" w14:textId="77777777" w:rsidR="00795664" w:rsidRDefault="00795664" w:rsidP="00433EFB">
      <w:pPr>
        <w:rPr>
          <w:sz w:val="24"/>
          <w:szCs w:val="24"/>
        </w:rPr>
      </w:pPr>
    </w:p>
    <w:p w14:paraId="0AC470A4" w14:textId="77777777" w:rsidR="00795664" w:rsidRDefault="00795664" w:rsidP="00433EFB">
      <w:pPr>
        <w:rPr>
          <w:sz w:val="24"/>
          <w:szCs w:val="24"/>
        </w:rPr>
      </w:pPr>
    </w:p>
    <w:p w14:paraId="0C65B65F" w14:textId="77777777" w:rsidR="00795664" w:rsidRDefault="00795664" w:rsidP="00433EFB">
      <w:pPr>
        <w:rPr>
          <w:sz w:val="24"/>
          <w:szCs w:val="24"/>
        </w:rPr>
      </w:pPr>
    </w:p>
    <w:p w14:paraId="11DD4702" w14:textId="77777777" w:rsidR="00795664" w:rsidRDefault="00795664" w:rsidP="00433EFB">
      <w:pPr>
        <w:rPr>
          <w:sz w:val="24"/>
          <w:szCs w:val="24"/>
        </w:rPr>
      </w:pPr>
    </w:p>
    <w:p w14:paraId="242BD784" w14:textId="77777777" w:rsidR="00433EFB" w:rsidRDefault="00433EFB" w:rsidP="00433EFB">
      <w:pPr>
        <w:rPr>
          <w:sz w:val="24"/>
          <w:szCs w:val="24"/>
        </w:rPr>
      </w:pPr>
    </w:p>
    <w:p w14:paraId="2E8CB98A" w14:textId="77777777" w:rsidR="00E6501E" w:rsidRDefault="00E6501E" w:rsidP="00C9309F">
      <w:pPr>
        <w:rPr>
          <w:sz w:val="24"/>
          <w:szCs w:val="24"/>
        </w:rPr>
      </w:pPr>
    </w:p>
    <w:p w14:paraId="45FD5148" w14:textId="0280E516" w:rsidR="001B719B" w:rsidRPr="00795664" w:rsidRDefault="0006611C" w:rsidP="00C9309F">
      <w:pPr>
        <w:rPr>
          <w:rFonts w:ascii="Franklin Gothic Demi" w:hAnsi="Franklin Gothic Demi"/>
          <w:color w:val="0070C0"/>
          <w:sz w:val="28"/>
          <w:szCs w:val="28"/>
        </w:rPr>
      </w:pPr>
      <w:r w:rsidRPr="00795664">
        <w:rPr>
          <w:rFonts w:ascii="Franklin Gothic Demi" w:hAnsi="Franklin Gothic Demi"/>
          <w:color w:val="0070C0"/>
          <w:sz w:val="28"/>
          <w:szCs w:val="28"/>
        </w:rPr>
        <w:t>What our residents have told us</w:t>
      </w:r>
    </w:p>
    <w:p w14:paraId="4B105510" w14:textId="39B37E15" w:rsidR="009A79DD" w:rsidRPr="00795664" w:rsidRDefault="009A79DD" w:rsidP="00795664">
      <w:pPr>
        <w:spacing w:line="240" w:lineRule="auto"/>
        <w:rPr>
          <w:rFonts w:ascii="Franklin Gothic Book" w:hAnsi="Franklin Gothic Book"/>
          <w:sz w:val="24"/>
          <w:szCs w:val="24"/>
        </w:rPr>
      </w:pPr>
      <w:r w:rsidRPr="00795664">
        <w:rPr>
          <w:rFonts w:ascii="Franklin Gothic Book" w:hAnsi="Franklin Gothic Book"/>
          <w:sz w:val="24"/>
          <w:szCs w:val="24"/>
        </w:rPr>
        <w:t>As an ICS we understand the importance of developing our health and care services based on the views of our local population, alongside the evidence on population health.</w:t>
      </w:r>
    </w:p>
    <w:p w14:paraId="4C9C2E5D" w14:textId="118EF7E0" w:rsidR="009A79DD" w:rsidRPr="00795664" w:rsidRDefault="009A79DD" w:rsidP="00795664">
      <w:pPr>
        <w:spacing w:line="240" w:lineRule="auto"/>
        <w:rPr>
          <w:rFonts w:ascii="Franklin Gothic Book" w:hAnsi="Franklin Gothic Book"/>
          <w:sz w:val="24"/>
          <w:szCs w:val="24"/>
        </w:rPr>
      </w:pPr>
      <w:r w:rsidRPr="00795664">
        <w:rPr>
          <w:rFonts w:ascii="Franklin Gothic Book" w:hAnsi="Franklin Gothic Book"/>
          <w:sz w:val="24"/>
          <w:szCs w:val="24"/>
        </w:rPr>
        <w:t>Our residents have said they wanted ‘A person-centred approach to our care,’ and this is central to all the work we are doing.</w:t>
      </w:r>
    </w:p>
    <w:p w14:paraId="5C97D2E9" w14:textId="0A2BCFFE" w:rsidR="0006611C" w:rsidRPr="00795664" w:rsidRDefault="009A79DD" w:rsidP="00795664">
      <w:pPr>
        <w:spacing w:line="240" w:lineRule="auto"/>
        <w:rPr>
          <w:rFonts w:ascii="Franklin Gothic Book" w:hAnsi="Franklin Gothic Book"/>
          <w:sz w:val="24"/>
          <w:szCs w:val="24"/>
        </w:rPr>
      </w:pPr>
      <w:r w:rsidRPr="00795664">
        <w:rPr>
          <w:rFonts w:ascii="Franklin Gothic Book" w:hAnsi="Franklin Gothic Book"/>
          <w:sz w:val="24"/>
          <w:szCs w:val="24"/>
        </w:rPr>
        <w:t>People are at the heart of everything we do and by delivering joined up services in both the acute and community settings we can give everyone the best start in life, creating healthier communities and helping people to age well.</w:t>
      </w:r>
    </w:p>
    <w:p w14:paraId="076142C9" w14:textId="5253FA3E" w:rsidR="009A79DD" w:rsidRPr="00795664" w:rsidRDefault="009A79DD" w:rsidP="00795664">
      <w:pPr>
        <w:spacing w:line="240" w:lineRule="auto"/>
        <w:rPr>
          <w:rFonts w:ascii="Franklin Gothic Book" w:hAnsi="Franklin Gothic Book"/>
          <w:sz w:val="24"/>
          <w:szCs w:val="24"/>
        </w:rPr>
      </w:pPr>
      <w:r w:rsidRPr="00795664">
        <w:rPr>
          <w:rFonts w:ascii="Franklin Gothic Book" w:hAnsi="Franklin Gothic Book"/>
          <w:sz w:val="24"/>
          <w:szCs w:val="24"/>
        </w:rPr>
        <w:t>The top 10 statements from all respondents for the Shropshire, Telford &amp; Wrekin questionnaire which described the measures were the most important to our residents:</w:t>
      </w:r>
    </w:p>
    <w:p w14:paraId="30D5700D" w14:textId="4C2F3946" w:rsidR="00863CB8" w:rsidRPr="00795664" w:rsidRDefault="009474C9" w:rsidP="00795664">
      <w:pPr>
        <w:spacing w:line="240" w:lineRule="auto"/>
        <w:ind w:firstLine="720"/>
        <w:rPr>
          <w:rFonts w:ascii="Franklin Gothic Book" w:hAnsi="Franklin Gothic Book"/>
          <w:sz w:val="24"/>
          <w:szCs w:val="24"/>
        </w:rPr>
      </w:pPr>
      <w:r w:rsidRPr="00795664">
        <w:rPr>
          <w:rFonts w:ascii="Franklin Gothic Book" w:hAnsi="Franklin Gothic Book"/>
          <w:noProof/>
          <w:sz w:val="24"/>
          <w:szCs w:val="24"/>
        </w:rPr>
        <w:drawing>
          <wp:anchor distT="0" distB="0" distL="114300" distR="114300" simplePos="0" relativeHeight="251658248" behindDoc="0" locked="0" layoutInCell="1" allowOverlap="1" wp14:anchorId="0975DFE6" wp14:editId="7FEC8650">
            <wp:simplePos x="0" y="0"/>
            <wp:positionH relativeFrom="column">
              <wp:posOffset>7111365</wp:posOffset>
            </wp:positionH>
            <wp:positionV relativeFrom="paragraph">
              <wp:posOffset>6985</wp:posOffset>
            </wp:positionV>
            <wp:extent cx="2355850" cy="3397250"/>
            <wp:effectExtent l="0" t="0" r="6350" b="0"/>
            <wp:wrapSquare wrapText="bothSides"/>
            <wp:docPr id="8294975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5850" cy="3397250"/>
                    </a:xfrm>
                    <a:prstGeom prst="rect">
                      <a:avLst/>
                    </a:prstGeom>
                    <a:noFill/>
                  </pic:spPr>
                </pic:pic>
              </a:graphicData>
            </a:graphic>
            <wp14:sizeRelH relativeFrom="margin">
              <wp14:pctWidth>0</wp14:pctWidth>
            </wp14:sizeRelH>
            <wp14:sizeRelV relativeFrom="margin">
              <wp14:pctHeight>0</wp14:pctHeight>
            </wp14:sizeRelV>
          </wp:anchor>
        </w:drawing>
      </w:r>
      <w:r w:rsidR="00863CB8" w:rsidRPr="00795664">
        <w:rPr>
          <w:rFonts w:ascii="Franklin Gothic Book" w:hAnsi="Franklin Gothic Book"/>
          <w:sz w:val="24"/>
          <w:szCs w:val="24"/>
        </w:rPr>
        <w:t>1. “Professionals that listen to me when I speak to them about my concerns.”</w:t>
      </w:r>
    </w:p>
    <w:p w14:paraId="07387599" w14:textId="4AB51436" w:rsidR="00863CB8" w:rsidRPr="00795664" w:rsidRDefault="00863CB8" w:rsidP="00795664">
      <w:pPr>
        <w:spacing w:line="240" w:lineRule="auto"/>
        <w:ind w:firstLine="720"/>
        <w:rPr>
          <w:rFonts w:ascii="Franklin Gothic Book" w:hAnsi="Franklin Gothic Book"/>
          <w:sz w:val="24"/>
          <w:szCs w:val="24"/>
        </w:rPr>
      </w:pPr>
      <w:r w:rsidRPr="00795664">
        <w:rPr>
          <w:rFonts w:ascii="Franklin Gothic Book" w:hAnsi="Franklin Gothic Book"/>
          <w:sz w:val="24"/>
          <w:szCs w:val="24"/>
        </w:rPr>
        <w:t>2. “Access to the help and treatment I need when I want it”</w:t>
      </w:r>
      <w:r w:rsidR="009474C9" w:rsidRPr="00795664">
        <w:rPr>
          <w:rFonts w:ascii="Franklin Gothic Book" w:hAnsi="Franklin Gothic Book"/>
          <w:sz w:val="24"/>
          <w:szCs w:val="24"/>
        </w:rPr>
        <w:t>.</w:t>
      </w:r>
    </w:p>
    <w:p w14:paraId="1C041E04" w14:textId="1FD53708" w:rsidR="00863CB8" w:rsidRPr="00795664" w:rsidRDefault="00863CB8" w:rsidP="00795664">
      <w:pPr>
        <w:spacing w:line="240" w:lineRule="auto"/>
        <w:ind w:firstLine="720"/>
        <w:rPr>
          <w:rFonts w:ascii="Franklin Gothic Book" w:hAnsi="Franklin Gothic Book"/>
          <w:sz w:val="24"/>
          <w:szCs w:val="24"/>
        </w:rPr>
      </w:pPr>
      <w:r w:rsidRPr="00795664">
        <w:rPr>
          <w:rFonts w:ascii="Franklin Gothic Book" w:hAnsi="Franklin Gothic Book"/>
          <w:sz w:val="24"/>
          <w:szCs w:val="24"/>
        </w:rPr>
        <w:t>3. “I want to be able to stay in my own home for as long as is it is safe to do so”</w:t>
      </w:r>
      <w:r w:rsidR="009474C9" w:rsidRPr="00795664">
        <w:rPr>
          <w:rFonts w:ascii="Franklin Gothic Book" w:hAnsi="Franklin Gothic Book"/>
          <w:sz w:val="24"/>
          <w:szCs w:val="24"/>
        </w:rPr>
        <w:t>.</w:t>
      </w:r>
    </w:p>
    <w:p w14:paraId="6500321A" w14:textId="51ACF876" w:rsidR="00863CB8" w:rsidRPr="00795664" w:rsidRDefault="00863CB8" w:rsidP="00795664">
      <w:pPr>
        <w:spacing w:line="240" w:lineRule="auto"/>
        <w:ind w:firstLine="720"/>
        <w:rPr>
          <w:rFonts w:ascii="Franklin Gothic Book" w:hAnsi="Franklin Gothic Book"/>
          <w:sz w:val="24"/>
          <w:szCs w:val="24"/>
        </w:rPr>
      </w:pPr>
      <w:r w:rsidRPr="00795664">
        <w:rPr>
          <w:rFonts w:ascii="Franklin Gothic Book" w:hAnsi="Franklin Gothic Book"/>
          <w:sz w:val="24"/>
          <w:szCs w:val="24"/>
        </w:rPr>
        <w:t>4. “I want my family and me to feel supported at the end of life”</w:t>
      </w:r>
      <w:r w:rsidR="009474C9" w:rsidRPr="00795664">
        <w:rPr>
          <w:rFonts w:ascii="Franklin Gothic Book" w:hAnsi="Franklin Gothic Book"/>
          <w:sz w:val="24"/>
          <w:szCs w:val="24"/>
        </w:rPr>
        <w:t>.</w:t>
      </w:r>
    </w:p>
    <w:p w14:paraId="538F078E" w14:textId="73C49670" w:rsidR="00863CB8" w:rsidRPr="00795664" w:rsidRDefault="00863CB8" w:rsidP="00795664">
      <w:pPr>
        <w:spacing w:line="240" w:lineRule="auto"/>
        <w:ind w:left="720"/>
        <w:rPr>
          <w:rFonts w:ascii="Franklin Gothic Book" w:hAnsi="Franklin Gothic Book"/>
          <w:sz w:val="24"/>
          <w:szCs w:val="24"/>
        </w:rPr>
      </w:pPr>
      <w:r w:rsidRPr="00795664">
        <w:rPr>
          <w:rFonts w:ascii="Franklin Gothic Book" w:hAnsi="Franklin Gothic Book"/>
          <w:sz w:val="24"/>
          <w:szCs w:val="24"/>
        </w:rPr>
        <w:t>5. “Choosing the right treatment is a joint decision between me and the relevant health and care professional”</w:t>
      </w:r>
      <w:r w:rsidR="009474C9" w:rsidRPr="00795664">
        <w:rPr>
          <w:rFonts w:ascii="Franklin Gothic Book" w:hAnsi="Franklin Gothic Book"/>
          <w:sz w:val="24"/>
          <w:szCs w:val="24"/>
        </w:rPr>
        <w:t>.</w:t>
      </w:r>
    </w:p>
    <w:p w14:paraId="3121B2F2" w14:textId="57CC4324" w:rsidR="00863CB8" w:rsidRPr="00795664" w:rsidRDefault="00863CB8" w:rsidP="00795664">
      <w:pPr>
        <w:spacing w:line="240" w:lineRule="auto"/>
        <w:ind w:firstLine="720"/>
        <w:rPr>
          <w:rFonts w:ascii="Franklin Gothic Book" w:hAnsi="Franklin Gothic Book"/>
          <w:sz w:val="24"/>
          <w:szCs w:val="24"/>
        </w:rPr>
      </w:pPr>
      <w:r w:rsidRPr="00795664">
        <w:rPr>
          <w:rFonts w:ascii="Franklin Gothic Book" w:hAnsi="Franklin Gothic Book"/>
          <w:sz w:val="24"/>
          <w:szCs w:val="24"/>
        </w:rPr>
        <w:t>6. “I want there to be convenient ways for me to travel to health and care services when I need to”</w:t>
      </w:r>
      <w:r w:rsidR="009474C9" w:rsidRPr="00795664">
        <w:rPr>
          <w:rFonts w:ascii="Franklin Gothic Book" w:hAnsi="Franklin Gothic Book"/>
          <w:sz w:val="24"/>
          <w:szCs w:val="24"/>
        </w:rPr>
        <w:t>.</w:t>
      </w:r>
    </w:p>
    <w:p w14:paraId="74DAB804" w14:textId="63ECBB3A" w:rsidR="00863CB8" w:rsidRPr="00795664" w:rsidRDefault="00863CB8" w:rsidP="00795664">
      <w:pPr>
        <w:spacing w:line="240" w:lineRule="auto"/>
        <w:ind w:firstLine="720"/>
        <w:rPr>
          <w:rFonts w:ascii="Franklin Gothic Book" w:hAnsi="Franklin Gothic Book"/>
          <w:sz w:val="24"/>
          <w:szCs w:val="24"/>
        </w:rPr>
      </w:pPr>
      <w:r w:rsidRPr="00795664">
        <w:rPr>
          <w:rFonts w:ascii="Franklin Gothic Book" w:hAnsi="Franklin Gothic Book"/>
          <w:sz w:val="24"/>
          <w:szCs w:val="24"/>
        </w:rPr>
        <w:t>7. “Easy access to the information I need to help me make decisions about my health and care”</w:t>
      </w:r>
      <w:r w:rsidR="009474C9" w:rsidRPr="00795664">
        <w:rPr>
          <w:rFonts w:ascii="Franklin Gothic Book" w:hAnsi="Franklin Gothic Book"/>
          <w:sz w:val="24"/>
          <w:szCs w:val="24"/>
        </w:rPr>
        <w:t>.</w:t>
      </w:r>
    </w:p>
    <w:p w14:paraId="05D263F3" w14:textId="5238B10A" w:rsidR="00863CB8" w:rsidRPr="00795664" w:rsidRDefault="00863CB8" w:rsidP="00795664">
      <w:pPr>
        <w:spacing w:line="240" w:lineRule="auto"/>
        <w:ind w:firstLine="720"/>
        <w:rPr>
          <w:rFonts w:ascii="Franklin Gothic Book" w:hAnsi="Franklin Gothic Book"/>
          <w:sz w:val="24"/>
          <w:szCs w:val="24"/>
        </w:rPr>
      </w:pPr>
      <w:r w:rsidRPr="00795664">
        <w:rPr>
          <w:rFonts w:ascii="Franklin Gothic Book" w:hAnsi="Franklin Gothic Book"/>
          <w:sz w:val="24"/>
          <w:szCs w:val="24"/>
        </w:rPr>
        <w:t>8. “Having the knowledge to help me to do what I can to prevent ill health”</w:t>
      </w:r>
      <w:r w:rsidR="009474C9" w:rsidRPr="00795664">
        <w:rPr>
          <w:rFonts w:ascii="Franklin Gothic Book" w:hAnsi="Franklin Gothic Book"/>
          <w:sz w:val="24"/>
          <w:szCs w:val="24"/>
        </w:rPr>
        <w:t>.</w:t>
      </w:r>
    </w:p>
    <w:p w14:paraId="7351035E" w14:textId="0BD77DCF" w:rsidR="00863CB8" w:rsidRPr="00795664" w:rsidRDefault="00863CB8" w:rsidP="00795664">
      <w:pPr>
        <w:spacing w:line="240" w:lineRule="auto"/>
        <w:ind w:firstLine="720"/>
        <w:rPr>
          <w:rFonts w:ascii="Franklin Gothic Book" w:hAnsi="Franklin Gothic Book"/>
          <w:sz w:val="24"/>
          <w:szCs w:val="24"/>
        </w:rPr>
      </w:pPr>
      <w:r w:rsidRPr="00795664">
        <w:rPr>
          <w:rFonts w:ascii="Franklin Gothic Book" w:hAnsi="Franklin Gothic Book"/>
          <w:sz w:val="24"/>
          <w:szCs w:val="24"/>
        </w:rPr>
        <w:t>9. “Communications are timely”</w:t>
      </w:r>
      <w:r w:rsidR="009474C9" w:rsidRPr="00795664">
        <w:rPr>
          <w:rFonts w:ascii="Franklin Gothic Book" w:hAnsi="Franklin Gothic Book"/>
          <w:sz w:val="24"/>
          <w:szCs w:val="24"/>
        </w:rPr>
        <w:t>.</w:t>
      </w:r>
    </w:p>
    <w:p w14:paraId="457BBB7A" w14:textId="5F97541B" w:rsidR="009A79DD" w:rsidRPr="00795664" w:rsidRDefault="00863CB8" w:rsidP="00795664">
      <w:pPr>
        <w:spacing w:line="240" w:lineRule="auto"/>
        <w:ind w:firstLine="720"/>
        <w:rPr>
          <w:rFonts w:ascii="Franklin Gothic Book" w:hAnsi="Franklin Gothic Book"/>
          <w:sz w:val="24"/>
          <w:szCs w:val="24"/>
        </w:rPr>
      </w:pPr>
      <w:r w:rsidRPr="00795664">
        <w:rPr>
          <w:rFonts w:ascii="Franklin Gothic Book" w:hAnsi="Franklin Gothic Book"/>
          <w:sz w:val="24"/>
          <w:szCs w:val="24"/>
        </w:rPr>
        <w:t>10. “I have to consider my options and make choices that are right for me</w:t>
      </w:r>
      <w:r w:rsidR="009474C9" w:rsidRPr="00795664">
        <w:rPr>
          <w:rFonts w:ascii="Franklin Gothic Book" w:hAnsi="Franklin Gothic Book"/>
          <w:sz w:val="24"/>
          <w:szCs w:val="24"/>
        </w:rPr>
        <w:t>”.</w:t>
      </w:r>
    </w:p>
    <w:p w14:paraId="7B179D65" w14:textId="59EC0EF7" w:rsidR="00937AE0" w:rsidRPr="009918B9" w:rsidRDefault="004A51AD" w:rsidP="00795664">
      <w:pPr>
        <w:spacing w:line="240" w:lineRule="auto"/>
        <w:ind w:firstLine="720"/>
        <w:rPr>
          <w:rFonts w:ascii="Franklin Gothic Book" w:hAnsi="Franklin Gothic Book"/>
          <w:b/>
          <w:bCs/>
          <w:sz w:val="24"/>
          <w:szCs w:val="24"/>
        </w:rPr>
      </w:pPr>
      <w:r w:rsidRPr="009918B9">
        <w:rPr>
          <w:rFonts w:ascii="Franklin Gothic Book" w:hAnsi="Franklin Gothic Book"/>
          <w:b/>
          <w:bCs/>
          <w:sz w:val="24"/>
          <w:szCs w:val="24"/>
        </w:rPr>
        <w:t>Those who had long term conditions told us to focus on:</w:t>
      </w:r>
    </w:p>
    <w:p w14:paraId="66F45A87" w14:textId="77777777" w:rsidR="004A51AD" w:rsidRPr="00795664" w:rsidRDefault="004A51AD" w:rsidP="00795664">
      <w:pPr>
        <w:pStyle w:val="ListParagraph"/>
        <w:numPr>
          <w:ilvl w:val="1"/>
          <w:numId w:val="6"/>
        </w:numPr>
        <w:spacing w:line="240" w:lineRule="auto"/>
        <w:rPr>
          <w:rFonts w:ascii="Franklin Gothic Book" w:hAnsi="Franklin Gothic Book"/>
          <w:sz w:val="24"/>
          <w:szCs w:val="24"/>
        </w:rPr>
      </w:pPr>
      <w:r w:rsidRPr="00795664">
        <w:rPr>
          <w:rFonts w:ascii="Franklin Gothic Book" w:hAnsi="Franklin Gothic Book"/>
          <w:sz w:val="24"/>
          <w:szCs w:val="24"/>
        </w:rPr>
        <w:t>Getting help and communications</w:t>
      </w:r>
    </w:p>
    <w:p w14:paraId="4741E5D4" w14:textId="77777777" w:rsidR="004A51AD" w:rsidRPr="00795664" w:rsidRDefault="004A51AD" w:rsidP="00795664">
      <w:pPr>
        <w:pStyle w:val="ListParagraph"/>
        <w:numPr>
          <w:ilvl w:val="1"/>
          <w:numId w:val="6"/>
        </w:numPr>
        <w:spacing w:line="240" w:lineRule="auto"/>
        <w:rPr>
          <w:rFonts w:ascii="Franklin Gothic Book" w:hAnsi="Franklin Gothic Book"/>
          <w:sz w:val="24"/>
          <w:szCs w:val="24"/>
        </w:rPr>
      </w:pPr>
      <w:r w:rsidRPr="00795664">
        <w:rPr>
          <w:rFonts w:ascii="Franklin Gothic Book" w:hAnsi="Franklin Gothic Book"/>
          <w:sz w:val="24"/>
          <w:szCs w:val="24"/>
        </w:rPr>
        <w:t>Impact of having more than one conditions</w:t>
      </w:r>
    </w:p>
    <w:p w14:paraId="461AC85D" w14:textId="77777777" w:rsidR="004A51AD" w:rsidRPr="00795664" w:rsidRDefault="004A51AD" w:rsidP="00795664">
      <w:pPr>
        <w:pStyle w:val="ListParagraph"/>
        <w:numPr>
          <w:ilvl w:val="1"/>
          <w:numId w:val="6"/>
        </w:numPr>
        <w:spacing w:line="240" w:lineRule="auto"/>
        <w:rPr>
          <w:rFonts w:ascii="Franklin Gothic Book" w:hAnsi="Franklin Gothic Book"/>
          <w:sz w:val="24"/>
          <w:szCs w:val="24"/>
        </w:rPr>
      </w:pPr>
      <w:r w:rsidRPr="00795664">
        <w:rPr>
          <w:rFonts w:ascii="Franklin Gothic Book" w:hAnsi="Franklin Gothic Book"/>
          <w:sz w:val="24"/>
          <w:szCs w:val="24"/>
        </w:rPr>
        <w:lastRenderedPageBreak/>
        <w:t>Waiting Times</w:t>
      </w:r>
    </w:p>
    <w:p w14:paraId="0C85632B" w14:textId="77777777" w:rsidR="004A51AD" w:rsidRPr="00795664" w:rsidRDefault="004A51AD" w:rsidP="00795664">
      <w:pPr>
        <w:pStyle w:val="ListParagraph"/>
        <w:numPr>
          <w:ilvl w:val="1"/>
          <w:numId w:val="6"/>
        </w:numPr>
        <w:spacing w:line="240" w:lineRule="auto"/>
        <w:rPr>
          <w:rFonts w:ascii="Franklin Gothic Book" w:hAnsi="Franklin Gothic Book"/>
          <w:sz w:val="24"/>
          <w:szCs w:val="24"/>
        </w:rPr>
      </w:pPr>
      <w:r w:rsidRPr="00795664">
        <w:rPr>
          <w:rFonts w:ascii="Franklin Gothic Book" w:hAnsi="Franklin Gothic Book"/>
          <w:sz w:val="24"/>
          <w:szCs w:val="24"/>
        </w:rPr>
        <w:t>Access to ongoing care and support</w:t>
      </w:r>
    </w:p>
    <w:p w14:paraId="358848AE" w14:textId="743A11C1" w:rsidR="004A51AD" w:rsidRPr="00795664" w:rsidRDefault="004A51AD" w:rsidP="00795664">
      <w:pPr>
        <w:pStyle w:val="ListParagraph"/>
        <w:numPr>
          <w:ilvl w:val="1"/>
          <w:numId w:val="6"/>
        </w:numPr>
        <w:spacing w:line="240" w:lineRule="auto"/>
        <w:rPr>
          <w:rFonts w:ascii="Franklin Gothic Book" w:hAnsi="Franklin Gothic Book"/>
          <w:sz w:val="24"/>
          <w:szCs w:val="24"/>
        </w:rPr>
      </w:pPr>
      <w:r w:rsidRPr="00795664">
        <w:rPr>
          <w:rFonts w:ascii="Franklin Gothic Book" w:hAnsi="Franklin Gothic Book"/>
          <w:sz w:val="24"/>
          <w:szCs w:val="24"/>
        </w:rPr>
        <w:t>Transport and Travel</w:t>
      </w:r>
    </w:p>
    <w:p w14:paraId="61207114" w14:textId="1D612EC6" w:rsidR="000E50C4" w:rsidRPr="00795664" w:rsidRDefault="000E50C4" w:rsidP="00795664">
      <w:pPr>
        <w:spacing w:line="240" w:lineRule="auto"/>
        <w:rPr>
          <w:rFonts w:ascii="Franklin Gothic Book" w:hAnsi="Franklin Gothic Book"/>
          <w:sz w:val="24"/>
          <w:szCs w:val="24"/>
        </w:rPr>
      </w:pPr>
      <w:r w:rsidRPr="00795664">
        <w:rPr>
          <w:rFonts w:ascii="Franklin Gothic Book" w:hAnsi="Franklin Gothic Book"/>
          <w:sz w:val="24"/>
          <w:szCs w:val="24"/>
        </w:rPr>
        <w:t>When asked what our residents would do to, to be supported to live a healthier life? What can services do to provide you with better care and make it easier for you to take control of your health and wellbeing?</w:t>
      </w:r>
    </w:p>
    <w:p w14:paraId="77FD1F9A" w14:textId="27DC1CDC" w:rsidR="000E50C4" w:rsidRPr="009918B9" w:rsidRDefault="000E50C4" w:rsidP="00795664">
      <w:pPr>
        <w:spacing w:line="240" w:lineRule="auto"/>
        <w:rPr>
          <w:rFonts w:ascii="Franklin Gothic Book" w:hAnsi="Franklin Gothic Book"/>
          <w:b/>
          <w:bCs/>
          <w:sz w:val="24"/>
          <w:szCs w:val="24"/>
        </w:rPr>
      </w:pPr>
      <w:r w:rsidRPr="009918B9">
        <w:rPr>
          <w:rFonts w:ascii="Franklin Gothic Book" w:hAnsi="Franklin Gothic Book"/>
          <w:b/>
          <w:bCs/>
          <w:sz w:val="24"/>
          <w:szCs w:val="24"/>
        </w:rPr>
        <w:t xml:space="preserve">People told us that </w:t>
      </w:r>
      <w:r w:rsidR="00C81F16" w:rsidRPr="009918B9">
        <w:rPr>
          <w:rFonts w:ascii="Franklin Gothic Book" w:hAnsi="Franklin Gothic Book"/>
          <w:b/>
          <w:bCs/>
          <w:sz w:val="24"/>
          <w:szCs w:val="24"/>
        </w:rPr>
        <w:t>several</w:t>
      </w:r>
      <w:r w:rsidRPr="009918B9">
        <w:rPr>
          <w:rFonts w:ascii="Franklin Gothic Book" w:hAnsi="Franklin Gothic Book"/>
          <w:b/>
          <w:bCs/>
          <w:sz w:val="24"/>
          <w:szCs w:val="24"/>
        </w:rPr>
        <w:t xml:space="preserve"> things are important and should be priorities:</w:t>
      </w:r>
    </w:p>
    <w:p w14:paraId="15DEBD6C" w14:textId="45254585" w:rsidR="00E32A54" w:rsidRPr="00795664" w:rsidRDefault="00E32A54" w:rsidP="00795664">
      <w:pPr>
        <w:pStyle w:val="ListParagraph"/>
        <w:numPr>
          <w:ilvl w:val="0"/>
          <w:numId w:val="7"/>
        </w:numPr>
        <w:spacing w:line="240" w:lineRule="auto"/>
        <w:rPr>
          <w:rFonts w:ascii="Franklin Gothic Book" w:hAnsi="Franklin Gothic Book"/>
          <w:sz w:val="24"/>
          <w:szCs w:val="24"/>
        </w:rPr>
      </w:pPr>
      <w:r w:rsidRPr="00795664">
        <w:rPr>
          <w:rFonts w:ascii="Franklin Gothic Book" w:hAnsi="Franklin Gothic Book"/>
          <w:sz w:val="24"/>
          <w:szCs w:val="24"/>
        </w:rPr>
        <w:t xml:space="preserve">Access and timely intervention </w:t>
      </w:r>
      <w:r w:rsidR="00C81F16" w:rsidRPr="00795664">
        <w:rPr>
          <w:rFonts w:ascii="Franklin Gothic Book" w:hAnsi="Franklin Gothic Book"/>
          <w:sz w:val="24"/>
          <w:szCs w:val="24"/>
        </w:rPr>
        <w:t>e.g.,</w:t>
      </w:r>
      <w:r w:rsidRPr="00795664">
        <w:rPr>
          <w:rFonts w:ascii="Franklin Gothic Book" w:hAnsi="Franklin Gothic Book"/>
          <w:sz w:val="24"/>
          <w:szCs w:val="24"/>
        </w:rPr>
        <w:t xml:space="preserve"> local services that people know about, that are available when people need them (including 24 hour) and that they can get to easily, including services that can help people to live healthy lives such as affordable gyms and social groups</w:t>
      </w:r>
      <w:r w:rsidR="00C81F16" w:rsidRPr="00795664">
        <w:rPr>
          <w:rFonts w:ascii="Franklin Gothic Book" w:hAnsi="Franklin Gothic Book"/>
          <w:sz w:val="24"/>
          <w:szCs w:val="24"/>
        </w:rPr>
        <w:t>.</w:t>
      </w:r>
    </w:p>
    <w:p w14:paraId="62DC25E7" w14:textId="2584F609" w:rsidR="00E32A54" w:rsidRPr="00795664" w:rsidRDefault="00E32A54" w:rsidP="00795664">
      <w:pPr>
        <w:pStyle w:val="ListParagraph"/>
        <w:numPr>
          <w:ilvl w:val="0"/>
          <w:numId w:val="7"/>
        </w:numPr>
        <w:spacing w:line="240" w:lineRule="auto"/>
        <w:rPr>
          <w:rFonts w:ascii="Franklin Gothic Book" w:hAnsi="Franklin Gothic Book"/>
          <w:sz w:val="24"/>
          <w:szCs w:val="24"/>
        </w:rPr>
      </w:pPr>
      <w:r w:rsidRPr="00795664">
        <w:rPr>
          <w:rFonts w:ascii="Franklin Gothic Book" w:hAnsi="Franklin Gothic Book"/>
          <w:sz w:val="24"/>
          <w:szCs w:val="24"/>
        </w:rPr>
        <w:t xml:space="preserve">Tackling isolation and loneliness </w:t>
      </w:r>
      <w:r w:rsidR="00C81F16" w:rsidRPr="00795664">
        <w:rPr>
          <w:rFonts w:ascii="Franklin Gothic Book" w:hAnsi="Franklin Gothic Book"/>
          <w:sz w:val="24"/>
          <w:szCs w:val="24"/>
        </w:rPr>
        <w:t>e.g.,</w:t>
      </w:r>
      <w:r w:rsidRPr="00795664">
        <w:rPr>
          <w:rFonts w:ascii="Franklin Gothic Book" w:hAnsi="Franklin Gothic Book"/>
          <w:sz w:val="24"/>
          <w:szCs w:val="24"/>
        </w:rPr>
        <w:t xml:space="preserve"> Making sure socially isolated people know what support is available to them and how to access it, including homeless people and people who do not have a named GP or relationship with </w:t>
      </w:r>
      <w:r w:rsidR="00C81F16" w:rsidRPr="00795664">
        <w:rPr>
          <w:rFonts w:ascii="Franklin Gothic Book" w:hAnsi="Franklin Gothic Book"/>
          <w:sz w:val="24"/>
          <w:szCs w:val="24"/>
        </w:rPr>
        <w:t>services.</w:t>
      </w:r>
    </w:p>
    <w:p w14:paraId="355F99C4" w14:textId="1354138E" w:rsidR="00E32A54" w:rsidRPr="00795664" w:rsidRDefault="00E32A54" w:rsidP="00795664">
      <w:pPr>
        <w:pStyle w:val="ListParagraph"/>
        <w:numPr>
          <w:ilvl w:val="0"/>
          <w:numId w:val="7"/>
        </w:numPr>
        <w:spacing w:line="240" w:lineRule="auto"/>
        <w:rPr>
          <w:rFonts w:ascii="Franklin Gothic Book" w:hAnsi="Franklin Gothic Book"/>
          <w:sz w:val="24"/>
          <w:szCs w:val="24"/>
        </w:rPr>
      </w:pPr>
      <w:r w:rsidRPr="00795664">
        <w:rPr>
          <w:rFonts w:ascii="Franklin Gothic Book" w:hAnsi="Franklin Gothic Book"/>
          <w:sz w:val="24"/>
          <w:szCs w:val="24"/>
        </w:rPr>
        <w:t xml:space="preserve">Consistent and reliable information and education for all ages </w:t>
      </w:r>
      <w:r w:rsidR="00C81F16" w:rsidRPr="00795664">
        <w:rPr>
          <w:rFonts w:ascii="Franklin Gothic Book" w:hAnsi="Franklin Gothic Book"/>
          <w:sz w:val="24"/>
          <w:szCs w:val="24"/>
        </w:rPr>
        <w:t>e.g.,</w:t>
      </w:r>
      <w:r w:rsidRPr="00795664">
        <w:rPr>
          <w:rFonts w:ascii="Franklin Gothic Book" w:hAnsi="Franklin Gothic Book"/>
          <w:sz w:val="24"/>
          <w:szCs w:val="24"/>
        </w:rPr>
        <w:t xml:space="preserve"> reducing confusion by giving clear and consistent information that can be trusted, including information about services such as available </w:t>
      </w:r>
      <w:r w:rsidR="00C81F16" w:rsidRPr="00795664">
        <w:rPr>
          <w:rFonts w:ascii="Franklin Gothic Book" w:hAnsi="Franklin Gothic Book"/>
          <w:sz w:val="24"/>
          <w:szCs w:val="24"/>
        </w:rPr>
        <w:t>appointments,</w:t>
      </w:r>
      <w:r w:rsidRPr="00795664">
        <w:rPr>
          <w:rFonts w:ascii="Franklin Gothic Book" w:hAnsi="Franklin Gothic Book"/>
          <w:sz w:val="24"/>
          <w:szCs w:val="24"/>
        </w:rPr>
        <w:t xml:space="preserve"> and giving people a single point of contact to improve consistency, including appropriate signposting and offering information and advice (</w:t>
      </w:r>
      <w:r w:rsidR="00C81F16" w:rsidRPr="00795664">
        <w:rPr>
          <w:rFonts w:ascii="Franklin Gothic Book" w:hAnsi="Franklin Gothic Book"/>
          <w:sz w:val="24"/>
          <w:szCs w:val="24"/>
        </w:rPr>
        <w:t>e.g.,</w:t>
      </w:r>
      <w:r w:rsidRPr="00795664">
        <w:rPr>
          <w:rFonts w:ascii="Franklin Gothic Book" w:hAnsi="Franklin Gothic Book"/>
          <w:sz w:val="24"/>
          <w:szCs w:val="24"/>
        </w:rPr>
        <w:t xml:space="preserve"> advice about medication)</w:t>
      </w:r>
      <w:r w:rsidR="00C81F16" w:rsidRPr="00795664">
        <w:rPr>
          <w:rFonts w:ascii="Franklin Gothic Book" w:hAnsi="Franklin Gothic Book"/>
          <w:sz w:val="24"/>
          <w:szCs w:val="24"/>
        </w:rPr>
        <w:t>.</w:t>
      </w:r>
    </w:p>
    <w:p w14:paraId="5EA34767" w14:textId="0B8C954F" w:rsidR="00E32A54" w:rsidRPr="00795664" w:rsidRDefault="00E32A54" w:rsidP="00795664">
      <w:pPr>
        <w:pStyle w:val="ListParagraph"/>
        <w:numPr>
          <w:ilvl w:val="0"/>
          <w:numId w:val="7"/>
        </w:numPr>
        <w:spacing w:line="240" w:lineRule="auto"/>
        <w:rPr>
          <w:rFonts w:ascii="Franklin Gothic Book" w:hAnsi="Franklin Gothic Book"/>
          <w:sz w:val="24"/>
          <w:szCs w:val="24"/>
        </w:rPr>
      </w:pPr>
      <w:r w:rsidRPr="00795664">
        <w:rPr>
          <w:rFonts w:ascii="Franklin Gothic Book" w:hAnsi="Franklin Gothic Book"/>
          <w:sz w:val="24"/>
          <w:szCs w:val="24"/>
        </w:rPr>
        <w:t xml:space="preserve">Services working together, including information sharing and a flexible approach to working </w:t>
      </w:r>
      <w:r w:rsidR="00C81F16" w:rsidRPr="00795664">
        <w:rPr>
          <w:rFonts w:ascii="Franklin Gothic Book" w:hAnsi="Franklin Gothic Book"/>
          <w:sz w:val="24"/>
          <w:szCs w:val="24"/>
        </w:rPr>
        <w:t>e.g.,</w:t>
      </w:r>
      <w:r w:rsidRPr="00795664">
        <w:rPr>
          <w:rFonts w:ascii="Franklin Gothic Book" w:hAnsi="Franklin Gothic Book"/>
          <w:sz w:val="24"/>
          <w:szCs w:val="24"/>
        </w:rPr>
        <w:t xml:space="preserve"> ensuring staff know what other services are out there and talking to</w:t>
      </w:r>
      <w:r w:rsidR="00C81F16" w:rsidRPr="00795664">
        <w:rPr>
          <w:rFonts w:ascii="Franklin Gothic Book" w:hAnsi="Franklin Gothic Book"/>
          <w:sz w:val="24"/>
          <w:szCs w:val="24"/>
        </w:rPr>
        <w:t xml:space="preserve"> </w:t>
      </w:r>
      <w:r w:rsidRPr="00795664">
        <w:rPr>
          <w:rFonts w:ascii="Franklin Gothic Book" w:hAnsi="Franklin Gothic Book"/>
          <w:sz w:val="24"/>
          <w:szCs w:val="24"/>
        </w:rPr>
        <w:t>each other, improved referral processes, social services and the NHS working together</w:t>
      </w:r>
      <w:r w:rsidR="00C81F16" w:rsidRPr="00795664">
        <w:rPr>
          <w:rFonts w:ascii="Franklin Gothic Book" w:hAnsi="Franklin Gothic Book"/>
          <w:sz w:val="24"/>
          <w:szCs w:val="24"/>
        </w:rPr>
        <w:t>.</w:t>
      </w:r>
    </w:p>
    <w:p w14:paraId="40FD8696" w14:textId="2274DB96" w:rsidR="00E32A54" w:rsidRPr="00795664" w:rsidRDefault="00E32A54" w:rsidP="00795664">
      <w:pPr>
        <w:pStyle w:val="ListParagraph"/>
        <w:numPr>
          <w:ilvl w:val="0"/>
          <w:numId w:val="7"/>
        </w:numPr>
        <w:spacing w:line="240" w:lineRule="auto"/>
        <w:rPr>
          <w:rFonts w:ascii="Franklin Gothic Book" w:hAnsi="Franklin Gothic Book"/>
          <w:sz w:val="24"/>
          <w:szCs w:val="24"/>
        </w:rPr>
      </w:pPr>
      <w:r w:rsidRPr="00795664">
        <w:rPr>
          <w:rFonts w:ascii="Franklin Gothic Book" w:hAnsi="Franklin Gothic Book"/>
          <w:sz w:val="24"/>
          <w:szCs w:val="24"/>
        </w:rPr>
        <w:t xml:space="preserve">Building strong communities and investment in local people </w:t>
      </w:r>
      <w:r w:rsidR="00C81F16" w:rsidRPr="00795664">
        <w:rPr>
          <w:rFonts w:ascii="Franklin Gothic Book" w:hAnsi="Franklin Gothic Book"/>
          <w:sz w:val="24"/>
          <w:szCs w:val="24"/>
        </w:rPr>
        <w:t>e.g.,</w:t>
      </w:r>
      <w:r w:rsidRPr="00795664">
        <w:rPr>
          <w:rFonts w:ascii="Franklin Gothic Book" w:hAnsi="Franklin Gothic Book"/>
          <w:sz w:val="24"/>
          <w:szCs w:val="24"/>
        </w:rPr>
        <w:t xml:space="preserve"> supporting and promoting local groups to enable and encourage people to get together, </w:t>
      </w:r>
      <w:r w:rsidR="00C81F16" w:rsidRPr="00795664">
        <w:rPr>
          <w:rFonts w:ascii="Franklin Gothic Book" w:hAnsi="Franklin Gothic Book"/>
          <w:sz w:val="24"/>
          <w:szCs w:val="24"/>
        </w:rPr>
        <w:t>e.g.,</w:t>
      </w:r>
      <w:r w:rsidRPr="00795664">
        <w:rPr>
          <w:rFonts w:ascii="Franklin Gothic Book" w:hAnsi="Franklin Gothic Book"/>
          <w:sz w:val="24"/>
          <w:szCs w:val="24"/>
        </w:rPr>
        <w:t xml:space="preserve"> walking groups, dementia groups</w:t>
      </w:r>
      <w:r w:rsidR="00C81F16" w:rsidRPr="00795664">
        <w:rPr>
          <w:rFonts w:ascii="Franklin Gothic Book" w:hAnsi="Franklin Gothic Book"/>
          <w:sz w:val="24"/>
          <w:szCs w:val="24"/>
        </w:rPr>
        <w:t>.</w:t>
      </w:r>
    </w:p>
    <w:p w14:paraId="645102B8" w14:textId="4FFF9B9C" w:rsidR="00DE70D7" w:rsidRPr="00795664" w:rsidRDefault="00DE70D7" w:rsidP="00795664">
      <w:pPr>
        <w:spacing w:line="240" w:lineRule="auto"/>
        <w:rPr>
          <w:rFonts w:ascii="Franklin Gothic Medium" w:hAnsi="Franklin Gothic Medium"/>
          <w:color w:val="0070C0"/>
          <w:sz w:val="24"/>
          <w:szCs w:val="24"/>
        </w:rPr>
      </w:pPr>
      <w:r w:rsidRPr="00795664">
        <w:rPr>
          <w:rFonts w:ascii="Franklin Gothic Medium" w:hAnsi="Franklin Gothic Medium"/>
          <w:color w:val="0070C0"/>
          <w:sz w:val="24"/>
          <w:szCs w:val="24"/>
        </w:rPr>
        <w:t>What our partners have told us</w:t>
      </w:r>
    </w:p>
    <w:p w14:paraId="7C7C687E" w14:textId="59B72E08" w:rsidR="00236D9A" w:rsidRPr="00795664" w:rsidRDefault="00236D9A" w:rsidP="00795664">
      <w:pPr>
        <w:spacing w:line="240" w:lineRule="auto"/>
        <w:rPr>
          <w:rFonts w:ascii="Franklin Gothic Book" w:hAnsi="Franklin Gothic Book"/>
          <w:sz w:val="24"/>
          <w:szCs w:val="24"/>
        </w:rPr>
      </w:pPr>
      <w:r w:rsidRPr="00795664">
        <w:rPr>
          <w:rFonts w:ascii="Franklin Gothic Book" w:hAnsi="Franklin Gothic Book"/>
          <w:sz w:val="24"/>
          <w:szCs w:val="24"/>
        </w:rPr>
        <w:t>Together with the views of our partners, clinicians, staff and service users we can identify what is working well, what can be improved and what is important to them. This will enable us to plan, design and deliver health and social care services that are right for our local population of Shropshire, Telford &amp; Wrekin.</w:t>
      </w:r>
    </w:p>
    <w:p w14:paraId="584B9476" w14:textId="4BC19F30" w:rsidR="00937AE0" w:rsidRPr="009918B9" w:rsidRDefault="00236D9A" w:rsidP="00795664">
      <w:pPr>
        <w:spacing w:line="240" w:lineRule="auto"/>
        <w:rPr>
          <w:rFonts w:ascii="Franklin Gothic Book" w:hAnsi="Franklin Gothic Book"/>
          <w:b/>
          <w:bCs/>
          <w:sz w:val="24"/>
          <w:szCs w:val="24"/>
        </w:rPr>
      </w:pPr>
      <w:r w:rsidRPr="009918B9">
        <w:rPr>
          <w:rFonts w:ascii="Franklin Gothic Book" w:hAnsi="Franklin Gothic Book"/>
          <w:b/>
          <w:bCs/>
          <w:sz w:val="24"/>
          <w:szCs w:val="24"/>
        </w:rPr>
        <w:t>Our clinical priorities identified through the HWBB consultations and engagement:</w:t>
      </w:r>
    </w:p>
    <w:p w14:paraId="76420058" w14:textId="77777777" w:rsidR="008677A6" w:rsidRPr="00795664" w:rsidRDefault="008677A6" w:rsidP="00795664">
      <w:pPr>
        <w:pStyle w:val="ListParagraph"/>
        <w:numPr>
          <w:ilvl w:val="0"/>
          <w:numId w:val="6"/>
        </w:numPr>
        <w:spacing w:line="240" w:lineRule="auto"/>
        <w:rPr>
          <w:rFonts w:ascii="Franklin Gothic Book" w:hAnsi="Franklin Gothic Book"/>
          <w:sz w:val="24"/>
          <w:szCs w:val="24"/>
        </w:rPr>
      </w:pPr>
      <w:r w:rsidRPr="00795664">
        <w:rPr>
          <w:rFonts w:ascii="Franklin Gothic Book" w:hAnsi="Franklin Gothic Book"/>
          <w:sz w:val="24"/>
          <w:szCs w:val="24"/>
        </w:rPr>
        <w:t>Cancer</w:t>
      </w:r>
    </w:p>
    <w:p w14:paraId="5D142DC6" w14:textId="726186F9" w:rsidR="008677A6" w:rsidRPr="00795664" w:rsidRDefault="008677A6" w:rsidP="00795664">
      <w:pPr>
        <w:pStyle w:val="ListParagraph"/>
        <w:numPr>
          <w:ilvl w:val="0"/>
          <w:numId w:val="6"/>
        </w:numPr>
        <w:spacing w:line="240" w:lineRule="auto"/>
        <w:rPr>
          <w:rFonts w:ascii="Franklin Gothic Book" w:hAnsi="Franklin Gothic Book"/>
          <w:sz w:val="24"/>
          <w:szCs w:val="24"/>
        </w:rPr>
      </w:pPr>
      <w:r w:rsidRPr="00795664">
        <w:rPr>
          <w:rFonts w:ascii="Franklin Gothic Book" w:hAnsi="Franklin Gothic Book"/>
          <w:sz w:val="24"/>
          <w:szCs w:val="24"/>
        </w:rPr>
        <w:t>Cardiac including hypertension.</w:t>
      </w:r>
    </w:p>
    <w:p w14:paraId="6A2CDDDE" w14:textId="77777777" w:rsidR="008677A6" w:rsidRPr="00795664" w:rsidRDefault="008677A6" w:rsidP="00795664">
      <w:pPr>
        <w:pStyle w:val="ListParagraph"/>
        <w:numPr>
          <w:ilvl w:val="0"/>
          <w:numId w:val="6"/>
        </w:numPr>
        <w:spacing w:line="240" w:lineRule="auto"/>
        <w:rPr>
          <w:rFonts w:ascii="Franklin Gothic Book" w:hAnsi="Franklin Gothic Book"/>
          <w:sz w:val="24"/>
          <w:szCs w:val="24"/>
        </w:rPr>
      </w:pPr>
      <w:r w:rsidRPr="00795664">
        <w:rPr>
          <w:rFonts w:ascii="Franklin Gothic Book" w:hAnsi="Franklin Gothic Book"/>
          <w:sz w:val="24"/>
          <w:szCs w:val="24"/>
        </w:rPr>
        <w:t>Respiratory</w:t>
      </w:r>
    </w:p>
    <w:p w14:paraId="56487ECA" w14:textId="77777777" w:rsidR="008677A6" w:rsidRPr="00795664" w:rsidRDefault="008677A6" w:rsidP="00795664">
      <w:pPr>
        <w:pStyle w:val="ListParagraph"/>
        <w:numPr>
          <w:ilvl w:val="0"/>
          <w:numId w:val="6"/>
        </w:numPr>
        <w:spacing w:line="240" w:lineRule="auto"/>
        <w:rPr>
          <w:rFonts w:ascii="Franklin Gothic Book" w:hAnsi="Franklin Gothic Book"/>
          <w:sz w:val="24"/>
          <w:szCs w:val="24"/>
        </w:rPr>
      </w:pPr>
      <w:r w:rsidRPr="00795664">
        <w:rPr>
          <w:rFonts w:ascii="Franklin Gothic Book" w:hAnsi="Franklin Gothic Book"/>
          <w:sz w:val="24"/>
          <w:szCs w:val="24"/>
        </w:rPr>
        <w:t>Urgent and Emergency Care</w:t>
      </w:r>
    </w:p>
    <w:p w14:paraId="3634EFDD" w14:textId="77777777" w:rsidR="008677A6" w:rsidRPr="00795664" w:rsidRDefault="008677A6" w:rsidP="00795664">
      <w:pPr>
        <w:pStyle w:val="ListParagraph"/>
        <w:numPr>
          <w:ilvl w:val="0"/>
          <w:numId w:val="6"/>
        </w:numPr>
        <w:spacing w:line="240" w:lineRule="auto"/>
        <w:rPr>
          <w:rFonts w:ascii="Franklin Gothic Book" w:hAnsi="Franklin Gothic Book"/>
          <w:sz w:val="24"/>
          <w:szCs w:val="24"/>
        </w:rPr>
      </w:pPr>
      <w:r w:rsidRPr="00795664">
        <w:rPr>
          <w:rFonts w:ascii="Franklin Gothic Book" w:hAnsi="Franklin Gothic Book"/>
          <w:sz w:val="24"/>
          <w:szCs w:val="24"/>
        </w:rPr>
        <w:t>Diabetes</w:t>
      </w:r>
    </w:p>
    <w:p w14:paraId="27E2BB04" w14:textId="77777777" w:rsidR="008677A6" w:rsidRPr="00795664" w:rsidRDefault="008677A6" w:rsidP="00795664">
      <w:pPr>
        <w:pStyle w:val="ListParagraph"/>
        <w:numPr>
          <w:ilvl w:val="0"/>
          <w:numId w:val="6"/>
        </w:numPr>
        <w:spacing w:line="240" w:lineRule="auto"/>
        <w:rPr>
          <w:rFonts w:ascii="Franklin Gothic Book" w:hAnsi="Franklin Gothic Book"/>
          <w:sz w:val="24"/>
          <w:szCs w:val="24"/>
        </w:rPr>
      </w:pPr>
      <w:r w:rsidRPr="00795664">
        <w:rPr>
          <w:rFonts w:ascii="Franklin Gothic Book" w:hAnsi="Franklin Gothic Book"/>
          <w:sz w:val="24"/>
          <w:szCs w:val="24"/>
        </w:rPr>
        <w:t>Orthopaedics</w:t>
      </w:r>
    </w:p>
    <w:p w14:paraId="05228792" w14:textId="402D581A" w:rsidR="00236D9A" w:rsidRPr="00795664" w:rsidRDefault="008677A6" w:rsidP="00795664">
      <w:pPr>
        <w:pStyle w:val="ListParagraph"/>
        <w:numPr>
          <w:ilvl w:val="0"/>
          <w:numId w:val="6"/>
        </w:numPr>
        <w:spacing w:line="240" w:lineRule="auto"/>
        <w:rPr>
          <w:rFonts w:ascii="Franklin Gothic Book" w:hAnsi="Franklin Gothic Book"/>
          <w:sz w:val="24"/>
          <w:szCs w:val="24"/>
        </w:rPr>
      </w:pPr>
      <w:r w:rsidRPr="00795664">
        <w:rPr>
          <w:rFonts w:ascii="Franklin Gothic Book" w:hAnsi="Franklin Gothic Book"/>
          <w:sz w:val="24"/>
          <w:szCs w:val="24"/>
        </w:rPr>
        <w:t>Mental Health</w:t>
      </w:r>
    </w:p>
    <w:p w14:paraId="2F473C74" w14:textId="77777777" w:rsidR="002D3033" w:rsidRDefault="002D3033" w:rsidP="002D3033">
      <w:pPr>
        <w:rPr>
          <w:sz w:val="24"/>
          <w:szCs w:val="24"/>
        </w:rPr>
      </w:pPr>
    </w:p>
    <w:p w14:paraId="501A6481" w14:textId="77777777" w:rsidR="00795664" w:rsidRDefault="00795664" w:rsidP="002D3033">
      <w:pPr>
        <w:rPr>
          <w:rFonts w:ascii="Franklin Gothic Heavy" w:hAnsi="Franklin Gothic Heavy"/>
          <w:b/>
          <w:bCs/>
          <w:color w:val="0069B4"/>
          <w:sz w:val="32"/>
          <w:szCs w:val="32"/>
        </w:rPr>
      </w:pPr>
    </w:p>
    <w:p w14:paraId="6AEAE835" w14:textId="1AD74028" w:rsidR="002D3033" w:rsidRPr="00F27C8B" w:rsidRDefault="002D3033" w:rsidP="002D3033">
      <w:pPr>
        <w:rPr>
          <w:rFonts w:ascii="Franklin Gothic Heavy" w:hAnsi="Franklin Gothic Heavy"/>
          <w:color w:val="0069B4"/>
          <w:sz w:val="32"/>
          <w:szCs w:val="32"/>
        </w:rPr>
      </w:pPr>
      <w:r w:rsidRPr="00F27C8B">
        <w:rPr>
          <w:rFonts w:ascii="Franklin Gothic Heavy" w:hAnsi="Franklin Gothic Heavy"/>
          <w:color w:val="0069B4"/>
          <w:sz w:val="32"/>
          <w:szCs w:val="32"/>
        </w:rPr>
        <w:t>Chapter 4</w:t>
      </w:r>
      <w:r w:rsidR="00817682" w:rsidRPr="00F27C8B">
        <w:rPr>
          <w:rFonts w:ascii="Franklin Gothic Heavy" w:hAnsi="Franklin Gothic Heavy"/>
          <w:color w:val="0069B4"/>
          <w:sz w:val="32"/>
          <w:szCs w:val="32"/>
        </w:rPr>
        <w:t xml:space="preserve"> </w:t>
      </w:r>
      <w:r w:rsidRPr="00F27C8B">
        <w:rPr>
          <w:rFonts w:ascii="Franklin Gothic Heavy" w:hAnsi="Franklin Gothic Heavy"/>
          <w:color w:val="0069B4"/>
          <w:sz w:val="32"/>
          <w:szCs w:val="32"/>
        </w:rPr>
        <w:t xml:space="preserve">- Tackling </w:t>
      </w:r>
      <w:r w:rsidR="009918B9">
        <w:rPr>
          <w:rFonts w:ascii="Franklin Gothic Heavy" w:hAnsi="Franklin Gothic Heavy"/>
          <w:color w:val="0069B4"/>
          <w:sz w:val="32"/>
          <w:szCs w:val="32"/>
        </w:rPr>
        <w:t>i</w:t>
      </w:r>
      <w:r w:rsidRPr="00F27C8B">
        <w:rPr>
          <w:rFonts w:ascii="Franklin Gothic Heavy" w:hAnsi="Franklin Gothic Heavy"/>
          <w:color w:val="0069B4"/>
          <w:sz w:val="32"/>
          <w:szCs w:val="32"/>
        </w:rPr>
        <w:t xml:space="preserve">nequalities in </w:t>
      </w:r>
      <w:r w:rsidR="009918B9">
        <w:rPr>
          <w:rFonts w:ascii="Franklin Gothic Heavy" w:hAnsi="Franklin Gothic Heavy"/>
          <w:color w:val="0069B4"/>
          <w:sz w:val="32"/>
          <w:szCs w:val="32"/>
        </w:rPr>
        <w:t>o</w:t>
      </w:r>
      <w:r w:rsidRPr="00F27C8B">
        <w:rPr>
          <w:rFonts w:ascii="Franklin Gothic Heavy" w:hAnsi="Franklin Gothic Heavy"/>
          <w:color w:val="0069B4"/>
          <w:sz w:val="32"/>
          <w:szCs w:val="32"/>
        </w:rPr>
        <w:t xml:space="preserve">utcomes, </w:t>
      </w:r>
      <w:r w:rsidR="009918B9">
        <w:rPr>
          <w:rFonts w:ascii="Franklin Gothic Heavy" w:hAnsi="Franklin Gothic Heavy"/>
          <w:color w:val="0069B4"/>
          <w:sz w:val="32"/>
          <w:szCs w:val="32"/>
        </w:rPr>
        <w:t>e</w:t>
      </w:r>
      <w:r w:rsidRPr="00F27C8B">
        <w:rPr>
          <w:rFonts w:ascii="Franklin Gothic Heavy" w:hAnsi="Franklin Gothic Heavy"/>
          <w:color w:val="0069B4"/>
          <w:sz w:val="32"/>
          <w:szCs w:val="32"/>
        </w:rPr>
        <w:t xml:space="preserve">xperience and </w:t>
      </w:r>
      <w:r w:rsidR="009918B9">
        <w:rPr>
          <w:rFonts w:ascii="Franklin Gothic Heavy" w:hAnsi="Franklin Gothic Heavy"/>
          <w:color w:val="0069B4"/>
          <w:sz w:val="32"/>
          <w:szCs w:val="32"/>
        </w:rPr>
        <w:t>a</w:t>
      </w:r>
      <w:r w:rsidRPr="00F27C8B">
        <w:rPr>
          <w:rFonts w:ascii="Franklin Gothic Heavy" w:hAnsi="Franklin Gothic Heavy"/>
          <w:color w:val="0069B4"/>
          <w:sz w:val="32"/>
          <w:szCs w:val="32"/>
        </w:rPr>
        <w:t>ccess</w:t>
      </w:r>
    </w:p>
    <w:p w14:paraId="22917E3C" w14:textId="101C256A" w:rsidR="009A4616" w:rsidRPr="00F27C8B" w:rsidRDefault="009A4616" w:rsidP="002D3033">
      <w:pPr>
        <w:rPr>
          <w:rFonts w:ascii="Franklin Gothic Demi" w:hAnsi="Franklin Gothic Demi"/>
          <w:color w:val="0070C0"/>
          <w:sz w:val="28"/>
          <w:szCs w:val="28"/>
        </w:rPr>
      </w:pPr>
      <w:r w:rsidRPr="00F27C8B">
        <w:rPr>
          <w:rFonts w:ascii="Franklin Gothic Demi" w:hAnsi="Franklin Gothic Demi"/>
          <w:color w:val="0070C0"/>
          <w:sz w:val="28"/>
          <w:szCs w:val="28"/>
        </w:rPr>
        <w:t>Our approach</w:t>
      </w:r>
    </w:p>
    <w:p w14:paraId="2D1F7174" w14:textId="302E97F6" w:rsidR="002D3033" w:rsidRPr="002D3033" w:rsidRDefault="009A4616" w:rsidP="002D3033">
      <w:pPr>
        <w:rPr>
          <w:b/>
          <w:bCs/>
          <w:sz w:val="24"/>
          <w:szCs w:val="24"/>
        </w:rPr>
      </w:pPr>
      <w:r>
        <w:rPr>
          <w:noProof/>
        </w:rPr>
        <w:drawing>
          <wp:inline distT="0" distB="0" distL="0" distR="0" wp14:anchorId="06888C37" wp14:editId="6341CE63">
            <wp:extent cx="9765187" cy="4323398"/>
            <wp:effectExtent l="0" t="0" r="7620" b="1270"/>
            <wp:docPr id="7869599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59979" name=""/>
                    <pic:cNvPicPr/>
                  </pic:nvPicPr>
                  <pic:blipFill rotWithShape="1">
                    <a:blip r:embed="rId29">
                      <a:extLst>
                        <a:ext uri="{96DAC541-7B7A-43D3-8B79-37D633B846F1}">
                          <asvg:svgBlip xmlns:asvg="http://schemas.microsoft.com/office/drawing/2016/SVG/main" r:embed="rId30"/>
                        </a:ext>
                      </a:extLst>
                    </a:blip>
                    <a:srcRect t="8377"/>
                    <a:stretch/>
                  </pic:blipFill>
                  <pic:spPr bwMode="auto">
                    <a:xfrm>
                      <a:off x="0" y="0"/>
                      <a:ext cx="9798090" cy="4337965"/>
                    </a:xfrm>
                    <a:prstGeom prst="rect">
                      <a:avLst/>
                    </a:prstGeom>
                    <a:ln>
                      <a:noFill/>
                    </a:ln>
                    <a:extLst>
                      <a:ext uri="{53640926-AAD7-44D8-BBD7-CCE9431645EC}">
                        <a14:shadowObscured xmlns:a14="http://schemas.microsoft.com/office/drawing/2010/main"/>
                      </a:ext>
                    </a:extLst>
                  </pic:spPr>
                </pic:pic>
              </a:graphicData>
            </a:graphic>
          </wp:inline>
        </w:drawing>
      </w:r>
    </w:p>
    <w:p w14:paraId="08B7312E" w14:textId="77777777" w:rsidR="00937AE0" w:rsidRDefault="00937AE0" w:rsidP="00863CB8">
      <w:pPr>
        <w:ind w:firstLine="720"/>
        <w:rPr>
          <w:sz w:val="24"/>
          <w:szCs w:val="24"/>
        </w:rPr>
      </w:pPr>
    </w:p>
    <w:p w14:paraId="247E98AC" w14:textId="77777777" w:rsidR="001725A2" w:rsidRDefault="001725A2" w:rsidP="00817682">
      <w:pPr>
        <w:rPr>
          <w:sz w:val="24"/>
          <w:szCs w:val="24"/>
        </w:rPr>
      </w:pPr>
    </w:p>
    <w:p w14:paraId="74C7E79E" w14:textId="77777777" w:rsidR="006B13E4" w:rsidRDefault="006B13E4" w:rsidP="00863CB8">
      <w:pPr>
        <w:ind w:firstLine="720"/>
        <w:rPr>
          <w:b/>
          <w:bCs/>
          <w:sz w:val="24"/>
          <w:szCs w:val="24"/>
        </w:rPr>
      </w:pPr>
    </w:p>
    <w:p w14:paraId="37AFEEA5" w14:textId="66436421" w:rsidR="001725A2" w:rsidRPr="00F27C8B" w:rsidRDefault="001725A2" w:rsidP="00F27C8B">
      <w:pPr>
        <w:rPr>
          <w:rFonts w:ascii="Franklin Gothic Medium" w:hAnsi="Franklin Gothic Medium"/>
          <w:color w:val="0070C0"/>
          <w:sz w:val="24"/>
          <w:szCs w:val="24"/>
        </w:rPr>
      </w:pPr>
      <w:r w:rsidRPr="00F27C8B">
        <w:rPr>
          <w:rFonts w:ascii="Franklin Gothic Medium" w:hAnsi="Franklin Gothic Medium"/>
          <w:color w:val="0070C0"/>
          <w:sz w:val="24"/>
          <w:szCs w:val="24"/>
        </w:rPr>
        <w:t xml:space="preserve">Inequalities and </w:t>
      </w:r>
      <w:r w:rsidR="00F27C8B">
        <w:rPr>
          <w:rFonts w:ascii="Franklin Gothic Medium" w:hAnsi="Franklin Gothic Medium"/>
          <w:color w:val="0070C0"/>
          <w:sz w:val="24"/>
          <w:szCs w:val="24"/>
        </w:rPr>
        <w:t>h</w:t>
      </w:r>
      <w:r w:rsidRPr="00F27C8B">
        <w:rPr>
          <w:rFonts w:ascii="Franklin Gothic Medium" w:hAnsi="Franklin Gothic Medium"/>
          <w:color w:val="0070C0"/>
          <w:sz w:val="24"/>
          <w:szCs w:val="24"/>
        </w:rPr>
        <w:t xml:space="preserve">ealth </w:t>
      </w:r>
      <w:r w:rsidR="00F27C8B">
        <w:rPr>
          <w:rFonts w:ascii="Franklin Gothic Medium" w:hAnsi="Franklin Gothic Medium"/>
          <w:color w:val="0070C0"/>
          <w:sz w:val="24"/>
          <w:szCs w:val="24"/>
        </w:rPr>
        <w:t>i</w:t>
      </w:r>
      <w:r w:rsidRPr="00F27C8B">
        <w:rPr>
          <w:rFonts w:ascii="Franklin Gothic Medium" w:hAnsi="Franklin Gothic Medium"/>
          <w:color w:val="0070C0"/>
          <w:sz w:val="24"/>
          <w:szCs w:val="24"/>
        </w:rPr>
        <w:t>nequalities</w:t>
      </w:r>
    </w:p>
    <w:p w14:paraId="6C65D1EF" w14:textId="4A02DC07" w:rsidR="000145EE" w:rsidRPr="00F27C8B" w:rsidRDefault="000145EE" w:rsidP="00F27C8B">
      <w:pPr>
        <w:rPr>
          <w:rFonts w:ascii="Franklin Gothic Book" w:hAnsi="Franklin Gothic Book"/>
          <w:sz w:val="24"/>
          <w:szCs w:val="24"/>
        </w:rPr>
      </w:pPr>
      <w:r w:rsidRPr="00F27C8B">
        <w:rPr>
          <w:rFonts w:ascii="Franklin Gothic Book" w:hAnsi="Franklin Gothic Book"/>
          <w:sz w:val="24"/>
          <w:szCs w:val="24"/>
        </w:rPr>
        <w:t>Inequalities in the wider determinants of health (such as housing, education, cost of living and access to</w:t>
      </w:r>
      <w:r w:rsidR="00BD6FC3" w:rsidRPr="00F27C8B">
        <w:rPr>
          <w:rFonts w:ascii="Franklin Gothic Book" w:hAnsi="Franklin Gothic Book"/>
          <w:sz w:val="24"/>
          <w:szCs w:val="24"/>
        </w:rPr>
        <w:t xml:space="preserve"> </w:t>
      </w:r>
      <w:r w:rsidRPr="00F27C8B">
        <w:rPr>
          <w:rFonts w:ascii="Franklin Gothic Book" w:hAnsi="Franklin Gothic Book"/>
          <w:sz w:val="24"/>
          <w:szCs w:val="24"/>
        </w:rPr>
        <w:t>green space) translate into health inequalities.</w:t>
      </w:r>
    </w:p>
    <w:p w14:paraId="374B4848" w14:textId="7E238551" w:rsidR="001725A2" w:rsidRPr="00F27C8B" w:rsidRDefault="000145EE" w:rsidP="00F27C8B">
      <w:pPr>
        <w:rPr>
          <w:rFonts w:ascii="Franklin Gothic Book" w:hAnsi="Franklin Gothic Book"/>
          <w:sz w:val="24"/>
          <w:szCs w:val="24"/>
        </w:rPr>
      </w:pPr>
      <w:r w:rsidRPr="00F27C8B">
        <w:rPr>
          <w:rFonts w:ascii="Franklin Gothic Book" w:hAnsi="Franklin Gothic Book"/>
          <w:sz w:val="24"/>
          <w:szCs w:val="24"/>
        </w:rPr>
        <w:t>Health inequalities are unfair, systematic</w:t>
      </w:r>
      <w:r w:rsidR="004255E0" w:rsidRPr="00F27C8B">
        <w:rPr>
          <w:rFonts w:ascii="Franklin Gothic Book" w:hAnsi="Franklin Gothic Book"/>
          <w:sz w:val="24"/>
          <w:szCs w:val="24"/>
        </w:rPr>
        <w:t>,</w:t>
      </w:r>
      <w:r w:rsidRPr="00F27C8B">
        <w:rPr>
          <w:rFonts w:ascii="Franklin Gothic Book" w:hAnsi="Franklin Gothic Book"/>
          <w:sz w:val="24"/>
          <w:szCs w:val="24"/>
        </w:rPr>
        <w:t xml:space="preserve"> and avoidable differences in health.</w:t>
      </w:r>
      <w:r w:rsidR="00BD6FC3" w:rsidRPr="00F27C8B">
        <w:rPr>
          <w:rFonts w:ascii="Franklin Gothic Book" w:hAnsi="Franklin Gothic Book"/>
          <w:sz w:val="24"/>
          <w:szCs w:val="24"/>
        </w:rPr>
        <w:t xml:space="preserve"> </w:t>
      </w:r>
      <w:r w:rsidRPr="00F27C8B">
        <w:rPr>
          <w:rFonts w:ascii="Franklin Gothic Book" w:hAnsi="Franklin Gothic Book"/>
          <w:sz w:val="24"/>
          <w:szCs w:val="24"/>
        </w:rPr>
        <w:t xml:space="preserve">Therefore, </w:t>
      </w:r>
      <w:r w:rsidR="008F05FE" w:rsidRPr="00F27C8B">
        <w:rPr>
          <w:rFonts w:ascii="Franklin Gothic Book" w:hAnsi="Franklin Gothic Book"/>
          <w:sz w:val="24"/>
          <w:szCs w:val="24"/>
        </w:rPr>
        <w:t xml:space="preserve">reducing </w:t>
      </w:r>
      <w:r w:rsidRPr="00F27C8B">
        <w:rPr>
          <w:rFonts w:ascii="Franklin Gothic Book" w:hAnsi="Franklin Gothic Book"/>
          <w:sz w:val="24"/>
          <w:szCs w:val="24"/>
        </w:rPr>
        <w:t>health inequalities requires action to improve outcomes across all the factors that influence</w:t>
      </w:r>
      <w:r w:rsidR="006A756C" w:rsidRPr="00F27C8B">
        <w:rPr>
          <w:rFonts w:ascii="Franklin Gothic Book" w:hAnsi="Franklin Gothic Book"/>
          <w:sz w:val="24"/>
          <w:szCs w:val="24"/>
        </w:rPr>
        <w:t xml:space="preserve"> our health.</w:t>
      </w:r>
    </w:p>
    <w:p w14:paraId="66D36139" w14:textId="5C259E7E" w:rsidR="006A756C" w:rsidRDefault="006A756C" w:rsidP="00F27C8B">
      <w:pPr>
        <w:rPr>
          <w:rFonts w:ascii="Franklin Gothic Book" w:hAnsi="Franklin Gothic Book"/>
          <w:sz w:val="24"/>
          <w:szCs w:val="24"/>
        </w:rPr>
      </w:pPr>
      <w:r w:rsidRPr="00F27C8B">
        <w:rPr>
          <w:rFonts w:ascii="Franklin Gothic Book" w:hAnsi="Franklin Gothic Book"/>
          <w:sz w:val="24"/>
          <w:szCs w:val="24"/>
        </w:rPr>
        <w:t>Approximately 10% of our health is impacted by the healthcare receive</w:t>
      </w:r>
      <w:r w:rsidR="007E700A" w:rsidRPr="00F27C8B">
        <w:rPr>
          <w:rFonts w:ascii="Franklin Gothic Book" w:hAnsi="Franklin Gothic Book"/>
          <w:sz w:val="24"/>
          <w:szCs w:val="24"/>
        </w:rPr>
        <w:t>.</w:t>
      </w:r>
    </w:p>
    <w:p w14:paraId="504037E5" w14:textId="77777777" w:rsidR="00F27C8B" w:rsidRPr="00F27C8B" w:rsidRDefault="00F27C8B" w:rsidP="00F27C8B">
      <w:pPr>
        <w:rPr>
          <w:rFonts w:ascii="Franklin Gothic Book" w:hAnsi="Franklin Gothic Book"/>
          <w:sz w:val="24"/>
          <w:szCs w:val="24"/>
        </w:rPr>
      </w:pPr>
    </w:p>
    <w:p w14:paraId="0DCDBCAC" w14:textId="22746BD1" w:rsidR="007E700A" w:rsidRPr="00F27C8B" w:rsidRDefault="00F27C8B" w:rsidP="006A756C">
      <w:pPr>
        <w:ind w:left="720"/>
        <w:rPr>
          <w:rFonts w:ascii="Franklin Gothic Medium" w:hAnsi="Franklin Gothic Medium"/>
          <w:color w:val="0070C0"/>
          <w:sz w:val="24"/>
          <w:szCs w:val="24"/>
        </w:rPr>
      </w:pPr>
      <w:r w:rsidRPr="00F27C8B">
        <w:rPr>
          <w:rFonts w:ascii="Franklin Gothic Medium" w:hAnsi="Franklin Gothic Medium"/>
          <w:noProof/>
          <w:color w:val="0070C0"/>
          <w:sz w:val="24"/>
          <w:szCs w:val="24"/>
        </w:rPr>
        <w:drawing>
          <wp:anchor distT="0" distB="0" distL="114300" distR="114300" simplePos="0" relativeHeight="251658249" behindDoc="0" locked="0" layoutInCell="1" allowOverlap="1" wp14:anchorId="7393D8C2" wp14:editId="5CBC8235">
            <wp:simplePos x="0" y="0"/>
            <wp:positionH relativeFrom="margin">
              <wp:posOffset>0</wp:posOffset>
            </wp:positionH>
            <wp:positionV relativeFrom="paragraph">
              <wp:posOffset>27467</wp:posOffset>
            </wp:positionV>
            <wp:extent cx="4556760" cy="3384550"/>
            <wp:effectExtent l="0" t="0" r="0" b="6350"/>
            <wp:wrapSquare wrapText="bothSides"/>
            <wp:docPr id="5287836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l="10072"/>
                    <a:stretch/>
                  </pic:blipFill>
                  <pic:spPr bwMode="auto">
                    <a:xfrm>
                      <a:off x="0" y="0"/>
                      <a:ext cx="4556760" cy="338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06C" w:rsidRPr="00F27C8B">
        <w:rPr>
          <w:rFonts w:ascii="Franklin Gothic Medium" w:hAnsi="Franklin Gothic Medium"/>
          <w:color w:val="0070C0"/>
          <w:sz w:val="24"/>
          <w:szCs w:val="24"/>
        </w:rPr>
        <w:t xml:space="preserve">Inclusion </w:t>
      </w:r>
      <w:r>
        <w:rPr>
          <w:rFonts w:ascii="Franklin Gothic Medium" w:hAnsi="Franklin Gothic Medium"/>
          <w:color w:val="0070C0"/>
          <w:sz w:val="24"/>
          <w:szCs w:val="24"/>
        </w:rPr>
        <w:t>g</w:t>
      </w:r>
      <w:r w:rsidR="0039606C" w:rsidRPr="00F27C8B">
        <w:rPr>
          <w:rFonts w:ascii="Franklin Gothic Medium" w:hAnsi="Franklin Gothic Medium"/>
          <w:color w:val="0070C0"/>
          <w:sz w:val="24"/>
          <w:szCs w:val="24"/>
        </w:rPr>
        <w:t>roups</w:t>
      </w:r>
    </w:p>
    <w:p w14:paraId="6BEB0431" w14:textId="669CA50A" w:rsidR="00404949" w:rsidRPr="00F27C8B" w:rsidRDefault="00404949" w:rsidP="006A756C">
      <w:pPr>
        <w:ind w:left="720"/>
        <w:rPr>
          <w:rFonts w:ascii="Franklin Gothic Book" w:hAnsi="Franklin Gothic Book"/>
          <w:b/>
          <w:bCs/>
          <w:sz w:val="24"/>
          <w:szCs w:val="24"/>
        </w:rPr>
      </w:pPr>
      <w:r w:rsidRPr="00F27C8B">
        <w:rPr>
          <w:rFonts w:ascii="Franklin Gothic Book" w:hAnsi="Franklin Gothic Book"/>
          <w:b/>
          <w:bCs/>
          <w:sz w:val="24"/>
          <w:szCs w:val="24"/>
        </w:rPr>
        <w:t>Clear focus where outcomes are poorest for people and families who are:</w:t>
      </w:r>
    </w:p>
    <w:p w14:paraId="1138C00B" w14:textId="5300A942" w:rsidR="00BB606C" w:rsidRPr="00F27C8B" w:rsidRDefault="00BB606C"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from black and minority ethnic groups</w:t>
      </w:r>
    </w:p>
    <w:p w14:paraId="492C338C" w14:textId="22020C90" w:rsidR="00BB606C" w:rsidRPr="00F27C8B" w:rsidRDefault="00BB606C" w:rsidP="00BB606C">
      <w:pPr>
        <w:pStyle w:val="ListParagraph"/>
        <w:numPr>
          <w:ilvl w:val="3"/>
          <w:numId w:val="8"/>
        </w:numPr>
        <w:rPr>
          <w:rFonts w:ascii="Franklin Gothic Book" w:hAnsi="Franklin Gothic Book"/>
          <w:sz w:val="24"/>
          <w:szCs w:val="24"/>
        </w:rPr>
      </w:pPr>
      <w:r w:rsidRPr="00F27C8B">
        <w:rPr>
          <w:rFonts w:ascii="Franklin Gothic Book" w:hAnsi="Franklin Gothic Book"/>
          <w:sz w:val="24"/>
          <w:szCs w:val="24"/>
        </w:rPr>
        <w:t>living in deprived communities, including rural</w:t>
      </w:r>
      <w:r w:rsidR="0046662A" w:rsidRPr="00F27C8B">
        <w:rPr>
          <w:rFonts w:ascii="Franklin Gothic Book" w:hAnsi="Franklin Gothic Book"/>
          <w:sz w:val="24"/>
          <w:szCs w:val="24"/>
        </w:rPr>
        <w:t>ly</w:t>
      </w:r>
      <w:r w:rsidRPr="00F27C8B">
        <w:rPr>
          <w:rFonts w:ascii="Franklin Gothic Book" w:hAnsi="Franklin Gothic Book"/>
          <w:sz w:val="24"/>
          <w:szCs w:val="24"/>
        </w:rPr>
        <w:t xml:space="preserve"> depriv</w:t>
      </w:r>
      <w:r w:rsidR="0046662A" w:rsidRPr="00F27C8B">
        <w:rPr>
          <w:rFonts w:ascii="Franklin Gothic Book" w:hAnsi="Franklin Gothic Book"/>
          <w:sz w:val="24"/>
          <w:szCs w:val="24"/>
        </w:rPr>
        <w:t>ed</w:t>
      </w:r>
    </w:p>
    <w:p w14:paraId="3FC25BA0" w14:textId="376C3C0C" w:rsidR="00BB606C" w:rsidRPr="00F27C8B" w:rsidRDefault="00BB606C"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affected by alcohol and drugs</w:t>
      </w:r>
      <w:r w:rsidR="0046662A" w:rsidRPr="00F27C8B">
        <w:rPr>
          <w:rFonts w:ascii="Franklin Gothic Book" w:hAnsi="Franklin Gothic Book"/>
          <w:sz w:val="24"/>
          <w:szCs w:val="24"/>
        </w:rPr>
        <w:t>, including prescribed and OTC</w:t>
      </w:r>
      <w:r w:rsidR="0025412F" w:rsidRPr="00F27C8B">
        <w:rPr>
          <w:rFonts w:ascii="Franklin Gothic Book" w:hAnsi="Franklin Gothic Book"/>
          <w:sz w:val="24"/>
          <w:szCs w:val="24"/>
        </w:rPr>
        <w:t>.</w:t>
      </w:r>
    </w:p>
    <w:p w14:paraId="1E41D3D5" w14:textId="77777777" w:rsidR="00BB606C" w:rsidRPr="00F27C8B" w:rsidRDefault="00BB606C"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 xml:space="preserve">victims and survivors of domestic abuse </w:t>
      </w:r>
    </w:p>
    <w:p w14:paraId="5E684986" w14:textId="77777777" w:rsidR="00BB606C" w:rsidRPr="00F27C8B" w:rsidRDefault="00BB606C"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 xml:space="preserve">experiencing poor emotional and mental health </w:t>
      </w:r>
    </w:p>
    <w:p w14:paraId="61D98DE4" w14:textId="3D0ADD10" w:rsidR="00BB606C" w:rsidRPr="00F27C8B" w:rsidRDefault="00BB606C"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living with physical</w:t>
      </w:r>
      <w:r w:rsidR="0046662A" w:rsidRPr="00F27C8B">
        <w:rPr>
          <w:rFonts w:ascii="Franklin Gothic Book" w:hAnsi="Franklin Gothic Book"/>
          <w:sz w:val="24"/>
          <w:szCs w:val="24"/>
        </w:rPr>
        <w:t xml:space="preserve"> disabilities</w:t>
      </w:r>
      <w:r w:rsidRPr="00F27C8B">
        <w:rPr>
          <w:rFonts w:ascii="Franklin Gothic Book" w:hAnsi="Franklin Gothic Book"/>
          <w:sz w:val="24"/>
          <w:szCs w:val="24"/>
        </w:rPr>
        <w:t xml:space="preserve">, learning disabilities and autism </w:t>
      </w:r>
    </w:p>
    <w:p w14:paraId="72255976" w14:textId="0A46EE7F" w:rsidR="00BB606C" w:rsidRPr="00F27C8B" w:rsidRDefault="0046662A"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l</w:t>
      </w:r>
      <w:r w:rsidR="00BB606C" w:rsidRPr="00F27C8B">
        <w:rPr>
          <w:rFonts w:ascii="Franklin Gothic Book" w:hAnsi="Franklin Gothic Book"/>
          <w:sz w:val="24"/>
          <w:szCs w:val="24"/>
        </w:rPr>
        <w:t>iving with sensory impairment</w:t>
      </w:r>
    </w:p>
    <w:p w14:paraId="1DE60AD1" w14:textId="77777777" w:rsidR="00BB606C" w:rsidRPr="00F27C8B" w:rsidRDefault="00BB606C"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within Equality Act protected characteristic groups</w:t>
      </w:r>
    </w:p>
    <w:p w14:paraId="1D39ACA6" w14:textId="77777777" w:rsidR="00BB606C" w:rsidRPr="00F27C8B" w:rsidRDefault="00BB606C"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at risk of exploitation</w:t>
      </w:r>
    </w:p>
    <w:p w14:paraId="48A12309" w14:textId="77777777" w:rsidR="00BB606C" w:rsidRPr="00F27C8B" w:rsidRDefault="00BB606C"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LGBTQ+</w:t>
      </w:r>
    </w:p>
    <w:p w14:paraId="68C9FC17" w14:textId="77777777" w:rsidR="00BB606C" w:rsidRPr="00F27C8B" w:rsidRDefault="00BB606C" w:rsidP="00BB606C">
      <w:pPr>
        <w:pStyle w:val="ListParagraph"/>
        <w:numPr>
          <w:ilvl w:val="0"/>
          <w:numId w:val="8"/>
        </w:numPr>
        <w:rPr>
          <w:rFonts w:ascii="Franklin Gothic Book" w:hAnsi="Franklin Gothic Book"/>
          <w:sz w:val="24"/>
          <w:szCs w:val="24"/>
        </w:rPr>
      </w:pPr>
      <w:r w:rsidRPr="00F27C8B">
        <w:rPr>
          <w:rFonts w:ascii="Franklin Gothic Book" w:hAnsi="Franklin Gothic Book"/>
          <w:sz w:val="24"/>
          <w:szCs w:val="24"/>
        </w:rPr>
        <w:t>service personnel and veterans</w:t>
      </w:r>
    </w:p>
    <w:p w14:paraId="30AE1376" w14:textId="560FCE5A" w:rsidR="0046662A" w:rsidRPr="00F27C8B" w:rsidRDefault="00BB606C">
      <w:pPr>
        <w:pStyle w:val="ListParagraph"/>
        <w:numPr>
          <w:ilvl w:val="0"/>
          <w:numId w:val="8"/>
        </w:numPr>
        <w:ind w:left="720"/>
        <w:rPr>
          <w:rFonts w:ascii="Franklin Gothic Book" w:hAnsi="Franklin Gothic Book"/>
          <w:sz w:val="24"/>
          <w:szCs w:val="24"/>
        </w:rPr>
      </w:pPr>
      <w:r w:rsidRPr="00F27C8B">
        <w:rPr>
          <w:rFonts w:ascii="Franklin Gothic Book" w:hAnsi="Franklin Gothic Book"/>
          <w:sz w:val="24"/>
          <w:szCs w:val="24"/>
        </w:rPr>
        <w:t xml:space="preserve">looked after children and care </w:t>
      </w:r>
      <w:r w:rsidR="0025412F" w:rsidRPr="00F27C8B">
        <w:rPr>
          <w:rFonts w:ascii="Franklin Gothic Book" w:hAnsi="Franklin Gothic Book"/>
          <w:sz w:val="24"/>
          <w:szCs w:val="24"/>
        </w:rPr>
        <w:t>leavers.</w:t>
      </w:r>
    </w:p>
    <w:p w14:paraId="069BDDDB" w14:textId="3158A491" w:rsidR="00404949" w:rsidRPr="00F27C8B" w:rsidRDefault="00BB606C">
      <w:pPr>
        <w:pStyle w:val="ListParagraph"/>
        <w:numPr>
          <w:ilvl w:val="0"/>
          <w:numId w:val="8"/>
        </w:numPr>
        <w:ind w:left="720"/>
        <w:rPr>
          <w:rFonts w:ascii="Franklin Gothic Book" w:hAnsi="Franklin Gothic Book"/>
          <w:sz w:val="24"/>
          <w:szCs w:val="24"/>
        </w:rPr>
      </w:pPr>
      <w:r w:rsidRPr="00F27C8B">
        <w:rPr>
          <w:rFonts w:ascii="Franklin Gothic Book" w:hAnsi="Franklin Gothic Book"/>
          <w:sz w:val="24"/>
          <w:szCs w:val="24"/>
        </w:rPr>
        <w:t>asylum seekers and refugees</w:t>
      </w:r>
    </w:p>
    <w:p w14:paraId="2AA774DD" w14:textId="77777777" w:rsidR="007E700A" w:rsidRPr="00F46FFA" w:rsidRDefault="007E700A" w:rsidP="006A756C">
      <w:pPr>
        <w:ind w:left="720"/>
      </w:pPr>
    </w:p>
    <w:p w14:paraId="62B19BC6" w14:textId="77777777" w:rsidR="00873C01" w:rsidRDefault="00873C01" w:rsidP="006A756C">
      <w:pPr>
        <w:ind w:left="720"/>
        <w:rPr>
          <w:sz w:val="24"/>
          <w:szCs w:val="24"/>
        </w:rPr>
      </w:pPr>
    </w:p>
    <w:p w14:paraId="0CA0CB35" w14:textId="77777777" w:rsidR="00873C01" w:rsidRDefault="00873C01" w:rsidP="006A756C">
      <w:pPr>
        <w:ind w:left="720"/>
        <w:rPr>
          <w:sz w:val="24"/>
          <w:szCs w:val="24"/>
        </w:rPr>
      </w:pPr>
    </w:p>
    <w:p w14:paraId="54DB06BF" w14:textId="77777777" w:rsidR="00E33E79" w:rsidRPr="0094268A" w:rsidRDefault="00E33E79" w:rsidP="00873C01">
      <w:pPr>
        <w:tabs>
          <w:tab w:val="left" w:pos="1240"/>
        </w:tabs>
        <w:rPr>
          <w:rFonts w:ascii="Franklin Gothic Demi" w:hAnsi="Franklin Gothic Demi"/>
          <w:sz w:val="28"/>
          <w:szCs w:val="28"/>
        </w:rPr>
      </w:pPr>
    </w:p>
    <w:p w14:paraId="1AED9E0C" w14:textId="69FD581A" w:rsidR="00FA48AB" w:rsidRPr="0094268A" w:rsidRDefault="00F27C8B" w:rsidP="00873C01">
      <w:pPr>
        <w:tabs>
          <w:tab w:val="left" w:pos="1240"/>
        </w:tabs>
        <w:rPr>
          <w:rFonts w:ascii="Franklin Gothic Demi" w:hAnsi="Franklin Gothic Demi"/>
          <w:color w:val="0070C0"/>
          <w:sz w:val="28"/>
          <w:szCs w:val="28"/>
        </w:rPr>
      </w:pPr>
      <w:r w:rsidRPr="0094268A">
        <w:rPr>
          <w:rFonts w:ascii="Franklin Gothic Demi" w:hAnsi="Franklin Gothic Demi"/>
          <w:noProof/>
          <w:sz w:val="28"/>
          <w:szCs w:val="28"/>
        </w:rPr>
        <w:drawing>
          <wp:anchor distT="0" distB="0" distL="114300" distR="114300" simplePos="0" relativeHeight="251658241" behindDoc="0" locked="0" layoutInCell="1" allowOverlap="1" wp14:anchorId="786A840D" wp14:editId="3729CBBE">
            <wp:simplePos x="0" y="0"/>
            <wp:positionH relativeFrom="margin">
              <wp:align>right</wp:align>
            </wp:positionH>
            <wp:positionV relativeFrom="paragraph">
              <wp:posOffset>209728</wp:posOffset>
            </wp:positionV>
            <wp:extent cx="5112385" cy="5244465"/>
            <wp:effectExtent l="0" t="0" r="0" b="0"/>
            <wp:wrapSquare wrapText="bothSides"/>
            <wp:docPr id="16738764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2385" cy="5244465"/>
                    </a:xfrm>
                    <a:prstGeom prst="rect">
                      <a:avLst/>
                    </a:prstGeom>
                    <a:noFill/>
                  </pic:spPr>
                </pic:pic>
              </a:graphicData>
            </a:graphic>
          </wp:anchor>
        </w:drawing>
      </w:r>
      <w:r w:rsidR="00E85B28" w:rsidRPr="0094268A">
        <w:rPr>
          <w:rFonts w:ascii="Franklin Gothic Demi" w:hAnsi="Franklin Gothic Demi"/>
          <w:color w:val="0070C0"/>
          <w:sz w:val="28"/>
          <w:szCs w:val="28"/>
        </w:rPr>
        <w:t xml:space="preserve">Overview of tackling in </w:t>
      </w:r>
      <w:r w:rsidR="00FA48AB" w:rsidRPr="0094268A">
        <w:rPr>
          <w:rFonts w:ascii="Franklin Gothic Demi" w:hAnsi="Franklin Gothic Demi"/>
          <w:color w:val="0070C0"/>
          <w:sz w:val="28"/>
          <w:szCs w:val="28"/>
        </w:rPr>
        <w:t>equalities</w:t>
      </w:r>
    </w:p>
    <w:p w14:paraId="38AD03C8" w14:textId="3CDD0AFF" w:rsidR="00873C01" w:rsidRPr="00F27C8B" w:rsidRDefault="00FA48AB" w:rsidP="00F27C8B">
      <w:pPr>
        <w:pStyle w:val="ListParagraph"/>
        <w:numPr>
          <w:ilvl w:val="0"/>
          <w:numId w:val="28"/>
        </w:numPr>
        <w:tabs>
          <w:tab w:val="left" w:pos="1240"/>
        </w:tabs>
        <w:rPr>
          <w:rFonts w:ascii="Franklin Gothic Book" w:hAnsi="Franklin Gothic Book"/>
          <w:sz w:val="24"/>
          <w:szCs w:val="24"/>
        </w:rPr>
      </w:pPr>
      <w:r w:rsidRPr="00F27C8B">
        <w:rPr>
          <w:rFonts w:ascii="Franklin Gothic Book" w:hAnsi="Franklin Gothic Book"/>
          <w:sz w:val="24"/>
          <w:szCs w:val="24"/>
        </w:rPr>
        <w:t xml:space="preserve">Wider </w:t>
      </w:r>
      <w:r w:rsidR="001B0B9C" w:rsidRPr="00F27C8B">
        <w:rPr>
          <w:rFonts w:ascii="Franklin Gothic Book" w:hAnsi="Franklin Gothic Book"/>
          <w:sz w:val="24"/>
          <w:szCs w:val="24"/>
        </w:rPr>
        <w:t>determinants of health, cost of living crisis, heat and fuel poverty, housing, employment, education and rurality.</w:t>
      </w:r>
    </w:p>
    <w:p w14:paraId="35B58AEF" w14:textId="16AF9119" w:rsidR="001B0B9C" w:rsidRPr="00F27C8B" w:rsidRDefault="00F17BBE" w:rsidP="00F27C8B">
      <w:pPr>
        <w:pStyle w:val="ListParagraph"/>
        <w:numPr>
          <w:ilvl w:val="0"/>
          <w:numId w:val="28"/>
        </w:numPr>
        <w:tabs>
          <w:tab w:val="left" w:pos="1240"/>
        </w:tabs>
        <w:rPr>
          <w:rFonts w:ascii="Franklin Gothic Book" w:hAnsi="Franklin Gothic Book"/>
          <w:sz w:val="24"/>
          <w:szCs w:val="24"/>
        </w:rPr>
      </w:pPr>
      <w:r w:rsidRPr="00F27C8B">
        <w:rPr>
          <w:rFonts w:ascii="Franklin Gothic Book" w:hAnsi="Franklin Gothic Book"/>
          <w:sz w:val="24"/>
          <w:szCs w:val="24"/>
        </w:rPr>
        <w:t>Inclusive, connected, healthy and sustainable communities.</w:t>
      </w:r>
    </w:p>
    <w:p w14:paraId="514CAF7B" w14:textId="14018B86" w:rsidR="00F17BBE" w:rsidRPr="00F27C8B" w:rsidRDefault="00C90129" w:rsidP="00F27C8B">
      <w:pPr>
        <w:pStyle w:val="ListParagraph"/>
        <w:numPr>
          <w:ilvl w:val="0"/>
          <w:numId w:val="28"/>
        </w:numPr>
        <w:tabs>
          <w:tab w:val="left" w:pos="1240"/>
        </w:tabs>
        <w:rPr>
          <w:rFonts w:ascii="Franklin Gothic Book" w:hAnsi="Franklin Gothic Book"/>
          <w:sz w:val="24"/>
          <w:szCs w:val="24"/>
        </w:rPr>
      </w:pPr>
      <w:r w:rsidRPr="00F27C8B">
        <w:rPr>
          <w:rFonts w:ascii="Franklin Gothic Book" w:hAnsi="Franklin Gothic Book"/>
          <w:sz w:val="24"/>
          <w:szCs w:val="24"/>
        </w:rPr>
        <w:t>Healthy behaviours and lifestyles</w:t>
      </w:r>
      <w:r w:rsidR="004E2DAF" w:rsidRPr="00F27C8B">
        <w:rPr>
          <w:rFonts w:ascii="Franklin Gothic Book" w:hAnsi="Franklin Gothic Book"/>
          <w:sz w:val="24"/>
          <w:szCs w:val="24"/>
        </w:rPr>
        <w:t>, with a focus on</w:t>
      </w:r>
      <w:r w:rsidRPr="00F27C8B">
        <w:rPr>
          <w:rFonts w:ascii="Franklin Gothic Book" w:hAnsi="Franklin Gothic Book"/>
          <w:sz w:val="24"/>
          <w:szCs w:val="24"/>
        </w:rPr>
        <w:t xml:space="preserve"> strengthening prevention.</w:t>
      </w:r>
    </w:p>
    <w:p w14:paraId="5B30A16D" w14:textId="556452FF" w:rsidR="00C90129" w:rsidRPr="00F27C8B" w:rsidRDefault="00C10391" w:rsidP="00F27C8B">
      <w:pPr>
        <w:pStyle w:val="ListParagraph"/>
        <w:numPr>
          <w:ilvl w:val="0"/>
          <w:numId w:val="28"/>
        </w:numPr>
        <w:tabs>
          <w:tab w:val="left" w:pos="1240"/>
        </w:tabs>
        <w:rPr>
          <w:rFonts w:ascii="Franklin Gothic Book" w:hAnsi="Franklin Gothic Book"/>
          <w:sz w:val="24"/>
          <w:szCs w:val="24"/>
        </w:rPr>
      </w:pPr>
      <w:r w:rsidRPr="00F27C8B">
        <w:rPr>
          <w:rFonts w:ascii="Franklin Gothic Book" w:hAnsi="Franklin Gothic Book"/>
          <w:sz w:val="24"/>
          <w:szCs w:val="24"/>
        </w:rPr>
        <w:t>A p</w:t>
      </w:r>
      <w:r w:rsidR="00C90129" w:rsidRPr="00F27C8B">
        <w:rPr>
          <w:rFonts w:ascii="Franklin Gothic Book" w:hAnsi="Franklin Gothic Book"/>
          <w:sz w:val="24"/>
          <w:szCs w:val="24"/>
        </w:rPr>
        <w:t>erson</w:t>
      </w:r>
      <w:r w:rsidRPr="00F27C8B">
        <w:rPr>
          <w:rFonts w:ascii="Franklin Gothic Book" w:hAnsi="Franklin Gothic Book"/>
          <w:sz w:val="24"/>
          <w:szCs w:val="24"/>
        </w:rPr>
        <w:t>-</w:t>
      </w:r>
      <w:r w:rsidR="00C90129" w:rsidRPr="00F27C8B">
        <w:rPr>
          <w:rFonts w:ascii="Franklin Gothic Book" w:hAnsi="Franklin Gothic Book"/>
          <w:sz w:val="24"/>
          <w:szCs w:val="24"/>
        </w:rPr>
        <w:t>centred approach</w:t>
      </w:r>
      <w:r w:rsidR="004E2DAF" w:rsidRPr="00F27C8B">
        <w:rPr>
          <w:rFonts w:ascii="Franklin Gothic Book" w:hAnsi="Franklin Gothic Book"/>
          <w:sz w:val="24"/>
          <w:szCs w:val="24"/>
        </w:rPr>
        <w:t xml:space="preserve"> that addresses</w:t>
      </w:r>
      <w:r w:rsidR="00814477" w:rsidRPr="00F27C8B">
        <w:rPr>
          <w:rFonts w:ascii="Franklin Gothic Book" w:hAnsi="Franklin Gothic Book"/>
          <w:sz w:val="24"/>
          <w:szCs w:val="24"/>
        </w:rPr>
        <w:t xml:space="preserve"> holistic needs.</w:t>
      </w:r>
    </w:p>
    <w:p w14:paraId="14706393" w14:textId="65B82210" w:rsidR="0074257D" w:rsidRPr="00F27C8B" w:rsidRDefault="00814477" w:rsidP="0074257D">
      <w:pPr>
        <w:pStyle w:val="ListParagraph"/>
        <w:numPr>
          <w:ilvl w:val="0"/>
          <w:numId w:val="28"/>
        </w:numPr>
        <w:tabs>
          <w:tab w:val="left" w:pos="1240"/>
        </w:tabs>
        <w:rPr>
          <w:rFonts w:ascii="Franklin Gothic Book" w:hAnsi="Franklin Gothic Book"/>
          <w:sz w:val="24"/>
          <w:szCs w:val="24"/>
        </w:rPr>
      </w:pPr>
      <w:r w:rsidRPr="00F27C8B">
        <w:rPr>
          <w:rFonts w:ascii="Franklin Gothic Book" w:hAnsi="Franklin Gothic Book"/>
          <w:sz w:val="24"/>
          <w:szCs w:val="24"/>
        </w:rPr>
        <w:t>Best start in life for EVERY child.</w:t>
      </w:r>
    </w:p>
    <w:p w14:paraId="1F5E7F19" w14:textId="77777777" w:rsidR="00F27C8B" w:rsidRPr="00F27C8B" w:rsidRDefault="00F27C8B" w:rsidP="00F27C8B">
      <w:pPr>
        <w:pStyle w:val="ListParagraph"/>
        <w:tabs>
          <w:tab w:val="left" w:pos="1240"/>
        </w:tabs>
        <w:rPr>
          <w:rFonts w:ascii="Franklin Gothic Book" w:hAnsi="Franklin Gothic Book"/>
          <w:sz w:val="24"/>
          <w:szCs w:val="24"/>
        </w:rPr>
      </w:pPr>
    </w:p>
    <w:p w14:paraId="1312589F" w14:textId="0765B523" w:rsidR="0080786E" w:rsidRPr="00F27C8B" w:rsidRDefault="004030BB" w:rsidP="0080786E">
      <w:pPr>
        <w:tabs>
          <w:tab w:val="left" w:pos="1240"/>
        </w:tabs>
        <w:rPr>
          <w:rFonts w:ascii="Franklin Gothic Book" w:hAnsi="Franklin Gothic Book"/>
          <w:sz w:val="24"/>
          <w:szCs w:val="24"/>
        </w:rPr>
      </w:pPr>
      <w:r w:rsidRPr="00F27C8B">
        <w:rPr>
          <w:rFonts w:ascii="Franklin Gothic Book" w:hAnsi="Franklin Gothic Book"/>
          <w:sz w:val="24"/>
          <w:szCs w:val="24"/>
        </w:rPr>
        <w:t>Health inequalities are widening, our partnership needs to focus on the root causes of health inequalities, the wider determinants, and address inequity of access to services for those most in need. We need to understand the multiple barriers people can face in accessing our services.</w:t>
      </w:r>
      <w:r w:rsidR="0080786E" w:rsidRPr="00F27C8B">
        <w:rPr>
          <w:rFonts w:ascii="Franklin Gothic Book" w:hAnsi="Franklin Gothic Book"/>
          <w:sz w:val="24"/>
          <w:szCs w:val="24"/>
        </w:rPr>
        <w:t xml:space="preserve"> We therefore commit to accelerate, targeted collaborative local action to reduce health inequalities, by the following priorities</w:t>
      </w:r>
      <w:r w:rsidR="00F055E7" w:rsidRPr="00F27C8B">
        <w:rPr>
          <w:rFonts w:ascii="Franklin Gothic Book" w:hAnsi="Franklin Gothic Book"/>
          <w:sz w:val="24"/>
          <w:szCs w:val="24"/>
        </w:rPr>
        <w:t xml:space="preserve"> that t</w:t>
      </w:r>
      <w:r w:rsidR="00D5070E" w:rsidRPr="00F27C8B">
        <w:rPr>
          <w:rFonts w:ascii="Franklin Gothic Book" w:hAnsi="Franklin Gothic Book"/>
          <w:sz w:val="24"/>
          <w:szCs w:val="24"/>
        </w:rPr>
        <w:t>ackl</w:t>
      </w:r>
      <w:r w:rsidR="00F055E7" w:rsidRPr="00F27C8B">
        <w:rPr>
          <w:rFonts w:ascii="Franklin Gothic Book" w:hAnsi="Franklin Gothic Book"/>
          <w:sz w:val="24"/>
          <w:szCs w:val="24"/>
        </w:rPr>
        <w:t>e</w:t>
      </w:r>
      <w:r w:rsidR="00D5070E" w:rsidRPr="00F27C8B">
        <w:rPr>
          <w:rFonts w:ascii="Franklin Gothic Book" w:hAnsi="Franklin Gothic Book"/>
          <w:sz w:val="24"/>
          <w:szCs w:val="24"/>
        </w:rPr>
        <w:t xml:space="preserve"> the wider determinants of health</w:t>
      </w:r>
      <w:r w:rsidR="00F055E7" w:rsidRPr="00F27C8B">
        <w:rPr>
          <w:rFonts w:ascii="Franklin Gothic Book" w:hAnsi="Franklin Gothic Book"/>
          <w:sz w:val="24"/>
          <w:szCs w:val="24"/>
        </w:rPr>
        <w:t>:</w:t>
      </w:r>
    </w:p>
    <w:p w14:paraId="08B16920" w14:textId="383E4D07" w:rsidR="00D5070E" w:rsidRPr="00F27C8B" w:rsidRDefault="004569EB" w:rsidP="00F27C8B">
      <w:pPr>
        <w:pStyle w:val="ListParagraph"/>
        <w:numPr>
          <w:ilvl w:val="0"/>
          <w:numId w:val="29"/>
        </w:numPr>
        <w:tabs>
          <w:tab w:val="left" w:pos="1240"/>
        </w:tabs>
        <w:rPr>
          <w:rFonts w:ascii="Franklin Gothic Book" w:hAnsi="Franklin Gothic Book"/>
          <w:sz w:val="24"/>
          <w:szCs w:val="24"/>
        </w:rPr>
      </w:pPr>
      <w:r w:rsidRPr="00F27C8B">
        <w:rPr>
          <w:rFonts w:ascii="Franklin Gothic Book" w:hAnsi="Franklin Gothic Book"/>
          <w:sz w:val="24"/>
          <w:szCs w:val="24"/>
        </w:rPr>
        <w:t>H</w:t>
      </w:r>
      <w:r w:rsidR="00D5070E" w:rsidRPr="00F27C8B">
        <w:rPr>
          <w:rFonts w:ascii="Franklin Gothic Book" w:hAnsi="Franklin Gothic Book"/>
          <w:sz w:val="24"/>
          <w:szCs w:val="24"/>
        </w:rPr>
        <w:t xml:space="preserve">omelessness, healthy homes, poverty </w:t>
      </w:r>
      <w:r w:rsidR="00A91650" w:rsidRPr="00F27C8B">
        <w:rPr>
          <w:rFonts w:ascii="Franklin Gothic Book" w:hAnsi="Franklin Gothic Book"/>
          <w:sz w:val="24"/>
          <w:szCs w:val="24"/>
        </w:rPr>
        <w:t xml:space="preserve">and </w:t>
      </w:r>
      <w:r w:rsidR="00D5070E" w:rsidRPr="00F27C8B">
        <w:rPr>
          <w:rFonts w:ascii="Franklin Gothic Book" w:hAnsi="Franklin Gothic Book"/>
          <w:sz w:val="24"/>
          <w:szCs w:val="24"/>
        </w:rPr>
        <w:t xml:space="preserve">cost of living, </w:t>
      </w:r>
      <w:r w:rsidR="00A91650" w:rsidRPr="00F27C8B">
        <w:rPr>
          <w:rFonts w:ascii="Franklin Gothic Book" w:hAnsi="Franklin Gothic Book"/>
          <w:sz w:val="24"/>
          <w:szCs w:val="24"/>
        </w:rPr>
        <w:t xml:space="preserve">as well as </w:t>
      </w:r>
      <w:r w:rsidR="00D5070E" w:rsidRPr="00F27C8B">
        <w:rPr>
          <w:rFonts w:ascii="Franklin Gothic Book" w:hAnsi="Franklin Gothic Book"/>
          <w:sz w:val="24"/>
          <w:szCs w:val="24"/>
        </w:rPr>
        <w:t>positive work and</w:t>
      </w:r>
      <w:r w:rsidR="00F055E7" w:rsidRPr="00F27C8B">
        <w:rPr>
          <w:rFonts w:ascii="Franklin Gothic Book" w:hAnsi="Franklin Gothic Book"/>
          <w:sz w:val="24"/>
          <w:szCs w:val="24"/>
        </w:rPr>
        <w:t xml:space="preserve"> </w:t>
      </w:r>
      <w:r w:rsidR="00D5070E" w:rsidRPr="00F27C8B">
        <w:rPr>
          <w:rFonts w:ascii="Franklin Gothic Book" w:hAnsi="Franklin Gothic Book"/>
          <w:sz w:val="24"/>
          <w:szCs w:val="24"/>
        </w:rPr>
        <w:t>employment</w:t>
      </w:r>
      <w:r w:rsidRPr="00F27C8B">
        <w:rPr>
          <w:rFonts w:ascii="Franklin Gothic Book" w:hAnsi="Franklin Gothic Book"/>
          <w:sz w:val="24"/>
          <w:szCs w:val="24"/>
        </w:rPr>
        <w:t>.</w:t>
      </w:r>
    </w:p>
    <w:p w14:paraId="6507B623" w14:textId="1F5EB4C3" w:rsidR="00F055E7" w:rsidRPr="00F27C8B" w:rsidRDefault="00A91650" w:rsidP="00F27C8B">
      <w:pPr>
        <w:pStyle w:val="ListParagraph"/>
        <w:numPr>
          <w:ilvl w:val="0"/>
          <w:numId w:val="29"/>
        </w:numPr>
        <w:tabs>
          <w:tab w:val="left" w:pos="1240"/>
        </w:tabs>
        <w:rPr>
          <w:rFonts w:ascii="Franklin Gothic Book" w:hAnsi="Franklin Gothic Book"/>
          <w:sz w:val="24"/>
          <w:szCs w:val="24"/>
        </w:rPr>
      </w:pPr>
      <w:r w:rsidRPr="00F27C8B">
        <w:rPr>
          <w:rFonts w:ascii="Franklin Gothic Book" w:hAnsi="Franklin Gothic Book"/>
          <w:sz w:val="24"/>
          <w:szCs w:val="24"/>
        </w:rPr>
        <w:t>Ensu</w:t>
      </w:r>
      <w:r w:rsidR="00580D2D" w:rsidRPr="00F27C8B">
        <w:rPr>
          <w:rFonts w:ascii="Franklin Gothic Book" w:hAnsi="Franklin Gothic Book"/>
          <w:sz w:val="24"/>
          <w:szCs w:val="24"/>
        </w:rPr>
        <w:t>ring e</w:t>
      </w:r>
      <w:r w:rsidR="004569EB" w:rsidRPr="00F27C8B">
        <w:rPr>
          <w:rFonts w:ascii="Franklin Gothic Book" w:hAnsi="Franklin Gothic Book"/>
          <w:sz w:val="24"/>
          <w:szCs w:val="24"/>
        </w:rPr>
        <w:t xml:space="preserve">very child has the best start in life by influencing a range of </w:t>
      </w:r>
      <w:r w:rsidR="00580D2D" w:rsidRPr="00F27C8B">
        <w:rPr>
          <w:rFonts w:ascii="Franklin Gothic Book" w:hAnsi="Franklin Gothic Book"/>
          <w:sz w:val="24"/>
          <w:szCs w:val="24"/>
        </w:rPr>
        <w:t>outcomes</w:t>
      </w:r>
      <w:r w:rsidR="004569EB" w:rsidRPr="00F27C8B">
        <w:rPr>
          <w:rFonts w:ascii="Franklin Gothic Book" w:hAnsi="Franklin Gothic Book"/>
          <w:sz w:val="24"/>
          <w:szCs w:val="24"/>
        </w:rPr>
        <w:t xml:space="preserve"> throughout the child’s life and into adulthood.</w:t>
      </w:r>
    </w:p>
    <w:p w14:paraId="606B8A26" w14:textId="0D167493" w:rsidR="003D5A32" w:rsidRPr="00F27C8B" w:rsidRDefault="00CB7463" w:rsidP="003D5A32">
      <w:pPr>
        <w:pStyle w:val="ListParagraph"/>
        <w:numPr>
          <w:ilvl w:val="0"/>
          <w:numId w:val="29"/>
        </w:numPr>
        <w:tabs>
          <w:tab w:val="left" w:pos="1240"/>
        </w:tabs>
        <w:rPr>
          <w:rFonts w:ascii="Franklin Gothic Book" w:hAnsi="Franklin Gothic Book"/>
          <w:sz w:val="24"/>
          <w:szCs w:val="24"/>
        </w:rPr>
      </w:pPr>
      <w:r w:rsidRPr="00F27C8B">
        <w:rPr>
          <w:rFonts w:ascii="Franklin Gothic Book" w:hAnsi="Franklin Gothic Book"/>
          <w:sz w:val="24"/>
          <w:szCs w:val="24"/>
        </w:rPr>
        <w:t>Improving equity of access to healthcare for those living in our most deprived areas, including rurally excluded as well as other forms of exclusion (for example Core20 plus 5 programme and a focus on healthcare preventable diseases)</w:t>
      </w:r>
      <w:r w:rsidR="00015046" w:rsidRPr="00F27C8B">
        <w:rPr>
          <w:rFonts w:ascii="Franklin Gothic Book" w:hAnsi="Franklin Gothic Book"/>
          <w:sz w:val="24"/>
          <w:szCs w:val="24"/>
        </w:rPr>
        <w:t>. For adults</w:t>
      </w:r>
      <w:r w:rsidR="00816D69" w:rsidRPr="00F27C8B">
        <w:rPr>
          <w:rFonts w:ascii="Franklin Gothic Book" w:hAnsi="Franklin Gothic Book"/>
          <w:sz w:val="24"/>
          <w:szCs w:val="24"/>
        </w:rPr>
        <w:t>,</w:t>
      </w:r>
      <w:r w:rsidR="00015046" w:rsidRPr="00F27C8B">
        <w:rPr>
          <w:rFonts w:ascii="Franklin Gothic Book" w:hAnsi="Franklin Gothic Book"/>
          <w:sz w:val="24"/>
          <w:szCs w:val="24"/>
        </w:rPr>
        <w:t xml:space="preserve"> this includes hypertension, early cancer diagnosis, health checks for </w:t>
      </w:r>
      <w:r w:rsidR="00973BBD" w:rsidRPr="00F27C8B">
        <w:rPr>
          <w:rFonts w:ascii="Franklin Gothic Book" w:hAnsi="Franklin Gothic Book"/>
          <w:sz w:val="24"/>
          <w:szCs w:val="24"/>
        </w:rPr>
        <w:t>SMI and LDA, vaccinations, continuity of carer in maternity. For children</w:t>
      </w:r>
      <w:r w:rsidR="0075163F" w:rsidRPr="00F27C8B">
        <w:rPr>
          <w:rFonts w:ascii="Franklin Gothic Book" w:hAnsi="Franklin Gothic Book"/>
          <w:sz w:val="24"/>
          <w:szCs w:val="24"/>
        </w:rPr>
        <w:t>,</w:t>
      </w:r>
      <w:r w:rsidR="00973BBD" w:rsidRPr="00F27C8B">
        <w:rPr>
          <w:rFonts w:ascii="Franklin Gothic Book" w:hAnsi="Franklin Gothic Book"/>
          <w:sz w:val="24"/>
          <w:szCs w:val="24"/>
        </w:rPr>
        <w:t xml:space="preserve"> this includes epilepsy, </w:t>
      </w:r>
      <w:r w:rsidR="003D5A32" w:rsidRPr="00F27C8B">
        <w:rPr>
          <w:rFonts w:ascii="Franklin Gothic Book" w:hAnsi="Franklin Gothic Book"/>
          <w:sz w:val="24"/>
          <w:szCs w:val="24"/>
        </w:rPr>
        <w:t>asthma,</w:t>
      </w:r>
      <w:r w:rsidR="00973BBD" w:rsidRPr="00F27C8B">
        <w:rPr>
          <w:rFonts w:ascii="Franklin Gothic Book" w:hAnsi="Franklin Gothic Book"/>
          <w:sz w:val="24"/>
          <w:szCs w:val="24"/>
        </w:rPr>
        <w:t xml:space="preserve"> and diabetes.</w:t>
      </w:r>
    </w:p>
    <w:p w14:paraId="3AD5F74B" w14:textId="5ABA6B21" w:rsidR="004030BB" w:rsidRPr="00F27C8B" w:rsidRDefault="00F249BF" w:rsidP="004030BB">
      <w:pPr>
        <w:tabs>
          <w:tab w:val="left" w:pos="1240"/>
        </w:tabs>
        <w:rPr>
          <w:rFonts w:ascii="Franklin Gothic Demi" w:hAnsi="Franklin Gothic Demi"/>
          <w:color w:val="0070C0"/>
          <w:sz w:val="28"/>
          <w:szCs w:val="28"/>
        </w:rPr>
      </w:pPr>
      <w:r w:rsidRPr="00F27C8B">
        <w:rPr>
          <w:rFonts w:ascii="Franklin Gothic Demi" w:hAnsi="Franklin Gothic Demi"/>
          <w:color w:val="0070C0"/>
          <w:sz w:val="28"/>
          <w:szCs w:val="28"/>
        </w:rPr>
        <w:lastRenderedPageBreak/>
        <w:t>Health and wellbeing board priorities</w:t>
      </w:r>
    </w:p>
    <w:p w14:paraId="76DA19F6" w14:textId="73C54CC0" w:rsidR="00F249BF" w:rsidRPr="00A212F9" w:rsidRDefault="00F249BF" w:rsidP="004030BB">
      <w:pPr>
        <w:tabs>
          <w:tab w:val="left" w:pos="1240"/>
        </w:tabs>
        <w:rPr>
          <w:rFonts w:ascii="Franklin Gothic Demi" w:hAnsi="Franklin Gothic Demi"/>
          <w:color w:val="0070C0"/>
          <w:sz w:val="28"/>
          <w:szCs w:val="28"/>
        </w:rPr>
      </w:pPr>
      <w:r w:rsidRPr="009918B9">
        <w:rPr>
          <w:rFonts w:ascii="Franklin Gothic Demi" w:hAnsi="Franklin Gothic Demi"/>
          <w:color w:val="0070C0"/>
          <w:sz w:val="28"/>
          <w:szCs w:val="28"/>
        </w:rPr>
        <w:t>Telford and Wrekin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44"/>
        <w:gridCol w:w="4172"/>
        <w:gridCol w:w="271"/>
        <w:gridCol w:w="3859"/>
        <w:gridCol w:w="42"/>
        <w:gridCol w:w="4175"/>
      </w:tblGrid>
      <w:tr w:rsidR="00A212F9" w14:paraId="690737CC" w14:textId="77777777" w:rsidTr="00DD2B65">
        <w:trPr>
          <w:trHeight w:val="581"/>
        </w:trPr>
        <w:tc>
          <w:tcPr>
            <w:tcW w:w="2444" w:type="dxa"/>
            <w:shd w:val="clear" w:color="auto" w:fill="BFBFBF" w:themeFill="background1" w:themeFillShade="BF"/>
          </w:tcPr>
          <w:p w14:paraId="42B6C4F6" w14:textId="77777777" w:rsidR="00BF0A40" w:rsidRPr="00C66496" w:rsidRDefault="00BF0A40" w:rsidP="004030BB">
            <w:pPr>
              <w:tabs>
                <w:tab w:val="left" w:pos="1240"/>
              </w:tabs>
              <w:rPr>
                <w:rFonts w:ascii="Franklin Gothic Book" w:hAnsi="Franklin Gothic Book"/>
                <w:b/>
                <w:bCs/>
                <w:color w:val="FF0000"/>
                <w:sz w:val="24"/>
                <w:szCs w:val="24"/>
              </w:rPr>
            </w:pPr>
          </w:p>
        </w:tc>
        <w:tc>
          <w:tcPr>
            <w:tcW w:w="4443" w:type="dxa"/>
            <w:gridSpan w:val="2"/>
            <w:shd w:val="clear" w:color="auto" w:fill="BFBFBF" w:themeFill="background1" w:themeFillShade="BF"/>
          </w:tcPr>
          <w:p w14:paraId="78AED819" w14:textId="14A2337B" w:rsidR="00BF0A40" w:rsidRPr="00DD2B65" w:rsidRDefault="00BF0A40" w:rsidP="00096FA9">
            <w:pPr>
              <w:tabs>
                <w:tab w:val="left" w:pos="1240"/>
              </w:tabs>
              <w:jc w:val="center"/>
              <w:rPr>
                <w:rFonts w:ascii="Franklin Gothic Book" w:hAnsi="Franklin Gothic Book"/>
                <w:b/>
                <w:bCs/>
                <w:color w:val="CC0000"/>
                <w:sz w:val="32"/>
                <w:szCs w:val="32"/>
              </w:rPr>
            </w:pPr>
            <w:r w:rsidRPr="00DD2B65">
              <w:rPr>
                <w:rFonts w:ascii="Franklin Gothic Book" w:hAnsi="Franklin Gothic Book"/>
                <w:b/>
                <w:bCs/>
                <w:color w:val="CC0000"/>
                <w:sz w:val="32"/>
                <w:szCs w:val="32"/>
              </w:rPr>
              <w:t>START WELL</w:t>
            </w:r>
          </w:p>
        </w:tc>
        <w:tc>
          <w:tcPr>
            <w:tcW w:w="3859" w:type="dxa"/>
            <w:shd w:val="clear" w:color="auto" w:fill="BFBFBF" w:themeFill="background1" w:themeFillShade="BF"/>
          </w:tcPr>
          <w:p w14:paraId="66A522E7" w14:textId="104AD147" w:rsidR="00BF0A40" w:rsidRPr="00DD2B65" w:rsidRDefault="00BF0A40" w:rsidP="00096FA9">
            <w:pPr>
              <w:tabs>
                <w:tab w:val="left" w:pos="1240"/>
              </w:tabs>
              <w:jc w:val="center"/>
              <w:rPr>
                <w:rFonts w:ascii="Franklin Gothic Book" w:hAnsi="Franklin Gothic Book"/>
                <w:b/>
                <w:bCs/>
                <w:color w:val="CC0000"/>
                <w:sz w:val="32"/>
                <w:szCs w:val="32"/>
              </w:rPr>
            </w:pPr>
            <w:r w:rsidRPr="00DD2B65">
              <w:rPr>
                <w:rFonts w:ascii="Franklin Gothic Book" w:hAnsi="Franklin Gothic Book"/>
                <w:b/>
                <w:bCs/>
                <w:color w:val="CC0000"/>
                <w:sz w:val="32"/>
                <w:szCs w:val="32"/>
              </w:rPr>
              <w:t>LIVE WELL</w:t>
            </w:r>
          </w:p>
        </w:tc>
        <w:tc>
          <w:tcPr>
            <w:tcW w:w="4216" w:type="dxa"/>
            <w:gridSpan w:val="2"/>
            <w:shd w:val="clear" w:color="auto" w:fill="BFBFBF" w:themeFill="background1" w:themeFillShade="BF"/>
          </w:tcPr>
          <w:p w14:paraId="6838E071" w14:textId="6D3EB40A" w:rsidR="00BF0A40" w:rsidRPr="00DD2B65" w:rsidRDefault="00BF0A40" w:rsidP="00096FA9">
            <w:pPr>
              <w:tabs>
                <w:tab w:val="left" w:pos="1240"/>
              </w:tabs>
              <w:jc w:val="center"/>
              <w:rPr>
                <w:rFonts w:ascii="Franklin Gothic Book" w:hAnsi="Franklin Gothic Book"/>
                <w:b/>
                <w:bCs/>
                <w:color w:val="CC0000"/>
                <w:sz w:val="32"/>
                <w:szCs w:val="32"/>
              </w:rPr>
            </w:pPr>
            <w:r w:rsidRPr="00DD2B65">
              <w:rPr>
                <w:rFonts w:ascii="Franklin Gothic Book" w:hAnsi="Franklin Gothic Book"/>
                <w:b/>
                <w:bCs/>
                <w:color w:val="CC0000"/>
                <w:sz w:val="32"/>
                <w:szCs w:val="32"/>
              </w:rPr>
              <w:t>AGE WELL</w:t>
            </w:r>
          </w:p>
        </w:tc>
      </w:tr>
      <w:tr w:rsidR="00BF0A40" w14:paraId="517A429D" w14:textId="77777777" w:rsidTr="00DD2B65">
        <w:trPr>
          <w:trHeight w:val="419"/>
        </w:trPr>
        <w:tc>
          <w:tcPr>
            <w:tcW w:w="2444" w:type="dxa"/>
            <w:vMerge w:val="restart"/>
            <w:shd w:val="clear" w:color="auto" w:fill="BFBFBF" w:themeFill="background1" w:themeFillShade="BF"/>
          </w:tcPr>
          <w:p w14:paraId="1EAF047A" w14:textId="77777777" w:rsidR="00096FA9" w:rsidRPr="00DD2B65" w:rsidRDefault="00096FA9" w:rsidP="00096FA9">
            <w:pPr>
              <w:tabs>
                <w:tab w:val="left" w:pos="1240"/>
              </w:tabs>
              <w:jc w:val="center"/>
              <w:rPr>
                <w:rFonts w:ascii="Franklin Gothic Book" w:hAnsi="Franklin Gothic Book"/>
                <w:color w:val="CC0000"/>
                <w:sz w:val="28"/>
                <w:szCs w:val="28"/>
              </w:rPr>
            </w:pPr>
          </w:p>
          <w:p w14:paraId="54F48AC3" w14:textId="4B733B19" w:rsidR="00BF0A40" w:rsidRPr="00DD2B65" w:rsidRDefault="00BF0A40" w:rsidP="00096FA9">
            <w:pPr>
              <w:tabs>
                <w:tab w:val="left" w:pos="1240"/>
              </w:tabs>
              <w:jc w:val="center"/>
              <w:rPr>
                <w:rFonts w:ascii="Franklin Gothic Book" w:hAnsi="Franklin Gothic Book"/>
                <w:color w:val="CC0000"/>
                <w:sz w:val="28"/>
                <w:szCs w:val="28"/>
              </w:rPr>
            </w:pPr>
            <w:r w:rsidRPr="00DD2B65">
              <w:rPr>
                <w:rFonts w:ascii="Franklin Gothic Book" w:hAnsi="Franklin Gothic Book"/>
                <w:color w:val="CC0000"/>
                <w:sz w:val="28"/>
                <w:szCs w:val="28"/>
              </w:rPr>
              <w:t>Population health &amp; prevention</w:t>
            </w:r>
          </w:p>
        </w:tc>
        <w:tc>
          <w:tcPr>
            <w:tcW w:w="12519" w:type="dxa"/>
            <w:gridSpan w:val="5"/>
            <w:shd w:val="clear" w:color="auto" w:fill="D9D9D9" w:themeFill="background1" w:themeFillShade="D9"/>
          </w:tcPr>
          <w:p w14:paraId="5627D744" w14:textId="55106DCF" w:rsidR="00BF0A40" w:rsidRPr="00C66496" w:rsidRDefault="00096FA9" w:rsidP="00096FA9">
            <w:pPr>
              <w:tabs>
                <w:tab w:val="left" w:pos="1240"/>
              </w:tabs>
              <w:jc w:val="center"/>
              <w:rPr>
                <w:rFonts w:ascii="Franklin Gothic Book" w:hAnsi="Franklin Gothic Book"/>
                <w:sz w:val="24"/>
                <w:szCs w:val="24"/>
              </w:rPr>
            </w:pPr>
            <w:r w:rsidRPr="00C66496">
              <w:rPr>
                <w:rFonts w:ascii="Franklin Gothic Book" w:hAnsi="Franklin Gothic Book"/>
                <w:sz w:val="24"/>
                <w:szCs w:val="24"/>
              </w:rPr>
              <w:t>Excess weight</w:t>
            </w:r>
            <w:r w:rsidR="00C66496">
              <w:rPr>
                <w:rFonts w:ascii="Franklin Gothic Book" w:hAnsi="Franklin Gothic Book"/>
                <w:sz w:val="24"/>
                <w:szCs w:val="24"/>
              </w:rPr>
              <w:t xml:space="preserve"> &amp;</w:t>
            </w:r>
            <w:r w:rsidRPr="00C66496">
              <w:rPr>
                <w:rFonts w:ascii="Franklin Gothic Book" w:hAnsi="Franklin Gothic Book"/>
                <w:sz w:val="24"/>
                <w:szCs w:val="24"/>
              </w:rPr>
              <w:t xml:space="preserve"> obesity</w:t>
            </w:r>
          </w:p>
        </w:tc>
      </w:tr>
      <w:tr w:rsidR="00096FA9" w14:paraId="58F66ACD" w14:textId="77777777" w:rsidTr="00DD2B65">
        <w:trPr>
          <w:trHeight w:val="412"/>
        </w:trPr>
        <w:tc>
          <w:tcPr>
            <w:tcW w:w="2444" w:type="dxa"/>
            <w:vMerge/>
            <w:shd w:val="clear" w:color="auto" w:fill="BFBFBF" w:themeFill="background1" w:themeFillShade="BF"/>
          </w:tcPr>
          <w:p w14:paraId="56A96AA9" w14:textId="77777777" w:rsidR="00096FA9" w:rsidRPr="00DD2B65" w:rsidRDefault="00096FA9" w:rsidP="004030BB">
            <w:pPr>
              <w:tabs>
                <w:tab w:val="left" w:pos="1240"/>
              </w:tabs>
              <w:rPr>
                <w:rFonts w:ascii="Franklin Gothic Book" w:hAnsi="Franklin Gothic Book"/>
                <w:color w:val="CC0000"/>
                <w:sz w:val="28"/>
                <w:szCs w:val="28"/>
              </w:rPr>
            </w:pPr>
          </w:p>
        </w:tc>
        <w:tc>
          <w:tcPr>
            <w:tcW w:w="12519" w:type="dxa"/>
            <w:gridSpan w:val="5"/>
            <w:shd w:val="clear" w:color="auto" w:fill="F2F2F2" w:themeFill="background1" w:themeFillShade="F2"/>
          </w:tcPr>
          <w:p w14:paraId="3C6DBCF2" w14:textId="219EBE59" w:rsidR="00096FA9" w:rsidRPr="00C66496" w:rsidRDefault="00DD2B65" w:rsidP="00096FA9">
            <w:pPr>
              <w:tabs>
                <w:tab w:val="left" w:pos="1240"/>
              </w:tabs>
              <w:jc w:val="center"/>
              <w:rPr>
                <w:rFonts w:ascii="Franklin Gothic Book" w:hAnsi="Franklin Gothic Book"/>
                <w:sz w:val="24"/>
                <w:szCs w:val="24"/>
              </w:rPr>
            </w:pPr>
            <w:r w:rsidRPr="00DD2B65">
              <w:rPr>
                <w:b/>
                <w:bCs/>
                <w:noProof/>
                <w:sz w:val="24"/>
                <w:szCs w:val="24"/>
              </w:rPr>
              <mc:AlternateContent>
                <mc:Choice Requires="wps">
                  <w:drawing>
                    <wp:anchor distT="45720" distB="45720" distL="114300" distR="114300" simplePos="0" relativeHeight="251658273" behindDoc="0" locked="0" layoutInCell="1" allowOverlap="1" wp14:anchorId="45578348" wp14:editId="18C78910">
                      <wp:simplePos x="0" y="0"/>
                      <wp:positionH relativeFrom="column">
                        <wp:posOffset>-1443356</wp:posOffset>
                      </wp:positionH>
                      <wp:positionV relativeFrom="paragraph">
                        <wp:posOffset>1402154</wp:posOffset>
                      </wp:positionV>
                      <wp:extent cx="3191451" cy="468210"/>
                      <wp:effectExtent l="0" t="0" r="0" b="0"/>
                      <wp:wrapNone/>
                      <wp:docPr id="462501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91451" cy="468210"/>
                              </a:xfrm>
                              <a:prstGeom prst="rect">
                                <a:avLst/>
                              </a:prstGeom>
                              <a:noFill/>
                              <a:ln w="9525">
                                <a:noFill/>
                                <a:miter lim="800000"/>
                                <a:headEnd/>
                                <a:tailEnd/>
                              </a:ln>
                            </wps:spPr>
                            <wps:txbx>
                              <w:txbxContent>
                                <w:p w14:paraId="7D82D17F" w14:textId="3F2BAE4B" w:rsidR="00DD2B65" w:rsidRPr="00DD2B65" w:rsidRDefault="00DD2B65">
                                  <w:pPr>
                                    <w:rPr>
                                      <w:b/>
                                      <w:bCs/>
                                      <w:color w:val="CC0000"/>
                                      <w:sz w:val="44"/>
                                      <w:szCs w:val="44"/>
                                    </w:rPr>
                                  </w:pPr>
                                  <w:r w:rsidRPr="00DD2B65">
                                    <w:rPr>
                                      <w:b/>
                                      <w:bCs/>
                                      <w:color w:val="CC0000"/>
                                      <w:sz w:val="44"/>
                                      <w:szCs w:val="44"/>
                                    </w:rPr>
                                    <w:t>INTEGRATION PRIORITIES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78348" id="_x0000_s1109" type="#_x0000_t202" style="position:absolute;left:0;text-align:left;margin-left:-113.65pt;margin-top:110.4pt;width:251.3pt;height:36.85pt;rotation:-90;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" filled="f" stroked="f">
                      <v:textbox>
                        <w:txbxContent>
                          <w:p w14:paraId="7D82D17F" w14:textId="3F2BAE4B" w:rsidR="00DD2B65" w:rsidRPr="00DD2B65" w:rsidRDefault="00DD2B65">
                            <w:pPr>
                              <w:rPr>
                                <w:b/>
                                <w:bCs/>
                                <w:color w:val="CC0000"/>
                                <w:sz w:val="44"/>
                                <w:szCs w:val="44"/>
                              </w:rPr>
                            </w:pPr>
                            <w:r w:rsidRPr="00DD2B65">
                              <w:rPr>
                                <w:b/>
                                <w:bCs/>
                                <w:color w:val="CC0000"/>
                                <w:sz w:val="44"/>
                                <w:szCs w:val="44"/>
                              </w:rPr>
                              <w:t>INTEGRATION PRIORITIES</w:t>
                            </w:r>
                          </w:p>
                        </w:txbxContent>
                      </v:textbox>
                    </v:shape>
                  </w:pict>
                </mc:Fallback>
              </mc:AlternateContent>
            </w:r>
            <w:r w:rsidR="00096FA9" w:rsidRPr="00C66496">
              <w:rPr>
                <w:rFonts w:ascii="Franklin Gothic Book" w:hAnsi="Franklin Gothic Book"/>
                <w:sz w:val="24"/>
                <w:szCs w:val="24"/>
              </w:rPr>
              <w:t>Mental &amp; emotional health</w:t>
            </w:r>
          </w:p>
        </w:tc>
      </w:tr>
      <w:tr w:rsidR="00BF0A40" w14:paraId="2013D83D" w14:textId="77777777" w:rsidTr="00DD2B65">
        <w:trPr>
          <w:trHeight w:val="418"/>
        </w:trPr>
        <w:tc>
          <w:tcPr>
            <w:tcW w:w="2444" w:type="dxa"/>
            <w:vMerge/>
            <w:shd w:val="clear" w:color="auto" w:fill="BFBFBF" w:themeFill="background1" w:themeFillShade="BF"/>
          </w:tcPr>
          <w:p w14:paraId="2D2B9E0B" w14:textId="77777777" w:rsidR="00BF0A40" w:rsidRPr="00DD2B65" w:rsidRDefault="00BF0A40" w:rsidP="004030BB">
            <w:pPr>
              <w:tabs>
                <w:tab w:val="left" w:pos="1240"/>
              </w:tabs>
              <w:rPr>
                <w:rFonts w:ascii="Franklin Gothic Book" w:hAnsi="Franklin Gothic Book"/>
                <w:color w:val="CC0000"/>
                <w:sz w:val="28"/>
                <w:szCs w:val="28"/>
              </w:rPr>
            </w:pPr>
          </w:p>
        </w:tc>
        <w:tc>
          <w:tcPr>
            <w:tcW w:w="12519" w:type="dxa"/>
            <w:gridSpan w:val="5"/>
            <w:shd w:val="clear" w:color="auto" w:fill="D9D9D9" w:themeFill="background1" w:themeFillShade="D9"/>
          </w:tcPr>
          <w:p w14:paraId="7D5AD114" w14:textId="1956BAB1" w:rsidR="00BF0A40" w:rsidRPr="00C66496" w:rsidRDefault="00096FA9" w:rsidP="00096FA9">
            <w:pPr>
              <w:tabs>
                <w:tab w:val="left" w:pos="1240"/>
              </w:tabs>
              <w:jc w:val="center"/>
              <w:rPr>
                <w:rFonts w:ascii="Franklin Gothic Book" w:hAnsi="Franklin Gothic Book"/>
                <w:sz w:val="24"/>
                <w:szCs w:val="24"/>
              </w:rPr>
            </w:pPr>
            <w:r w:rsidRPr="00C66496">
              <w:rPr>
                <w:rFonts w:ascii="Franklin Gothic Book" w:hAnsi="Franklin Gothic Book"/>
                <w:sz w:val="24"/>
                <w:szCs w:val="24"/>
              </w:rPr>
              <w:t xml:space="preserve">Impact of alcohol </w:t>
            </w:r>
            <w:r w:rsidR="00C66496">
              <w:rPr>
                <w:rFonts w:ascii="Franklin Gothic Book" w:hAnsi="Franklin Gothic Book"/>
                <w:sz w:val="24"/>
                <w:szCs w:val="24"/>
              </w:rPr>
              <w:t>&amp;</w:t>
            </w:r>
            <w:r w:rsidRPr="00C66496">
              <w:rPr>
                <w:rFonts w:ascii="Franklin Gothic Book" w:hAnsi="Franklin Gothic Book"/>
                <w:sz w:val="24"/>
                <w:szCs w:val="24"/>
              </w:rPr>
              <w:t xml:space="preserve"> other drugs</w:t>
            </w:r>
          </w:p>
        </w:tc>
      </w:tr>
      <w:tr w:rsidR="00BF0A40" w14:paraId="6E1C93D3" w14:textId="77777777" w:rsidTr="00DD2B65">
        <w:trPr>
          <w:trHeight w:val="396"/>
        </w:trPr>
        <w:tc>
          <w:tcPr>
            <w:tcW w:w="2444" w:type="dxa"/>
            <w:vMerge/>
            <w:shd w:val="clear" w:color="auto" w:fill="BFBFBF" w:themeFill="background1" w:themeFillShade="BF"/>
          </w:tcPr>
          <w:p w14:paraId="2DBCADAA" w14:textId="77777777" w:rsidR="00BF0A40" w:rsidRPr="00DD2B65" w:rsidRDefault="00BF0A40" w:rsidP="004030BB">
            <w:pPr>
              <w:tabs>
                <w:tab w:val="left" w:pos="1240"/>
              </w:tabs>
              <w:rPr>
                <w:rFonts w:ascii="Franklin Gothic Book" w:hAnsi="Franklin Gothic Book"/>
                <w:color w:val="CC0000"/>
                <w:sz w:val="28"/>
                <w:szCs w:val="28"/>
              </w:rPr>
            </w:pPr>
          </w:p>
        </w:tc>
        <w:tc>
          <w:tcPr>
            <w:tcW w:w="12519" w:type="dxa"/>
            <w:gridSpan w:val="5"/>
            <w:shd w:val="clear" w:color="auto" w:fill="F2F2F2" w:themeFill="background1" w:themeFillShade="F2"/>
          </w:tcPr>
          <w:p w14:paraId="3A5F1E5C" w14:textId="360D9398" w:rsidR="00BF0A40" w:rsidRPr="00C66496" w:rsidRDefault="00096FA9" w:rsidP="00096FA9">
            <w:pPr>
              <w:tabs>
                <w:tab w:val="left" w:pos="1240"/>
              </w:tabs>
              <w:jc w:val="center"/>
              <w:rPr>
                <w:rFonts w:ascii="Franklin Gothic Book" w:hAnsi="Franklin Gothic Book"/>
                <w:sz w:val="24"/>
                <w:szCs w:val="24"/>
              </w:rPr>
            </w:pPr>
            <w:r w:rsidRPr="00C66496">
              <w:rPr>
                <w:rFonts w:ascii="Franklin Gothic Book" w:hAnsi="Franklin Gothic Book"/>
                <w:sz w:val="24"/>
                <w:szCs w:val="24"/>
              </w:rPr>
              <w:t>Preventable diseases (e.g CVD, diabetes, cancer, respiratory)</w:t>
            </w:r>
          </w:p>
        </w:tc>
      </w:tr>
      <w:tr w:rsidR="00096FA9" w14:paraId="097A3264" w14:textId="77777777" w:rsidTr="00DD2B65">
        <w:trPr>
          <w:trHeight w:val="429"/>
        </w:trPr>
        <w:tc>
          <w:tcPr>
            <w:tcW w:w="2444" w:type="dxa"/>
            <w:vMerge w:val="restart"/>
            <w:shd w:val="clear" w:color="auto" w:fill="BFBFBF" w:themeFill="background1" w:themeFillShade="BF"/>
          </w:tcPr>
          <w:p w14:paraId="12CD72D1" w14:textId="77777777" w:rsidR="00096FA9" w:rsidRPr="00DD2B65" w:rsidRDefault="00096FA9" w:rsidP="00096FA9">
            <w:pPr>
              <w:tabs>
                <w:tab w:val="left" w:pos="1240"/>
              </w:tabs>
              <w:jc w:val="center"/>
              <w:rPr>
                <w:rFonts w:ascii="Franklin Gothic Book" w:hAnsi="Franklin Gothic Book"/>
                <w:color w:val="CC0000"/>
                <w:sz w:val="28"/>
                <w:szCs w:val="28"/>
              </w:rPr>
            </w:pPr>
          </w:p>
          <w:p w14:paraId="034D5D34" w14:textId="77777777" w:rsidR="00096FA9" w:rsidRPr="00DD2B65" w:rsidRDefault="00096FA9" w:rsidP="00096FA9">
            <w:pPr>
              <w:tabs>
                <w:tab w:val="left" w:pos="1240"/>
              </w:tabs>
              <w:jc w:val="center"/>
              <w:rPr>
                <w:rFonts w:ascii="Franklin Gothic Book" w:hAnsi="Franklin Gothic Book"/>
                <w:color w:val="CC0000"/>
                <w:sz w:val="28"/>
                <w:szCs w:val="28"/>
              </w:rPr>
            </w:pPr>
          </w:p>
          <w:p w14:paraId="5A5A64FD" w14:textId="6EBA7CA9" w:rsidR="00096FA9" w:rsidRPr="00DD2B65" w:rsidRDefault="00096FA9" w:rsidP="00096FA9">
            <w:pPr>
              <w:tabs>
                <w:tab w:val="left" w:pos="1240"/>
              </w:tabs>
              <w:jc w:val="center"/>
              <w:rPr>
                <w:rFonts w:ascii="Franklin Gothic Book" w:hAnsi="Franklin Gothic Book"/>
                <w:color w:val="CC0000"/>
                <w:sz w:val="28"/>
                <w:szCs w:val="28"/>
              </w:rPr>
            </w:pPr>
            <w:r w:rsidRPr="00DD2B65">
              <w:rPr>
                <w:rFonts w:ascii="Franklin Gothic Book" w:hAnsi="Franklin Gothic Book"/>
                <w:color w:val="CC0000"/>
                <w:sz w:val="28"/>
                <w:szCs w:val="28"/>
              </w:rPr>
              <w:t>Inequalities</w:t>
            </w:r>
          </w:p>
        </w:tc>
        <w:tc>
          <w:tcPr>
            <w:tcW w:w="12519" w:type="dxa"/>
            <w:gridSpan w:val="5"/>
            <w:shd w:val="clear" w:color="auto" w:fill="D9D9D9" w:themeFill="background1" w:themeFillShade="D9"/>
          </w:tcPr>
          <w:p w14:paraId="54CE4D59" w14:textId="44FED3BB" w:rsidR="00096FA9" w:rsidRPr="00C66496" w:rsidRDefault="00096FA9" w:rsidP="00096FA9">
            <w:pPr>
              <w:tabs>
                <w:tab w:val="left" w:pos="1240"/>
              </w:tabs>
              <w:ind w:left="720"/>
              <w:jc w:val="center"/>
              <w:rPr>
                <w:rFonts w:ascii="Franklin Gothic Book" w:hAnsi="Franklin Gothic Book"/>
                <w:sz w:val="24"/>
                <w:szCs w:val="24"/>
              </w:rPr>
            </w:pPr>
            <w:r w:rsidRPr="00C66496">
              <w:rPr>
                <w:rFonts w:ascii="Franklin Gothic Book" w:hAnsi="Franklin Gothic Book"/>
                <w:sz w:val="24"/>
                <w:szCs w:val="24"/>
              </w:rPr>
              <w:t>Marmot Borough</w:t>
            </w:r>
          </w:p>
        </w:tc>
      </w:tr>
      <w:tr w:rsidR="00096FA9" w14:paraId="511963C6" w14:textId="77777777" w:rsidTr="00DD2B65">
        <w:trPr>
          <w:trHeight w:val="422"/>
        </w:trPr>
        <w:tc>
          <w:tcPr>
            <w:tcW w:w="2444" w:type="dxa"/>
            <w:vMerge/>
            <w:shd w:val="clear" w:color="auto" w:fill="BFBFBF" w:themeFill="background1" w:themeFillShade="BF"/>
          </w:tcPr>
          <w:p w14:paraId="6E578D16" w14:textId="77777777" w:rsidR="00096FA9" w:rsidRPr="00DD2B65" w:rsidRDefault="00096FA9" w:rsidP="00096FA9">
            <w:pPr>
              <w:tabs>
                <w:tab w:val="left" w:pos="1240"/>
              </w:tabs>
              <w:jc w:val="center"/>
              <w:rPr>
                <w:rFonts w:ascii="Franklin Gothic Book" w:hAnsi="Franklin Gothic Book"/>
                <w:color w:val="CC0000"/>
                <w:sz w:val="28"/>
                <w:szCs w:val="28"/>
              </w:rPr>
            </w:pPr>
          </w:p>
        </w:tc>
        <w:tc>
          <w:tcPr>
            <w:tcW w:w="12519" w:type="dxa"/>
            <w:gridSpan w:val="5"/>
            <w:shd w:val="clear" w:color="auto" w:fill="F2F2F2" w:themeFill="background1" w:themeFillShade="F2"/>
          </w:tcPr>
          <w:p w14:paraId="2FCC710A" w14:textId="6B73C315" w:rsidR="00096FA9" w:rsidRPr="00C66496" w:rsidRDefault="00096FA9" w:rsidP="00096FA9">
            <w:pPr>
              <w:tabs>
                <w:tab w:val="left" w:pos="1240"/>
              </w:tabs>
              <w:jc w:val="center"/>
              <w:rPr>
                <w:rFonts w:ascii="Franklin Gothic Book" w:hAnsi="Franklin Gothic Book"/>
                <w:sz w:val="24"/>
                <w:szCs w:val="24"/>
              </w:rPr>
            </w:pPr>
            <w:r w:rsidRPr="00C66496">
              <w:rPr>
                <w:rFonts w:ascii="Franklin Gothic Book" w:hAnsi="Franklin Gothic Book"/>
                <w:sz w:val="24"/>
                <w:szCs w:val="24"/>
              </w:rPr>
              <w:t>Cost of living crisis</w:t>
            </w:r>
          </w:p>
        </w:tc>
      </w:tr>
      <w:tr w:rsidR="00096FA9" w14:paraId="2D8244B0" w14:textId="77777777" w:rsidTr="00DD2B65">
        <w:trPr>
          <w:trHeight w:val="400"/>
        </w:trPr>
        <w:tc>
          <w:tcPr>
            <w:tcW w:w="2444" w:type="dxa"/>
            <w:vMerge/>
            <w:shd w:val="clear" w:color="auto" w:fill="BFBFBF" w:themeFill="background1" w:themeFillShade="BF"/>
          </w:tcPr>
          <w:p w14:paraId="0F035E6D" w14:textId="77777777" w:rsidR="00096FA9" w:rsidRPr="00DD2B65" w:rsidRDefault="00096FA9" w:rsidP="00096FA9">
            <w:pPr>
              <w:tabs>
                <w:tab w:val="left" w:pos="1240"/>
              </w:tabs>
              <w:jc w:val="center"/>
              <w:rPr>
                <w:rFonts w:ascii="Franklin Gothic Book" w:hAnsi="Franklin Gothic Book"/>
                <w:color w:val="CC0000"/>
                <w:sz w:val="28"/>
                <w:szCs w:val="28"/>
              </w:rPr>
            </w:pPr>
          </w:p>
        </w:tc>
        <w:tc>
          <w:tcPr>
            <w:tcW w:w="12519" w:type="dxa"/>
            <w:gridSpan w:val="5"/>
            <w:shd w:val="clear" w:color="auto" w:fill="D9D9D9" w:themeFill="background1" w:themeFillShade="D9"/>
          </w:tcPr>
          <w:p w14:paraId="392A7975" w14:textId="766F29AD" w:rsidR="00096FA9" w:rsidRPr="00C66496" w:rsidRDefault="00096FA9" w:rsidP="00096FA9">
            <w:pPr>
              <w:tabs>
                <w:tab w:val="left" w:pos="1240"/>
              </w:tabs>
              <w:jc w:val="center"/>
              <w:rPr>
                <w:rFonts w:ascii="Franklin Gothic Book" w:hAnsi="Franklin Gothic Book"/>
                <w:sz w:val="24"/>
                <w:szCs w:val="24"/>
              </w:rPr>
            </w:pPr>
            <w:r w:rsidRPr="00C66496">
              <w:rPr>
                <w:rFonts w:ascii="Franklin Gothic Book" w:hAnsi="Franklin Gothic Book"/>
                <w:sz w:val="24"/>
                <w:szCs w:val="24"/>
              </w:rPr>
              <w:t>Barriers to access (transport &amp; digital)</w:t>
            </w:r>
          </w:p>
        </w:tc>
      </w:tr>
      <w:tr w:rsidR="00096FA9" w14:paraId="48BD25B0" w14:textId="77777777" w:rsidTr="00DD2B65">
        <w:trPr>
          <w:trHeight w:val="434"/>
        </w:trPr>
        <w:tc>
          <w:tcPr>
            <w:tcW w:w="2444" w:type="dxa"/>
            <w:vMerge/>
            <w:shd w:val="clear" w:color="auto" w:fill="BFBFBF" w:themeFill="background1" w:themeFillShade="BF"/>
          </w:tcPr>
          <w:p w14:paraId="2541DC9A" w14:textId="77777777" w:rsidR="00096FA9" w:rsidRPr="00DD2B65" w:rsidRDefault="00096FA9" w:rsidP="00096FA9">
            <w:pPr>
              <w:tabs>
                <w:tab w:val="left" w:pos="1240"/>
              </w:tabs>
              <w:jc w:val="center"/>
              <w:rPr>
                <w:rFonts w:ascii="Franklin Gothic Book" w:hAnsi="Franklin Gothic Book"/>
                <w:color w:val="CC0000"/>
                <w:sz w:val="28"/>
                <w:szCs w:val="28"/>
              </w:rPr>
            </w:pPr>
          </w:p>
        </w:tc>
        <w:tc>
          <w:tcPr>
            <w:tcW w:w="12519" w:type="dxa"/>
            <w:gridSpan w:val="5"/>
            <w:shd w:val="clear" w:color="auto" w:fill="F2F2F2" w:themeFill="background1" w:themeFillShade="F2"/>
          </w:tcPr>
          <w:p w14:paraId="022E63F3" w14:textId="1D5659CA" w:rsidR="00096FA9" w:rsidRPr="00C66496" w:rsidRDefault="00096FA9" w:rsidP="00096FA9">
            <w:pPr>
              <w:tabs>
                <w:tab w:val="left" w:pos="1240"/>
              </w:tabs>
              <w:jc w:val="center"/>
              <w:rPr>
                <w:rFonts w:ascii="Franklin Gothic Book" w:hAnsi="Franklin Gothic Book"/>
                <w:sz w:val="24"/>
                <w:szCs w:val="24"/>
              </w:rPr>
            </w:pPr>
            <w:r w:rsidRPr="00C66496">
              <w:rPr>
                <w:rFonts w:ascii="Franklin Gothic Book" w:hAnsi="Franklin Gothic Book"/>
                <w:sz w:val="24"/>
                <w:szCs w:val="24"/>
              </w:rPr>
              <w:t xml:space="preserve">Domestic abuse, alcohol, drugs </w:t>
            </w:r>
            <w:r w:rsidR="00C66496">
              <w:rPr>
                <w:rFonts w:ascii="Franklin Gothic Book" w:hAnsi="Franklin Gothic Book"/>
                <w:sz w:val="24"/>
                <w:szCs w:val="24"/>
              </w:rPr>
              <w:t>&amp;</w:t>
            </w:r>
            <w:r w:rsidRPr="00C66496">
              <w:rPr>
                <w:rFonts w:ascii="Franklin Gothic Book" w:hAnsi="Franklin Gothic Book"/>
                <w:sz w:val="24"/>
                <w:szCs w:val="24"/>
              </w:rPr>
              <w:t xml:space="preserve"> dual diagnosis</w:t>
            </w:r>
          </w:p>
        </w:tc>
      </w:tr>
      <w:tr w:rsidR="00096FA9" w14:paraId="155C3EC3" w14:textId="77777777" w:rsidTr="00DD2B65">
        <w:trPr>
          <w:trHeight w:val="468"/>
        </w:trPr>
        <w:tc>
          <w:tcPr>
            <w:tcW w:w="2444" w:type="dxa"/>
            <w:vMerge/>
            <w:shd w:val="clear" w:color="auto" w:fill="BFBFBF" w:themeFill="background1" w:themeFillShade="BF"/>
          </w:tcPr>
          <w:p w14:paraId="01873DB8" w14:textId="77777777" w:rsidR="00096FA9" w:rsidRPr="00DD2B65" w:rsidRDefault="00096FA9" w:rsidP="00096FA9">
            <w:pPr>
              <w:tabs>
                <w:tab w:val="left" w:pos="1240"/>
              </w:tabs>
              <w:jc w:val="center"/>
              <w:rPr>
                <w:rFonts w:ascii="Franklin Gothic Book" w:hAnsi="Franklin Gothic Book"/>
                <w:color w:val="CC0000"/>
                <w:sz w:val="28"/>
                <w:szCs w:val="28"/>
              </w:rPr>
            </w:pPr>
          </w:p>
        </w:tc>
        <w:tc>
          <w:tcPr>
            <w:tcW w:w="12519" w:type="dxa"/>
            <w:gridSpan w:val="5"/>
            <w:shd w:val="clear" w:color="auto" w:fill="D9D9D9" w:themeFill="background1" w:themeFillShade="D9"/>
          </w:tcPr>
          <w:p w14:paraId="63DFA225" w14:textId="4F1EBD4C" w:rsidR="00096FA9" w:rsidRPr="00C66496" w:rsidRDefault="00096FA9" w:rsidP="00096FA9">
            <w:pPr>
              <w:tabs>
                <w:tab w:val="left" w:pos="1240"/>
              </w:tabs>
              <w:jc w:val="center"/>
              <w:rPr>
                <w:rFonts w:ascii="Franklin Gothic Book" w:hAnsi="Franklin Gothic Book"/>
                <w:sz w:val="24"/>
                <w:szCs w:val="24"/>
              </w:rPr>
            </w:pPr>
            <w:r w:rsidRPr="00C66496">
              <w:rPr>
                <w:rFonts w:ascii="Franklin Gothic Book" w:hAnsi="Franklin Gothic Book"/>
                <w:sz w:val="24"/>
                <w:szCs w:val="24"/>
              </w:rPr>
              <w:t>Healthcare inequalities (NHS restoration/CORE20PLUS5)</w:t>
            </w:r>
          </w:p>
        </w:tc>
      </w:tr>
      <w:tr w:rsidR="00096FA9" w14:paraId="78F454C8" w14:textId="77777777" w:rsidTr="00DD2B65">
        <w:trPr>
          <w:trHeight w:val="432"/>
        </w:trPr>
        <w:tc>
          <w:tcPr>
            <w:tcW w:w="2444" w:type="dxa"/>
            <w:vMerge/>
            <w:shd w:val="clear" w:color="auto" w:fill="BFBFBF" w:themeFill="background1" w:themeFillShade="BF"/>
          </w:tcPr>
          <w:p w14:paraId="1B3F94CC" w14:textId="77777777" w:rsidR="00096FA9" w:rsidRPr="00DD2B65" w:rsidRDefault="00096FA9" w:rsidP="00096FA9">
            <w:pPr>
              <w:tabs>
                <w:tab w:val="left" w:pos="1240"/>
              </w:tabs>
              <w:jc w:val="center"/>
              <w:rPr>
                <w:rFonts w:ascii="Franklin Gothic Book" w:hAnsi="Franklin Gothic Book"/>
                <w:color w:val="CC0000"/>
                <w:sz w:val="28"/>
                <w:szCs w:val="28"/>
              </w:rPr>
            </w:pPr>
          </w:p>
        </w:tc>
        <w:tc>
          <w:tcPr>
            <w:tcW w:w="12519" w:type="dxa"/>
            <w:gridSpan w:val="5"/>
            <w:shd w:val="clear" w:color="auto" w:fill="F2F2F2" w:themeFill="background1" w:themeFillShade="F2"/>
          </w:tcPr>
          <w:p w14:paraId="5D28954B" w14:textId="71211DF1" w:rsidR="00096FA9" w:rsidRPr="00C66496" w:rsidRDefault="00096FA9" w:rsidP="00096FA9">
            <w:pPr>
              <w:tabs>
                <w:tab w:val="left" w:pos="1240"/>
              </w:tabs>
              <w:jc w:val="center"/>
              <w:rPr>
                <w:rFonts w:ascii="Franklin Gothic Book" w:hAnsi="Franklin Gothic Book"/>
                <w:sz w:val="24"/>
                <w:szCs w:val="24"/>
              </w:rPr>
            </w:pPr>
            <w:r w:rsidRPr="00C66496">
              <w:rPr>
                <w:rFonts w:ascii="Franklin Gothic Book" w:hAnsi="Franklin Gothic Book"/>
                <w:sz w:val="24"/>
                <w:szCs w:val="24"/>
              </w:rPr>
              <w:t>Homelessness, affordable housing &amp; specialist accommodation</w:t>
            </w:r>
          </w:p>
        </w:tc>
      </w:tr>
      <w:tr w:rsidR="00C66496" w14:paraId="4ABA883B" w14:textId="77777777" w:rsidTr="00A212F9">
        <w:trPr>
          <w:trHeight w:val="367"/>
        </w:trPr>
        <w:tc>
          <w:tcPr>
            <w:tcW w:w="2444" w:type="dxa"/>
            <w:vMerge w:val="restart"/>
            <w:shd w:val="clear" w:color="auto" w:fill="BFBFBF" w:themeFill="background1" w:themeFillShade="BF"/>
          </w:tcPr>
          <w:p w14:paraId="5398ED82" w14:textId="77777777" w:rsidR="00C66496" w:rsidRPr="00DD2B65" w:rsidRDefault="00C66496" w:rsidP="00096FA9">
            <w:pPr>
              <w:tabs>
                <w:tab w:val="left" w:pos="1240"/>
              </w:tabs>
              <w:jc w:val="center"/>
              <w:rPr>
                <w:rFonts w:ascii="Franklin Gothic Book" w:hAnsi="Franklin Gothic Book"/>
                <w:color w:val="CC0000"/>
                <w:sz w:val="28"/>
                <w:szCs w:val="28"/>
              </w:rPr>
            </w:pPr>
          </w:p>
          <w:p w14:paraId="2FEBDEC0" w14:textId="249A6EC9" w:rsidR="00C66496" w:rsidRPr="00DD2B65" w:rsidRDefault="00C66496" w:rsidP="00096FA9">
            <w:pPr>
              <w:tabs>
                <w:tab w:val="left" w:pos="1240"/>
              </w:tabs>
              <w:jc w:val="center"/>
              <w:rPr>
                <w:rFonts w:ascii="Franklin Gothic Book" w:hAnsi="Franklin Gothic Book"/>
                <w:color w:val="CC0000"/>
                <w:sz w:val="28"/>
                <w:szCs w:val="28"/>
              </w:rPr>
            </w:pPr>
            <w:r w:rsidRPr="00DD2B65">
              <w:rPr>
                <w:rFonts w:ascii="Franklin Gothic Book" w:hAnsi="Franklin Gothic Book"/>
                <w:color w:val="CC0000"/>
                <w:sz w:val="28"/>
                <w:szCs w:val="28"/>
              </w:rPr>
              <w:t>Health &amp; care</w:t>
            </w:r>
          </w:p>
        </w:tc>
        <w:tc>
          <w:tcPr>
            <w:tcW w:w="4443" w:type="dxa"/>
            <w:gridSpan w:val="2"/>
            <w:shd w:val="clear" w:color="auto" w:fill="D9D9D9" w:themeFill="background1" w:themeFillShade="D9"/>
          </w:tcPr>
          <w:p w14:paraId="497C6713" w14:textId="379F58DB" w:rsidR="00C66496" w:rsidRDefault="00C66496" w:rsidP="00C66496">
            <w:pPr>
              <w:pStyle w:val="ListParagraph"/>
              <w:numPr>
                <w:ilvl w:val="0"/>
                <w:numId w:val="32"/>
              </w:numPr>
              <w:tabs>
                <w:tab w:val="left" w:pos="1240"/>
              </w:tabs>
              <w:jc w:val="center"/>
              <w:rPr>
                <w:rFonts w:ascii="Franklin Gothic Book" w:hAnsi="Franklin Gothic Book"/>
                <w:sz w:val="24"/>
                <w:szCs w:val="24"/>
              </w:rPr>
            </w:pPr>
            <w:r>
              <w:rPr>
                <w:rFonts w:ascii="Franklin Gothic Book" w:hAnsi="Franklin Gothic Book"/>
                <w:sz w:val="24"/>
                <w:szCs w:val="24"/>
              </w:rPr>
              <w:t>Healthy &amp; safe pregnancy</w:t>
            </w:r>
          </w:p>
          <w:p w14:paraId="06CD3CFA" w14:textId="52957D53" w:rsidR="00C66496" w:rsidRPr="00C66496" w:rsidRDefault="00C66496" w:rsidP="00C66496">
            <w:pPr>
              <w:pStyle w:val="ListParagraph"/>
              <w:numPr>
                <w:ilvl w:val="0"/>
                <w:numId w:val="32"/>
              </w:numPr>
              <w:tabs>
                <w:tab w:val="left" w:pos="1240"/>
              </w:tabs>
              <w:jc w:val="center"/>
              <w:rPr>
                <w:rFonts w:ascii="Franklin Gothic Book" w:hAnsi="Franklin Gothic Book"/>
                <w:sz w:val="24"/>
                <w:szCs w:val="24"/>
              </w:rPr>
            </w:pPr>
            <w:r>
              <w:rPr>
                <w:rFonts w:ascii="Franklin Gothic Book" w:hAnsi="Franklin Gothic Book"/>
                <w:sz w:val="24"/>
                <w:szCs w:val="24"/>
              </w:rPr>
              <w:t>Parents/carers empowered to care for &amp; nurture their children</w:t>
            </w:r>
          </w:p>
        </w:tc>
        <w:tc>
          <w:tcPr>
            <w:tcW w:w="3859" w:type="dxa"/>
            <w:shd w:val="clear" w:color="auto" w:fill="D9D9D9" w:themeFill="background1" w:themeFillShade="D9"/>
          </w:tcPr>
          <w:p w14:paraId="0AA8F267" w14:textId="4085A13E" w:rsidR="00C66496" w:rsidRPr="00C66496" w:rsidRDefault="00C66496" w:rsidP="00C66496">
            <w:pPr>
              <w:pStyle w:val="ListParagraph"/>
              <w:numPr>
                <w:ilvl w:val="0"/>
                <w:numId w:val="32"/>
              </w:numPr>
              <w:tabs>
                <w:tab w:val="left" w:pos="1240"/>
              </w:tabs>
              <w:rPr>
                <w:rFonts w:ascii="Franklin Gothic Book" w:hAnsi="Franklin Gothic Book"/>
                <w:sz w:val="24"/>
                <w:szCs w:val="24"/>
              </w:rPr>
            </w:pPr>
            <w:r w:rsidRPr="00C66496">
              <w:rPr>
                <w:rFonts w:ascii="Franklin Gothic Book" w:hAnsi="Franklin Gothic Book"/>
                <w:sz w:val="24"/>
                <w:szCs w:val="24"/>
              </w:rPr>
              <w:t xml:space="preserve">Community Mental Health Services Transformation </w:t>
            </w:r>
          </w:p>
        </w:tc>
        <w:tc>
          <w:tcPr>
            <w:tcW w:w="4216" w:type="dxa"/>
            <w:gridSpan w:val="2"/>
            <w:shd w:val="clear" w:color="auto" w:fill="D9D9D9" w:themeFill="background1" w:themeFillShade="D9"/>
          </w:tcPr>
          <w:p w14:paraId="7D9418BC" w14:textId="77777777" w:rsidR="00C66496" w:rsidRPr="00C66496" w:rsidRDefault="00C66496" w:rsidP="00C66496">
            <w:pPr>
              <w:pStyle w:val="ListParagraph"/>
              <w:numPr>
                <w:ilvl w:val="0"/>
                <w:numId w:val="32"/>
              </w:numPr>
              <w:tabs>
                <w:tab w:val="left" w:pos="1240"/>
              </w:tabs>
              <w:rPr>
                <w:rFonts w:ascii="Franklin Gothic Book" w:hAnsi="Franklin Gothic Book"/>
                <w:sz w:val="24"/>
                <w:szCs w:val="24"/>
              </w:rPr>
            </w:pPr>
            <w:r w:rsidRPr="00C66496">
              <w:rPr>
                <w:rFonts w:ascii="Franklin Gothic Book" w:hAnsi="Franklin Gothic Book"/>
                <w:sz w:val="24"/>
                <w:szCs w:val="24"/>
              </w:rPr>
              <w:t>Proactive prevention to maximise independence</w:t>
            </w:r>
          </w:p>
          <w:p w14:paraId="0E681A02" w14:textId="2AD4AF72" w:rsidR="00C66496" w:rsidRPr="00C66496" w:rsidRDefault="00C66496" w:rsidP="00C66496">
            <w:pPr>
              <w:pStyle w:val="ListParagraph"/>
              <w:numPr>
                <w:ilvl w:val="0"/>
                <w:numId w:val="32"/>
              </w:numPr>
              <w:tabs>
                <w:tab w:val="left" w:pos="1240"/>
              </w:tabs>
              <w:rPr>
                <w:rFonts w:ascii="Franklin Gothic Book" w:hAnsi="Franklin Gothic Book"/>
                <w:sz w:val="24"/>
                <w:szCs w:val="24"/>
              </w:rPr>
            </w:pPr>
            <w:r w:rsidRPr="00C66496">
              <w:rPr>
                <w:rFonts w:ascii="Franklin Gothic Book" w:hAnsi="Franklin Gothic Book"/>
                <w:sz w:val="24"/>
                <w:szCs w:val="24"/>
              </w:rPr>
              <w:t>Control, choice &amp; flexibility in care &amp; support</w:t>
            </w:r>
          </w:p>
        </w:tc>
      </w:tr>
      <w:tr w:rsidR="00C66496" w14:paraId="2143CB50" w14:textId="77777777" w:rsidTr="00DD2B65">
        <w:trPr>
          <w:trHeight w:val="398"/>
        </w:trPr>
        <w:tc>
          <w:tcPr>
            <w:tcW w:w="2444" w:type="dxa"/>
            <w:vMerge/>
            <w:shd w:val="clear" w:color="auto" w:fill="BFBFBF" w:themeFill="background1" w:themeFillShade="BF"/>
          </w:tcPr>
          <w:p w14:paraId="0ABE55E0" w14:textId="77777777" w:rsidR="00C66496" w:rsidRPr="00DD2B65" w:rsidRDefault="00C66496" w:rsidP="00096FA9">
            <w:pPr>
              <w:tabs>
                <w:tab w:val="left" w:pos="1240"/>
              </w:tabs>
              <w:jc w:val="center"/>
              <w:rPr>
                <w:rFonts w:ascii="Franklin Gothic Book" w:hAnsi="Franklin Gothic Book"/>
                <w:color w:val="CC0000"/>
                <w:sz w:val="28"/>
                <w:szCs w:val="28"/>
              </w:rPr>
            </w:pPr>
          </w:p>
        </w:tc>
        <w:tc>
          <w:tcPr>
            <w:tcW w:w="12519" w:type="dxa"/>
            <w:gridSpan w:val="5"/>
            <w:shd w:val="clear" w:color="auto" w:fill="F2F2F2" w:themeFill="background1" w:themeFillShade="F2"/>
          </w:tcPr>
          <w:p w14:paraId="20CADB17" w14:textId="1856CA7F" w:rsidR="00C66496" w:rsidRPr="00C66496" w:rsidRDefault="00C66496" w:rsidP="00C66496">
            <w:pPr>
              <w:tabs>
                <w:tab w:val="left" w:pos="1240"/>
              </w:tabs>
              <w:jc w:val="center"/>
              <w:rPr>
                <w:rFonts w:ascii="Franklin Gothic Book" w:hAnsi="Franklin Gothic Book"/>
                <w:sz w:val="24"/>
                <w:szCs w:val="24"/>
              </w:rPr>
            </w:pPr>
            <w:r w:rsidRPr="00C66496">
              <w:rPr>
                <w:rFonts w:ascii="Franklin Gothic Book" w:hAnsi="Franklin Gothic Book"/>
                <w:sz w:val="24"/>
                <w:szCs w:val="24"/>
              </w:rPr>
              <w:t xml:space="preserve">Strong integrated model of </w:t>
            </w:r>
            <w:r w:rsidR="00DD2B65">
              <w:rPr>
                <w:rFonts w:ascii="Franklin Gothic Book" w:hAnsi="Franklin Gothic Book"/>
                <w:sz w:val="24"/>
                <w:szCs w:val="24"/>
              </w:rPr>
              <w:t>community-centred</w:t>
            </w:r>
            <w:r w:rsidRPr="00C66496">
              <w:rPr>
                <w:rFonts w:ascii="Franklin Gothic Book" w:hAnsi="Franklin Gothic Book"/>
                <w:sz w:val="24"/>
                <w:szCs w:val="24"/>
              </w:rPr>
              <w:t xml:space="preserve"> care (e.g local care programme)</w:t>
            </w:r>
          </w:p>
        </w:tc>
      </w:tr>
      <w:tr w:rsidR="00C66496" w14:paraId="0DD857B7" w14:textId="77777777" w:rsidTr="00DD2B65">
        <w:trPr>
          <w:trHeight w:val="432"/>
        </w:trPr>
        <w:tc>
          <w:tcPr>
            <w:tcW w:w="2444" w:type="dxa"/>
            <w:vMerge/>
            <w:shd w:val="clear" w:color="auto" w:fill="BFBFBF" w:themeFill="background1" w:themeFillShade="BF"/>
          </w:tcPr>
          <w:p w14:paraId="75692A5B" w14:textId="77777777" w:rsidR="00C66496" w:rsidRPr="00DD2B65" w:rsidRDefault="00C66496" w:rsidP="00096FA9">
            <w:pPr>
              <w:tabs>
                <w:tab w:val="left" w:pos="1240"/>
              </w:tabs>
              <w:jc w:val="center"/>
              <w:rPr>
                <w:rFonts w:ascii="Franklin Gothic Book" w:hAnsi="Franklin Gothic Book"/>
                <w:color w:val="CC0000"/>
                <w:sz w:val="28"/>
                <w:szCs w:val="28"/>
              </w:rPr>
            </w:pPr>
          </w:p>
        </w:tc>
        <w:tc>
          <w:tcPr>
            <w:tcW w:w="12519" w:type="dxa"/>
            <w:gridSpan w:val="5"/>
            <w:shd w:val="clear" w:color="auto" w:fill="D9D9D9" w:themeFill="background1" w:themeFillShade="D9"/>
          </w:tcPr>
          <w:p w14:paraId="5E8ACC9C" w14:textId="7AB50FEC" w:rsidR="00C66496" w:rsidRPr="00C66496" w:rsidRDefault="00C66496" w:rsidP="00C66496">
            <w:pPr>
              <w:tabs>
                <w:tab w:val="left" w:pos="1240"/>
              </w:tabs>
              <w:jc w:val="center"/>
              <w:rPr>
                <w:rFonts w:ascii="Franklin Gothic Book" w:hAnsi="Franklin Gothic Book"/>
                <w:sz w:val="24"/>
                <w:szCs w:val="24"/>
              </w:rPr>
            </w:pPr>
            <w:r w:rsidRPr="00C66496">
              <w:rPr>
                <w:rFonts w:ascii="Franklin Gothic Book" w:hAnsi="Franklin Gothic Book"/>
                <w:sz w:val="24"/>
                <w:szCs w:val="24"/>
              </w:rPr>
              <w:t>Integrated primary care in the heart of our communities</w:t>
            </w:r>
          </w:p>
        </w:tc>
      </w:tr>
      <w:tr w:rsidR="00C66496" w14:paraId="5EE51F87" w14:textId="77777777" w:rsidTr="00A212F9">
        <w:trPr>
          <w:trHeight w:val="367"/>
        </w:trPr>
        <w:tc>
          <w:tcPr>
            <w:tcW w:w="2444" w:type="dxa"/>
            <w:shd w:val="clear" w:color="auto" w:fill="BFBFBF" w:themeFill="background1" w:themeFillShade="BF"/>
          </w:tcPr>
          <w:p w14:paraId="0093F0AE" w14:textId="77777777" w:rsidR="00C66496" w:rsidRPr="00DD2B65" w:rsidRDefault="00C66496" w:rsidP="00096FA9">
            <w:pPr>
              <w:tabs>
                <w:tab w:val="left" w:pos="1240"/>
              </w:tabs>
              <w:jc w:val="center"/>
              <w:rPr>
                <w:rFonts w:ascii="Franklin Gothic Book" w:hAnsi="Franklin Gothic Book"/>
                <w:color w:val="CC0000"/>
                <w:sz w:val="28"/>
                <w:szCs w:val="28"/>
              </w:rPr>
            </w:pPr>
          </w:p>
          <w:p w14:paraId="691B6A2C" w14:textId="781CB68B" w:rsidR="00C66496" w:rsidRPr="00DD2B65" w:rsidRDefault="00C66496" w:rsidP="00096FA9">
            <w:pPr>
              <w:tabs>
                <w:tab w:val="left" w:pos="1240"/>
              </w:tabs>
              <w:jc w:val="center"/>
              <w:rPr>
                <w:rFonts w:ascii="Franklin Gothic Book" w:hAnsi="Franklin Gothic Book"/>
                <w:color w:val="CC0000"/>
                <w:sz w:val="28"/>
                <w:szCs w:val="28"/>
              </w:rPr>
            </w:pPr>
            <w:r w:rsidRPr="00DD2B65">
              <w:rPr>
                <w:rFonts w:ascii="Franklin Gothic Book" w:hAnsi="Franklin Gothic Book"/>
                <w:color w:val="CC0000"/>
                <w:sz w:val="28"/>
                <w:szCs w:val="28"/>
              </w:rPr>
              <w:t>Enablers</w:t>
            </w:r>
          </w:p>
          <w:p w14:paraId="2F3AA6C6" w14:textId="77777777" w:rsidR="00C66496" w:rsidRPr="00DD2B65" w:rsidRDefault="00C66496" w:rsidP="00096FA9">
            <w:pPr>
              <w:tabs>
                <w:tab w:val="left" w:pos="1240"/>
              </w:tabs>
              <w:jc w:val="center"/>
              <w:rPr>
                <w:rFonts w:ascii="Franklin Gothic Book" w:hAnsi="Franklin Gothic Book"/>
                <w:color w:val="CC0000"/>
                <w:sz w:val="28"/>
                <w:szCs w:val="28"/>
              </w:rPr>
            </w:pPr>
          </w:p>
          <w:p w14:paraId="7109208A" w14:textId="294B2954" w:rsidR="00C66496" w:rsidRPr="00DD2B65" w:rsidRDefault="00C66496" w:rsidP="00096FA9">
            <w:pPr>
              <w:tabs>
                <w:tab w:val="left" w:pos="1240"/>
              </w:tabs>
              <w:jc w:val="center"/>
              <w:rPr>
                <w:rFonts w:ascii="Franklin Gothic Book" w:hAnsi="Franklin Gothic Book"/>
                <w:color w:val="CC0000"/>
                <w:sz w:val="28"/>
                <w:szCs w:val="28"/>
              </w:rPr>
            </w:pPr>
          </w:p>
        </w:tc>
        <w:tc>
          <w:tcPr>
            <w:tcW w:w="4172" w:type="dxa"/>
            <w:shd w:val="clear" w:color="auto" w:fill="F2F2F2" w:themeFill="background1" w:themeFillShade="F2"/>
          </w:tcPr>
          <w:p w14:paraId="0EAFFCA9" w14:textId="4FF3AFAA" w:rsidR="00C66496" w:rsidRDefault="00C66496" w:rsidP="004030BB">
            <w:pPr>
              <w:tabs>
                <w:tab w:val="left" w:pos="1240"/>
              </w:tabs>
              <w:rPr>
                <w:rFonts w:ascii="Franklin Gothic Book" w:hAnsi="Franklin Gothic Book"/>
                <w:b/>
                <w:bCs/>
                <w:sz w:val="24"/>
                <w:szCs w:val="24"/>
              </w:rPr>
            </w:pPr>
          </w:p>
          <w:p w14:paraId="3109144A" w14:textId="77777777" w:rsidR="00C66496" w:rsidRDefault="00C66496" w:rsidP="00C66496">
            <w:pPr>
              <w:jc w:val="center"/>
              <w:rPr>
                <w:rFonts w:ascii="Franklin Gothic Book" w:hAnsi="Franklin Gothic Book"/>
                <w:sz w:val="24"/>
                <w:szCs w:val="24"/>
              </w:rPr>
            </w:pPr>
            <w:r>
              <w:rPr>
                <w:rFonts w:ascii="Franklin Gothic Book" w:hAnsi="Franklin Gothic Book"/>
                <w:sz w:val="24"/>
                <w:szCs w:val="24"/>
              </w:rPr>
              <w:t>Population</w:t>
            </w:r>
          </w:p>
          <w:p w14:paraId="116C549C" w14:textId="64447353" w:rsidR="00C66496" w:rsidRPr="00C66496" w:rsidRDefault="00C66496" w:rsidP="00C66496">
            <w:pPr>
              <w:jc w:val="center"/>
              <w:rPr>
                <w:rFonts w:ascii="Franklin Gothic Book" w:hAnsi="Franklin Gothic Book"/>
                <w:sz w:val="24"/>
                <w:szCs w:val="24"/>
              </w:rPr>
            </w:pPr>
            <w:r>
              <w:rPr>
                <w:rFonts w:ascii="Franklin Gothic Book" w:hAnsi="Franklin Gothic Book"/>
                <w:sz w:val="24"/>
                <w:szCs w:val="24"/>
              </w:rPr>
              <w:t>health management</w:t>
            </w:r>
          </w:p>
        </w:tc>
        <w:tc>
          <w:tcPr>
            <w:tcW w:w="4172" w:type="dxa"/>
            <w:gridSpan w:val="3"/>
            <w:shd w:val="clear" w:color="auto" w:fill="F2F2F2" w:themeFill="background1" w:themeFillShade="F2"/>
          </w:tcPr>
          <w:p w14:paraId="4465991B" w14:textId="62BCDF39" w:rsidR="00C66496" w:rsidRDefault="00A212F9" w:rsidP="004030BB">
            <w:pPr>
              <w:tabs>
                <w:tab w:val="left" w:pos="1240"/>
              </w:tabs>
              <w:rPr>
                <w:rFonts w:ascii="Franklin Gothic Book" w:hAnsi="Franklin Gothic Book"/>
                <w:b/>
                <w:bCs/>
                <w:sz w:val="24"/>
                <w:szCs w:val="24"/>
              </w:rPr>
            </w:pPr>
            <w:r>
              <w:rPr>
                <w:rFonts w:ascii="Franklin Gothic Book" w:hAnsi="Franklin Gothic Book"/>
                <w:b/>
                <w:bCs/>
                <w:noProof/>
                <w:sz w:val="24"/>
                <w:szCs w:val="24"/>
              </w:rPr>
              <mc:AlternateContent>
                <mc:Choice Requires="wps">
                  <w:drawing>
                    <wp:anchor distT="0" distB="0" distL="114300" distR="114300" simplePos="0" relativeHeight="251658271" behindDoc="0" locked="0" layoutInCell="1" allowOverlap="1" wp14:anchorId="2CF860A6" wp14:editId="1BDAD2A2">
                      <wp:simplePos x="0" y="0"/>
                      <wp:positionH relativeFrom="column">
                        <wp:posOffset>-257175</wp:posOffset>
                      </wp:positionH>
                      <wp:positionV relativeFrom="paragraph">
                        <wp:posOffset>130810</wp:posOffset>
                      </wp:positionV>
                      <wp:extent cx="352425" cy="467995"/>
                      <wp:effectExtent l="19050" t="0" r="47625" b="27305"/>
                      <wp:wrapNone/>
                      <wp:docPr id="915366786" name="Arrow: Chevron 4"/>
                      <wp:cNvGraphicFramePr/>
                      <a:graphic xmlns:a="http://schemas.openxmlformats.org/drawingml/2006/main">
                        <a:graphicData uri="http://schemas.microsoft.com/office/word/2010/wordprocessingShape">
                          <wps:wsp>
                            <wps:cNvSpPr/>
                            <wps:spPr>
                              <a:xfrm>
                                <a:off x="0" y="0"/>
                                <a:ext cx="352425" cy="467995"/>
                              </a:xfrm>
                              <a:prstGeom prst="chevron">
                                <a:avLst/>
                              </a:prstGeom>
                              <a:solidFill>
                                <a:srgbClr val="CC0000"/>
                              </a:solidFill>
                              <a:ln>
                                <a:solidFill>
                                  <a:srgbClr val="CC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24EDF2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20.25pt;margin-top:10.3pt;width:27.7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" adj="10800" fillcolor="#c00" strokecolor="#c00" strokeweight="1pt"/>
                  </w:pict>
                </mc:Fallback>
              </mc:AlternateContent>
            </w:r>
            <w:r>
              <w:rPr>
                <w:rFonts w:ascii="Franklin Gothic Book" w:hAnsi="Franklin Gothic Book"/>
                <w:b/>
                <w:bCs/>
                <w:noProof/>
                <w:sz w:val="24"/>
                <w:szCs w:val="24"/>
              </w:rPr>
              <mc:AlternateContent>
                <mc:Choice Requires="wps">
                  <w:drawing>
                    <wp:anchor distT="0" distB="0" distL="114300" distR="114300" simplePos="0" relativeHeight="251658270" behindDoc="0" locked="0" layoutInCell="1" allowOverlap="1" wp14:anchorId="03296717" wp14:editId="4BE7D12A">
                      <wp:simplePos x="0" y="0"/>
                      <wp:positionH relativeFrom="column">
                        <wp:posOffset>-2380319</wp:posOffset>
                      </wp:positionH>
                      <wp:positionV relativeFrom="paragraph">
                        <wp:posOffset>122245</wp:posOffset>
                      </wp:positionV>
                      <wp:extent cx="7261934" cy="467995"/>
                      <wp:effectExtent l="0" t="0" r="34290" b="27305"/>
                      <wp:wrapNone/>
                      <wp:docPr id="1784482463" name="Arrow: Pentagon 3"/>
                      <wp:cNvGraphicFramePr/>
                      <a:graphic xmlns:a="http://schemas.openxmlformats.org/drawingml/2006/main">
                        <a:graphicData uri="http://schemas.microsoft.com/office/word/2010/wordprocessingShape">
                          <wps:wsp>
                            <wps:cNvSpPr/>
                            <wps:spPr>
                              <a:xfrm>
                                <a:off x="0" y="0"/>
                                <a:ext cx="7261934" cy="467995"/>
                              </a:xfrm>
                              <a:prstGeom prst="homePlate">
                                <a:avLst/>
                              </a:prstGeom>
                              <a:noFill/>
                              <a:ln>
                                <a:solidFill>
                                  <a:srgbClr val="CC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CB075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 o:spid="_x0000_s1026" type="#_x0000_t15" style="position:absolute;margin-left:-187.45pt;margin-top:9.65pt;width:571.8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" adj="20904" filled="f" strokecolor="#c00" strokeweight="1pt"/>
                  </w:pict>
                </mc:Fallback>
              </mc:AlternateContent>
            </w:r>
          </w:p>
          <w:p w14:paraId="03F6A6C3" w14:textId="104FBF2D" w:rsidR="00C66496" w:rsidRPr="00C66496" w:rsidRDefault="00C66496" w:rsidP="00C66496">
            <w:pPr>
              <w:jc w:val="center"/>
              <w:rPr>
                <w:rFonts w:ascii="Franklin Gothic Book" w:hAnsi="Franklin Gothic Book"/>
                <w:sz w:val="24"/>
                <w:szCs w:val="24"/>
              </w:rPr>
            </w:pPr>
            <w:r>
              <w:rPr>
                <w:rFonts w:ascii="Franklin Gothic Book" w:hAnsi="Franklin Gothic Book"/>
                <w:sz w:val="24"/>
                <w:szCs w:val="24"/>
              </w:rPr>
              <w:t>Workforce</w:t>
            </w:r>
          </w:p>
        </w:tc>
        <w:tc>
          <w:tcPr>
            <w:tcW w:w="4173" w:type="dxa"/>
            <w:shd w:val="clear" w:color="auto" w:fill="F2F2F2" w:themeFill="background1" w:themeFillShade="F2"/>
          </w:tcPr>
          <w:p w14:paraId="2F68B17B" w14:textId="02CC6BAC" w:rsidR="00C66496" w:rsidRDefault="00A212F9" w:rsidP="004030BB">
            <w:pPr>
              <w:tabs>
                <w:tab w:val="left" w:pos="1240"/>
              </w:tabs>
              <w:rPr>
                <w:rFonts w:ascii="Franklin Gothic Book" w:hAnsi="Franklin Gothic Book"/>
                <w:b/>
                <w:bCs/>
                <w:sz w:val="24"/>
                <w:szCs w:val="24"/>
              </w:rPr>
            </w:pPr>
            <w:r>
              <w:rPr>
                <w:rFonts w:ascii="Franklin Gothic Book" w:hAnsi="Franklin Gothic Book"/>
                <w:b/>
                <w:bCs/>
                <w:noProof/>
                <w:sz w:val="24"/>
                <w:szCs w:val="24"/>
              </w:rPr>
              <mc:AlternateContent>
                <mc:Choice Requires="wps">
                  <w:drawing>
                    <wp:anchor distT="0" distB="0" distL="114300" distR="114300" simplePos="0" relativeHeight="251658272" behindDoc="0" locked="0" layoutInCell="1" allowOverlap="1" wp14:anchorId="195B9D96" wp14:editId="0DA98D23">
                      <wp:simplePos x="0" y="0"/>
                      <wp:positionH relativeFrom="column">
                        <wp:posOffset>-222855</wp:posOffset>
                      </wp:positionH>
                      <wp:positionV relativeFrom="paragraph">
                        <wp:posOffset>127473</wp:posOffset>
                      </wp:positionV>
                      <wp:extent cx="352425" cy="467995"/>
                      <wp:effectExtent l="19050" t="0" r="47625" b="27305"/>
                      <wp:wrapNone/>
                      <wp:docPr id="1632003459" name="Arrow: Chevron 4"/>
                      <wp:cNvGraphicFramePr/>
                      <a:graphic xmlns:a="http://schemas.openxmlformats.org/drawingml/2006/main">
                        <a:graphicData uri="http://schemas.microsoft.com/office/word/2010/wordprocessingShape">
                          <wps:wsp>
                            <wps:cNvSpPr/>
                            <wps:spPr>
                              <a:xfrm>
                                <a:off x="0" y="0"/>
                                <a:ext cx="352425" cy="467995"/>
                              </a:xfrm>
                              <a:prstGeom prst="chevron">
                                <a:avLst/>
                              </a:prstGeom>
                              <a:solidFill>
                                <a:srgbClr val="CC0000"/>
                              </a:solidFill>
                              <a:ln>
                                <a:solidFill>
                                  <a:srgbClr val="CC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28EB74" id="Arrow: Chevron 4" o:spid="_x0000_s1026" type="#_x0000_t55" style="position:absolute;margin-left:-17.55pt;margin-top:10.05pt;width:27.7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" adj="10800" fillcolor="#c00" strokecolor="#c00" strokeweight="1pt"/>
                  </w:pict>
                </mc:Fallback>
              </mc:AlternateContent>
            </w:r>
          </w:p>
          <w:p w14:paraId="67F7858C" w14:textId="68448F4B" w:rsidR="00C66496" w:rsidRDefault="00C66496" w:rsidP="00C66496">
            <w:pPr>
              <w:jc w:val="center"/>
              <w:rPr>
                <w:rFonts w:ascii="Franklin Gothic Book" w:hAnsi="Franklin Gothic Book"/>
                <w:sz w:val="24"/>
                <w:szCs w:val="24"/>
              </w:rPr>
            </w:pPr>
            <w:r>
              <w:rPr>
                <w:rFonts w:ascii="Franklin Gothic Book" w:hAnsi="Franklin Gothic Book"/>
                <w:sz w:val="24"/>
                <w:szCs w:val="24"/>
              </w:rPr>
              <w:t>Sustainability</w:t>
            </w:r>
          </w:p>
          <w:p w14:paraId="03B8AD83" w14:textId="445C2C41" w:rsidR="00C66496" w:rsidRPr="00C66496" w:rsidRDefault="00C66496" w:rsidP="00C66496">
            <w:pPr>
              <w:jc w:val="center"/>
              <w:rPr>
                <w:rFonts w:ascii="Franklin Gothic Book" w:hAnsi="Franklin Gothic Book"/>
                <w:sz w:val="24"/>
                <w:szCs w:val="24"/>
              </w:rPr>
            </w:pPr>
            <w:r>
              <w:rPr>
                <w:rFonts w:ascii="Franklin Gothic Book" w:hAnsi="Franklin Gothic Book"/>
                <w:sz w:val="24"/>
                <w:szCs w:val="24"/>
              </w:rPr>
              <w:t>of resources</w:t>
            </w:r>
          </w:p>
        </w:tc>
      </w:tr>
    </w:tbl>
    <w:p w14:paraId="7222A3F8" w14:textId="01CE8E20" w:rsidR="00E33E79" w:rsidRDefault="00E33E79" w:rsidP="004030BB">
      <w:pPr>
        <w:tabs>
          <w:tab w:val="left" w:pos="1240"/>
        </w:tabs>
        <w:rPr>
          <w:b/>
          <w:bCs/>
          <w:sz w:val="24"/>
          <w:szCs w:val="24"/>
        </w:rPr>
      </w:pPr>
    </w:p>
    <w:p w14:paraId="62996258" w14:textId="77777777" w:rsidR="006232B4" w:rsidRDefault="006232B4" w:rsidP="004030BB">
      <w:pPr>
        <w:tabs>
          <w:tab w:val="left" w:pos="1240"/>
        </w:tabs>
        <w:rPr>
          <w:rFonts w:ascii="Franklin Gothic Demi" w:hAnsi="Franklin Gothic Demi"/>
          <w:color w:val="0070C0"/>
          <w:sz w:val="28"/>
          <w:szCs w:val="28"/>
        </w:rPr>
      </w:pPr>
    </w:p>
    <w:p w14:paraId="0C661D7B" w14:textId="41909463" w:rsidR="00162E0A" w:rsidRPr="009918B9" w:rsidRDefault="00464DC7" w:rsidP="004030BB">
      <w:pPr>
        <w:tabs>
          <w:tab w:val="left" w:pos="1240"/>
        </w:tabs>
        <w:rPr>
          <w:rFonts w:ascii="Franklin Gothic Demi" w:hAnsi="Franklin Gothic Demi"/>
          <w:color w:val="0070C0"/>
          <w:sz w:val="28"/>
          <w:szCs w:val="28"/>
        </w:rPr>
      </w:pPr>
      <w:r w:rsidRPr="009918B9">
        <w:rPr>
          <w:rFonts w:ascii="Franklin Gothic Demi" w:hAnsi="Franklin Gothic Demi"/>
          <w:color w:val="0070C0"/>
          <w:sz w:val="28"/>
          <w:szCs w:val="28"/>
        </w:rPr>
        <w:t>Shropshire</w:t>
      </w:r>
    </w:p>
    <w:p w14:paraId="4BCD0020" w14:textId="35F9462C" w:rsidR="00464DC7" w:rsidRDefault="00464DC7" w:rsidP="00F27C8B">
      <w:pPr>
        <w:tabs>
          <w:tab w:val="left" w:pos="1240"/>
        </w:tabs>
        <w:jc w:val="center"/>
        <w:rPr>
          <w:b/>
          <w:bCs/>
          <w:sz w:val="24"/>
          <w:szCs w:val="24"/>
        </w:rPr>
      </w:pPr>
      <w:r>
        <w:rPr>
          <w:b/>
          <w:bCs/>
          <w:noProof/>
          <w:sz w:val="24"/>
          <w:szCs w:val="24"/>
        </w:rPr>
        <w:drawing>
          <wp:inline distT="0" distB="0" distL="0" distR="0" wp14:anchorId="6A39463E" wp14:editId="554F0D9A">
            <wp:extent cx="7639050" cy="5400849"/>
            <wp:effectExtent l="0" t="0" r="0" b="9525"/>
            <wp:docPr id="8533892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a:extLst>
                        <a:ext uri="{28A0092B-C50C-407E-A947-70E740481C1C}">
                          <a14:useLocalDpi xmlns:a14="http://schemas.microsoft.com/office/drawing/2010/main" val="0"/>
                        </a:ext>
                      </a:extLst>
                    </a:blip>
                    <a:srcRect l="7669" t="3934" r="6237" b="923"/>
                    <a:stretch/>
                  </pic:blipFill>
                  <pic:spPr bwMode="auto">
                    <a:xfrm>
                      <a:off x="0" y="0"/>
                      <a:ext cx="7646544" cy="5406147"/>
                    </a:xfrm>
                    <a:prstGeom prst="rect">
                      <a:avLst/>
                    </a:prstGeom>
                    <a:noFill/>
                    <a:ln>
                      <a:noFill/>
                    </a:ln>
                    <a:extLst>
                      <a:ext uri="{53640926-AAD7-44D8-BBD7-CCE9431645EC}">
                        <a14:shadowObscured xmlns:a14="http://schemas.microsoft.com/office/drawing/2010/main"/>
                      </a:ext>
                    </a:extLst>
                  </pic:spPr>
                </pic:pic>
              </a:graphicData>
            </a:graphic>
          </wp:inline>
        </w:drawing>
      </w:r>
    </w:p>
    <w:p w14:paraId="3118D283" w14:textId="77777777" w:rsidR="006B13E4" w:rsidRDefault="006B13E4" w:rsidP="004030BB">
      <w:pPr>
        <w:tabs>
          <w:tab w:val="left" w:pos="1240"/>
        </w:tabs>
        <w:rPr>
          <w:b/>
          <w:bCs/>
          <w:sz w:val="24"/>
          <w:szCs w:val="24"/>
        </w:rPr>
      </w:pPr>
    </w:p>
    <w:p w14:paraId="1D046602" w14:textId="21B29895" w:rsidR="00A35385" w:rsidRPr="00C5768F" w:rsidRDefault="006B13E4" w:rsidP="00C5768F">
      <w:pPr>
        <w:tabs>
          <w:tab w:val="left" w:pos="1240"/>
        </w:tabs>
        <w:rPr>
          <w:rFonts w:ascii="Franklin Gothic Demi" w:hAnsi="Franklin Gothic Demi"/>
          <w:color w:val="0070C0"/>
          <w:sz w:val="28"/>
          <w:szCs w:val="28"/>
        </w:rPr>
      </w:pPr>
      <w:r w:rsidRPr="009918B9">
        <w:rPr>
          <w:rFonts w:ascii="Franklin Gothic Demi" w:hAnsi="Franklin Gothic Demi"/>
          <w:color w:val="0070C0"/>
          <w:sz w:val="28"/>
          <w:szCs w:val="28"/>
        </w:rPr>
        <w:t>I</w:t>
      </w:r>
      <w:r w:rsidR="00324770" w:rsidRPr="009918B9">
        <w:rPr>
          <w:rFonts w:ascii="Franklin Gothic Demi" w:hAnsi="Franklin Gothic Demi"/>
          <w:color w:val="0070C0"/>
          <w:sz w:val="28"/>
          <w:szCs w:val="28"/>
        </w:rPr>
        <w:t xml:space="preserve">nequality plan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47"/>
        <w:gridCol w:w="3847"/>
        <w:gridCol w:w="3847"/>
        <w:gridCol w:w="3847"/>
      </w:tblGrid>
      <w:tr w:rsidR="00C5768F" w:rsidRPr="00C5768F" w14:paraId="5816988A" w14:textId="77777777" w:rsidTr="00C5768F">
        <w:trPr>
          <w:trHeight w:val="440"/>
        </w:trPr>
        <w:tc>
          <w:tcPr>
            <w:tcW w:w="15388" w:type="dxa"/>
            <w:gridSpan w:val="4"/>
            <w:tcBorders>
              <w:top w:val="nil"/>
              <w:left w:val="nil"/>
              <w:bottom w:val="nil"/>
              <w:right w:val="nil"/>
            </w:tcBorders>
            <w:shd w:val="clear" w:color="auto" w:fill="FFFFFF" w:themeFill="background1"/>
          </w:tcPr>
          <w:p w14:paraId="2D3EAA43" w14:textId="5B944885" w:rsidR="00C5768F" w:rsidRPr="00C5768F" w:rsidRDefault="00C5768F" w:rsidP="00C5768F">
            <w:pPr>
              <w:tabs>
                <w:tab w:val="left" w:pos="1240"/>
              </w:tabs>
              <w:jc w:val="center"/>
              <w:rPr>
                <w:rFonts w:ascii="Franklin Gothic Demi" w:hAnsi="Franklin Gothic Demi"/>
                <w:color w:val="000000" w:themeColor="text1"/>
                <w:sz w:val="28"/>
                <w:szCs w:val="28"/>
              </w:rPr>
            </w:pPr>
            <w:r w:rsidRPr="00C5768F">
              <w:rPr>
                <w:rFonts w:ascii="Franklin Gothic Demi" w:hAnsi="Franklin Gothic Demi"/>
                <w:color w:val="000000" w:themeColor="text1"/>
                <w:sz w:val="28"/>
                <w:szCs w:val="28"/>
              </w:rPr>
              <w:t>Shropshire Inequality Plan</w:t>
            </w:r>
          </w:p>
        </w:tc>
      </w:tr>
      <w:tr w:rsidR="00A35385" w:rsidRPr="00C5768F" w14:paraId="39C96157" w14:textId="77777777" w:rsidTr="00C5768F">
        <w:trPr>
          <w:trHeight w:val="440"/>
        </w:trPr>
        <w:tc>
          <w:tcPr>
            <w:tcW w:w="3847" w:type="dxa"/>
            <w:tcBorders>
              <w:top w:val="nil"/>
            </w:tcBorders>
            <w:shd w:val="clear" w:color="auto" w:fill="0070C0"/>
          </w:tcPr>
          <w:p w14:paraId="17743278" w14:textId="3E02F8A6" w:rsidR="00A35385" w:rsidRPr="00C5768F" w:rsidRDefault="00A35385" w:rsidP="009918B9">
            <w:pPr>
              <w:tabs>
                <w:tab w:val="left" w:pos="1240"/>
              </w:tabs>
              <w:jc w:val="center"/>
              <w:rPr>
                <w:rFonts w:ascii="Franklin Gothic Book" w:hAnsi="Franklin Gothic Book"/>
                <w:b/>
                <w:bCs/>
                <w:color w:val="FFFFFF" w:themeColor="background1"/>
                <w:sz w:val="20"/>
                <w:szCs w:val="20"/>
              </w:rPr>
            </w:pPr>
            <w:r w:rsidRPr="00C5768F">
              <w:rPr>
                <w:rFonts w:ascii="Franklin Gothic Book" w:hAnsi="Franklin Gothic Book"/>
                <w:b/>
                <w:bCs/>
                <w:color w:val="FFFFFF" w:themeColor="background1"/>
                <w:sz w:val="20"/>
                <w:szCs w:val="20"/>
              </w:rPr>
              <w:t>Wider Determinants</w:t>
            </w:r>
          </w:p>
        </w:tc>
        <w:tc>
          <w:tcPr>
            <w:tcW w:w="3847" w:type="dxa"/>
            <w:tcBorders>
              <w:top w:val="nil"/>
            </w:tcBorders>
            <w:shd w:val="clear" w:color="auto" w:fill="0070C0"/>
          </w:tcPr>
          <w:p w14:paraId="5FC0F3D1" w14:textId="42FA6979" w:rsidR="00A35385" w:rsidRPr="00C5768F" w:rsidRDefault="00A35385" w:rsidP="009918B9">
            <w:pPr>
              <w:tabs>
                <w:tab w:val="left" w:pos="1240"/>
              </w:tabs>
              <w:jc w:val="center"/>
              <w:rPr>
                <w:rFonts w:ascii="Franklin Gothic Book" w:hAnsi="Franklin Gothic Book"/>
                <w:b/>
                <w:bCs/>
                <w:color w:val="FFFFFF" w:themeColor="background1"/>
                <w:sz w:val="20"/>
                <w:szCs w:val="20"/>
              </w:rPr>
            </w:pPr>
            <w:r w:rsidRPr="00C5768F">
              <w:rPr>
                <w:rFonts w:ascii="Franklin Gothic Book" w:hAnsi="Franklin Gothic Book"/>
                <w:b/>
                <w:bCs/>
                <w:color w:val="FFFFFF" w:themeColor="background1"/>
                <w:sz w:val="20"/>
                <w:szCs w:val="20"/>
              </w:rPr>
              <w:t>Healthy Lifestyles</w:t>
            </w:r>
          </w:p>
        </w:tc>
        <w:tc>
          <w:tcPr>
            <w:tcW w:w="3847" w:type="dxa"/>
            <w:tcBorders>
              <w:top w:val="nil"/>
            </w:tcBorders>
            <w:shd w:val="clear" w:color="auto" w:fill="0070C0"/>
          </w:tcPr>
          <w:p w14:paraId="08568B0C" w14:textId="732C711E" w:rsidR="00A35385" w:rsidRPr="00C5768F" w:rsidRDefault="00A35385" w:rsidP="009918B9">
            <w:pPr>
              <w:tabs>
                <w:tab w:val="left" w:pos="1240"/>
              </w:tabs>
              <w:jc w:val="center"/>
              <w:rPr>
                <w:rFonts w:ascii="Franklin Gothic Book" w:hAnsi="Franklin Gothic Book"/>
                <w:b/>
                <w:bCs/>
                <w:color w:val="FFFFFF" w:themeColor="background1"/>
                <w:sz w:val="20"/>
                <w:szCs w:val="20"/>
              </w:rPr>
            </w:pPr>
            <w:r w:rsidRPr="00C5768F">
              <w:rPr>
                <w:rFonts w:ascii="Franklin Gothic Book" w:hAnsi="Franklin Gothic Book"/>
                <w:b/>
                <w:bCs/>
                <w:color w:val="FFFFFF" w:themeColor="background1"/>
                <w:sz w:val="20"/>
                <w:szCs w:val="20"/>
              </w:rPr>
              <w:t>Healthy Places</w:t>
            </w:r>
          </w:p>
        </w:tc>
        <w:tc>
          <w:tcPr>
            <w:tcW w:w="3847" w:type="dxa"/>
            <w:tcBorders>
              <w:top w:val="nil"/>
            </w:tcBorders>
            <w:shd w:val="clear" w:color="auto" w:fill="0070C0"/>
          </w:tcPr>
          <w:p w14:paraId="7B20F0F8" w14:textId="20695FA1" w:rsidR="00A35385" w:rsidRPr="00C5768F" w:rsidRDefault="00A35385" w:rsidP="009918B9">
            <w:pPr>
              <w:tabs>
                <w:tab w:val="left" w:pos="1240"/>
              </w:tabs>
              <w:jc w:val="center"/>
              <w:rPr>
                <w:rFonts w:ascii="Franklin Gothic Book" w:hAnsi="Franklin Gothic Book"/>
                <w:b/>
                <w:bCs/>
                <w:color w:val="FFFFFF" w:themeColor="background1"/>
                <w:sz w:val="20"/>
                <w:szCs w:val="20"/>
              </w:rPr>
            </w:pPr>
            <w:r w:rsidRPr="00C5768F">
              <w:rPr>
                <w:rFonts w:ascii="Franklin Gothic Book" w:hAnsi="Franklin Gothic Book"/>
                <w:b/>
                <w:bCs/>
                <w:color w:val="FFFFFF" w:themeColor="background1"/>
                <w:sz w:val="20"/>
                <w:szCs w:val="20"/>
              </w:rPr>
              <w:t>Integrated Health and Care</w:t>
            </w:r>
          </w:p>
        </w:tc>
      </w:tr>
      <w:tr w:rsidR="00A35385" w:rsidRPr="00C5768F" w14:paraId="02E9C5F1" w14:textId="77777777" w:rsidTr="00A75A79">
        <w:trPr>
          <w:trHeight w:val="845"/>
        </w:trPr>
        <w:tc>
          <w:tcPr>
            <w:tcW w:w="3847" w:type="dxa"/>
          </w:tcPr>
          <w:p w14:paraId="7DA81B32" w14:textId="25BAAC2E" w:rsidR="00A35385" w:rsidRPr="00C5768F" w:rsidRDefault="00D52ADA" w:rsidP="00A75A79">
            <w:pPr>
              <w:tabs>
                <w:tab w:val="left" w:pos="1240"/>
              </w:tabs>
              <w:jc w:val="center"/>
              <w:rPr>
                <w:rFonts w:ascii="Franklin Gothic Book" w:hAnsi="Franklin Gothic Book"/>
                <w:sz w:val="20"/>
                <w:szCs w:val="20"/>
              </w:rPr>
            </w:pPr>
            <w:r w:rsidRPr="00C5768F">
              <w:rPr>
                <w:rFonts w:ascii="Franklin Gothic Book" w:hAnsi="Franklin Gothic Book"/>
                <w:sz w:val="20"/>
                <w:szCs w:val="20"/>
              </w:rPr>
              <w:t>Marmot; (i) Create fair employment (ii) Ensure healthy living standard</w:t>
            </w:r>
          </w:p>
        </w:tc>
        <w:tc>
          <w:tcPr>
            <w:tcW w:w="3847" w:type="dxa"/>
          </w:tcPr>
          <w:p w14:paraId="2AAE30CF" w14:textId="77777777" w:rsidR="00A35385" w:rsidRPr="00C5768F" w:rsidRDefault="00D52ADA" w:rsidP="00A75A79">
            <w:pPr>
              <w:tabs>
                <w:tab w:val="left" w:pos="1240"/>
              </w:tabs>
              <w:jc w:val="center"/>
              <w:rPr>
                <w:rFonts w:ascii="Franklin Gothic Book" w:hAnsi="Franklin Gothic Book"/>
                <w:sz w:val="20"/>
                <w:szCs w:val="20"/>
              </w:rPr>
            </w:pPr>
            <w:r w:rsidRPr="00C5768F">
              <w:rPr>
                <w:rFonts w:ascii="Franklin Gothic Book" w:hAnsi="Franklin Gothic Book"/>
                <w:sz w:val="20"/>
                <w:szCs w:val="20"/>
              </w:rPr>
              <w:t>Marmot; (iii) CYP and adults – maximise capability and control</w:t>
            </w:r>
          </w:p>
          <w:p w14:paraId="35285024" w14:textId="41960334" w:rsidR="00C9655D" w:rsidRPr="00C5768F" w:rsidRDefault="00C9655D" w:rsidP="00A75A79">
            <w:pPr>
              <w:tabs>
                <w:tab w:val="left" w:pos="1240"/>
              </w:tabs>
              <w:jc w:val="center"/>
              <w:rPr>
                <w:rFonts w:ascii="Franklin Gothic Book" w:hAnsi="Franklin Gothic Book"/>
                <w:sz w:val="20"/>
                <w:szCs w:val="20"/>
              </w:rPr>
            </w:pPr>
            <w:r w:rsidRPr="00C5768F">
              <w:rPr>
                <w:rFonts w:ascii="Franklin Gothic Book" w:hAnsi="Franklin Gothic Book"/>
                <w:sz w:val="20"/>
                <w:szCs w:val="20"/>
              </w:rPr>
              <w:t xml:space="preserve">(iva) Strengthen ill-health prevention (lifestyles) </w:t>
            </w:r>
          </w:p>
        </w:tc>
        <w:tc>
          <w:tcPr>
            <w:tcW w:w="3847" w:type="dxa"/>
          </w:tcPr>
          <w:p w14:paraId="66973C08" w14:textId="029710CD" w:rsidR="00A35385" w:rsidRPr="00C5768F" w:rsidRDefault="00D52ADA" w:rsidP="00A75A79">
            <w:pPr>
              <w:tabs>
                <w:tab w:val="left" w:pos="1240"/>
              </w:tabs>
              <w:jc w:val="center"/>
              <w:rPr>
                <w:rFonts w:ascii="Franklin Gothic Book" w:hAnsi="Franklin Gothic Book"/>
                <w:sz w:val="20"/>
                <w:szCs w:val="20"/>
              </w:rPr>
            </w:pPr>
            <w:r w:rsidRPr="00C5768F">
              <w:rPr>
                <w:rFonts w:ascii="Franklin Gothic Book" w:hAnsi="Franklin Gothic Book"/>
                <w:sz w:val="20"/>
                <w:szCs w:val="20"/>
              </w:rPr>
              <w:t>Marmot; (i)v Create healthy and sustainable places and communities</w:t>
            </w:r>
          </w:p>
        </w:tc>
        <w:tc>
          <w:tcPr>
            <w:tcW w:w="3847" w:type="dxa"/>
          </w:tcPr>
          <w:p w14:paraId="59F7B550" w14:textId="77777777" w:rsidR="00A35385" w:rsidRPr="00C5768F" w:rsidRDefault="00C9655D" w:rsidP="00A75A79">
            <w:pPr>
              <w:tabs>
                <w:tab w:val="left" w:pos="1240"/>
              </w:tabs>
              <w:jc w:val="center"/>
              <w:rPr>
                <w:rFonts w:ascii="Franklin Gothic Book" w:hAnsi="Franklin Gothic Book"/>
                <w:sz w:val="20"/>
                <w:szCs w:val="20"/>
              </w:rPr>
            </w:pPr>
            <w:r w:rsidRPr="00C5768F">
              <w:rPr>
                <w:rFonts w:ascii="Franklin Gothic Book" w:hAnsi="Franklin Gothic Book"/>
                <w:sz w:val="20"/>
                <w:szCs w:val="20"/>
              </w:rPr>
              <w:t>Marmot; (vi) Give every child the best start in life</w:t>
            </w:r>
          </w:p>
          <w:p w14:paraId="52E6FFA2" w14:textId="3DB29F96" w:rsidR="00C9655D" w:rsidRPr="00C5768F" w:rsidRDefault="00C9655D" w:rsidP="00A75A79">
            <w:pPr>
              <w:tabs>
                <w:tab w:val="left" w:pos="1240"/>
              </w:tabs>
              <w:jc w:val="center"/>
              <w:rPr>
                <w:rFonts w:ascii="Franklin Gothic Book" w:hAnsi="Franklin Gothic Book"/>
                <w:sz w:val="20"/>
                <w:szCs w:val="20"/>
              </w:rPr>
            </w:pPr>
            <w:r w:rsidRPr="00C5768F">
              <w:rPr>
                <w:rFonts w:ascii="Franklin Gothic Book" w:hAnsi="Franklin Gothic Book"/>
                <w:sz w:val="20"/>
                <w:szCs w:val="20"/>
              </w:rPr>
              <w:t>(ivb) Strengthen ill-health prevention (transformation/disease programmes)</w:t>
            </w:r>
          </w:p>
        </w:tc>
      </w:tr>
      <w:tr w:rsidR="00D52ADA" w:rsidRPr="00C5768F" w14:paraId="6936EF7E" w14:textId="77777777" w:rsidTr="00C9655D">
        <w:trPr>
          <w:trHeight w:val="452"/>
        </w:trPr>
        <w:tc>
          <w:tcPr>
            <w:tcW w:w="15388" w:type="dxa"/>
            <w:gridSpan w:val="4"/>
            <w:tcBorders>
              <w:bottom w:val="single" w:sz="4" w:space="0" w:color="0070C0"/>
            </w:tcBorders>
            <w:shd w:val="clear" w:color="auto" w:fill="0070C0"/>
          </w:tcPr>
          <w:p w14:paraId="3FD4FE92" w14:textId="7F286857" w:rsidR="00D52ADA" w:rsidRPr="00C5768F" w:rsidRDefault="00D52ADA" w:rsidP="009918B9">
            <w:pPr>
              <w:tabs>
                <w:tab w:val="left" w:pos="1240"/>
              </w:tabs>
              <w:jc w:val="center"/>
              <w:rPr>
                <w:rFonts w:ascii="Franklin Gothic Book" w:hAnsi="Franklin Gothic Book"/>
                <w:b/>
                <w:bCs/>
                <w:sz w:val="20"/>
                <w:szCs w:val="20"/>
              </w:rPr>
            </w:pPr>
            <w:r w:rsidRPr="00C5768F">
              <w:rPr>
                <w:rFonts w:ascii="Franklin Gothic Book" w:hAnsi="Franklin Gothic Book"/>
                <w:b/>
                <w:bCs/>
                <w:color w:val="FFFFFF" w:themeColor="background1"/>
                <w:sz w:val="20"/>
                <w:szCs w:val="20"/>
              </w:rPr>
              <w:t>Inequalities Work Programmes</w:t>
            </w:r>
          </w:p>
        </w:tc>
      </w:tr>
      <w:tr w:rsidR="00A35385" w:rsidRPr="00C5768F" w14:paraId="3574C8E7" w14:textId="77777777" w:rsidTr="00C9655D">
        <w:tc>
          <w:tcPr>
            <w:tcW w:w="3847" w:type="dxa"/>
            <w:tcBorders>
              <w:right w:val="single" w:sz="4" w:space="0" w:color="FFFFFF" w:themeColor="background1"/>
            </w:tcBorders>
          </w:tcPr>
          <w:p w14:paraId="7B8EA769" w14:textId="2632800C"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Embed health in all policies</w:t>
            </w:r>
          </w:p>
        </w:tc>
        <w:tc>
          <w:tcPr>
            <w:tcW w:w="3847" w:type="dxa"/>
            <w:tcBorders>
              <w:left w:val="single" w:sz="4" w:space="0" w:color="FFFFFF" w:themeColor="background1"/>
              <w:right w:val="single" w:sz="4" w:space="0" w:color="FFFFFF" w:themeColor="background1"/>
            </w:tcBorders>
          </w:tcPr>
          <w:p w14:paraId="2AB963E7" w14:textId="3F8440D4"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Smoking/tobacco dependency</w:t>
            </w:r>
          </w:p>
        </w:tc>
        <w:tc>
          <w:tcPr>
            <w:tcW w:w="3847" w:type="dxa"/>
            <w:tcBorders>
              <w:left w:val="single" w:sz="4" w:space="0" w:color="FFFFFF" w:themeColor="background1"/>
              <w:right w:val="single" w:sz="4" w:space="0" w:color="FFFFFF" w:themeColor="background1"/>
            </w:tcBorders>
          </w:tcPr>
          <w:p w14:paraId="253A5908" w14:textId="617017BA"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Air pollution</w:t>
            </w:r>
          </w:p>
        </w:tc>
        <w:tc>
          <w:tcPr>
            <w:tcW w:w="3847" w:type="dxa"/>
            <w:tcBorders>
              <w:left w:val="single" w:sz="4" w:space="0" w:color="FFFFFF" w:themeColor="background1"/>
            </w:tcBorders>
          </w:tcPr>
          <w:p w14:paraId="4A763FA7" w14:textId="07AC1785" w:rsidR="00A35385"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Restore NHS services inclusively</w:t>
            </w:r>
          </w:p>
        </w:tc>
      </w:tr>
      <w:tr w:rsidR="00A35385" w:rsidRPr="00C5768F" w14:paraId="5B273D9E" w14:textId="77777777" w:rsidTr="00C9655D">
        <w:tc>
          <w:tcPr>
            <w:tcW w:w="3847" w:type="dxa"/>
            <w:tcBorders>
              <w:right w:val="single" w:sz="4" w:space="0" w:color="FFFFFF" w:themeColor="background1"/>
            </w:tcBorders>
          </w:tcPr>
          <w:p w14:paraId="5C4C1A96" w14:textId="7FDF9F70"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Housing – affordable/specialist/supported</w:t>
            </w:r>
          </w:p>
        </w:tc>
        <w:tc>
          <w:tcPr>
            <w:tcW w:w="3847" w:type="dxa"/>
            <w:tcBorders>
              <w:left w:val="single" w:sz="4" w:space="0" w:color="FFFFFF" w:themeColor="background1"/>
              <w:right w:val="single" w:sz="4" w:space="0" w:color="FFFFFF" w:themeColor="background1"/>
            </w:tcBorders>
          </w:tcPr>
          <w:p w14:paraId="6EA4D012" w14:textId="44DAFEEE"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Healthy weight</w:t>
            </w:r>
          </w:p>
        </w:tc>
        <w:tc>
          <w:tcPr>
            <w:tcW w:w="3847" w:type="dxa"/>
            <w:tcBorders>
              <w:left w:val="single" w:sz="4" w:space="0" w:color="FFFFFF" w:themeColor="background1"/>
              <w:right w:val="single" w:sz="4" w:space="0" w:color="FFFFFF" w:themeColor="background1"/>
            </w:tcBorders>
          </w:tcPr>
          <w:p w14:paraId="43CF2BBD" w14:textId="2A9A0DEA"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Planning</w:t>
            </w:r>
          </w:p>
        </w:tc>
        <w:tc>
          <w:tcPr>
            <w:tcW w:w="3847" w:type="dxa"/>
            <w:tcBorders>
              <w:left w:val="single" w:sz="4" w:space="0" w:color="FFFFFF" w:themeColor="background1"/>
            </w:tcBorders>
          </w:tcPr>
          <w:p w14:paraId="7DCDCC65" w14:textId="5B3D2BC9" w:rsidR="00A35385"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Rurality</w:t>
            </w:r>
          </w:p>
        </w:tc>
      </w:tr>
      <w:tr w:rsidR="00A35385" w:rsidRPr="00C5768F" w14:paraId="36017849" w14:textId="77777777" w:rsidTr="00C9655D">
        <w:tc>
          <w:tcPr>
            <w:tcW w:w="3847" w:type="dxa"/>
            <w:tcBorders>
              <w:right w:val="single" w:sz="4" w:space="0" w:color="FFFFFF" w:themeColor="background1"/>
            </w:tcBorders>
          </w:tcPr>
          <w:p w14:paraId="0B73CB37" w14:textId="67075AA6"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Economy and skills</w:t>
            </w:r>
          </w:p>
        </w:tc>
        <w:tc>
          <w:tcPr>
            <w:tcW w:w="3847" w:type="dxa"/>
            <w:tcBorders>
              <w:left w:val="single" w:sz="4" w:space="0" w:color="FFFFFF" w:themeColor="background1"/>
              <w:right w:val="single" w:sz="4" w:space="0" w:color="FFFFFF" w:themeColor="background1"/>
            </w:tcBorders>
          </w:tcPr>
          <w:p w14:paraId="7447B746" w14:textId="676A22FD"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Physical activity</w:t>
            </w:r>
          </w:p>
        </w:tc>
        <w:tc>
          <w:tcPr>
            <w:tcW w:w="3847" w:type="dxa"/>
            <w:tcBorders>
              <w:left w:val="single" w:sz="4" w:space="0" w:color="FFFFFF" w:themeColor="background1"/>
              <w:right w:val="single" w:sz="4" w:space="0" w:color="FFFFFF" w:themeColor="background1"/>
            </w:tcBorders>
          </w:tcPr>
          <w:p w14:paraId="7E4EDE67" w14:textId="6F4A3E1E"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Culture and leisure</w:t>
            </w:r>
          </w:p>
        </w:tc>
        <w:tc>
          <w:tcPr>
            <w:tcW w:w="3847" w:type="dxa"/>
            <w:tcBorders>
              <w:left w:val="single" w:sz="4" w:space="0" w:color="FFFFFF" w:themeColor="background1"/>
            </w:tcBorders>
          </w:tcPr>
          <w:p w14:paraId="32B71DDD" w14:textId="5F8B316B" w:rsidR="00A35385"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Mitigate digital exclusion</w:t>
            </w:r>
          </w:p>
        </w:tc>
      </w:tr>
      <w:tr w:rsidR="00A35385" w:rsidRPr="00C5768F" w14:paraId="6A7A7281" w14:textId="77777777" w:rsidTr="00C9655D">
        <w:tc>
          <w:tcPr>
            <w:tcW w:w="3847" w:type="dxa"/>
            <w:tcBorders>
              <w:right w:val="single" w:sz="4" w:space="0" w:color="FFFFFF" w:themeColor="background1"/>
            </w:tcBorders>
          </w:tcPr>
          <w:p w14:paraId="7170498E" w14:textId="61DD9FAB"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Workforce</w:t>
            </w:r>
          </w:p>
        </w:tc>
        <w:tc>
          <w:tcPr>
            <w:tcW w:w="3847" w:type="dxa"/>
            <w:tcBorders>
              <w:left w:val="single" w:sz="4" w:space="0" w:color="FFFFFF" w:themeColor="background1"/>
              <w:right w:val="single" w:sz="4" w:space="0" w:color="FFFFFF" w:themeColor="background1"/>
            </w:tcBorders>
          </w:tcPr>
          <w:p w14:paraId="7BC2BFE6" w14:textId="77777777" w:rsidR="00A35385" w:rsidRPr="00C5768F" w:rsidRDefault="00A35385"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7948C95F" w14:textId="67483111"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Licensing</w:t>
            </w:r>
          </w:p>
        </w:tc>
        <w:tc>
          <w:tcPr>
            <w:tcW w:w="3847" w:type="dxa"/>
            <w:tcBorders>
              <w:left w:val="single" w:sz="4" w:space="0" w:color="FFFFFF" w:themeColor="background1"/>
            </w:tcBorders>
          </w:tcPr>
          <w:p w14:paraId="78623439" w14:textId="14D0D8D0" w:rsidR="00A35385"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Datasets complete</w:t>
            </w:r>
          </w:p>
        </w:tc>
      </w:tr>
      <w:tr w:rsidR="00A35385" w:rsidRPr="00C5768F" w14:paraId="5BDFF585" w14:textId="77777777" w:rsidTr="00C9655D">
        <w:tc>
          <w:tcPr>
            <w:tcW w:w="3847" w:type="dxa"/>
            <w:tcBorders>
              <w:right w:val="single" w:sz="4" w:space="0" w:color="FFFFFF" w:themeColor="background1"/>
            </w:tcBorders>
          </w:tcPr>
          <w:p w14:paraId="7687AC2E" w14:textId="47C440E0"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Education incl. SEND</w:t>
            </w:r>
          </w:p>
        </w:tc>
        <w:tc>
          <w:tcPr>
            <w:tcW w:w="3847" w:type="dxa"/>
            <w:tcBorders>
              <w:left w:val="single" w:sz="4" w:space="0" w:color="FFFFFF" w:themeColor="background1"/>
              <w:right w:val="single" w:sz="4" w:space="0" w:color="FFFFFF" w:themeColor="background1"/>
            </w:tcBorders>
          </w:tcPr>
          <w:p w14:paraId="4DE56170" w14:textId="77777777" w:rsidR="00A35385" w:rsidRPr="00C5768F" w:rsidRDefault="00A35385"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73D7E1EC" w14:textId="5722F67B" w:rsidR="00A35385"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Food Insecurity</w:t>
            </w:r>
          </w:p>
        </w:tc>
        <w:tc>
          <w:tcPr>
            <w:tcW w:w="3847" w:type="dxa"/>
            <w:tcBorders>
              <w:left w:val="single" w:sz="4" w:space="0" w:color="FFFFFF" w:themeColor="background1"/>
            </w:tcBorders>
          </w:tcPr>
          <w:p w14:paraId="3C030B94" w14:textId="6E856026" w:rsidR="00A35385"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Strengthen leadership and accountability</w:t>
            </w:r>
          </w:p>
        </w:tc>
      </w:tr>
      <w:tr w:rsidR="00D52ADA" w:rsidRPr="00C5768F" w14:paraId="008B12BB" w14:textId="77777777" w:rsidTr="00C9655D">
        <w:tc>
          <w:tcPr>
            <w:tcW w:w="3847" w:type="dxa"/>
            <w:tcBorders>
              <w:right w:val="single" w:sz="4" w:space="0" w:color="FFFFFF" w:themeColor="background1"/>
            </w:tcBorders>
          </w:tcPr>
          <w:p w14:paraId="06E1D56F" w14:textId="74DDB3AC" w:rsidR="00D52ADA"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Early years</w:t>
            </w:r>
          </w:p>
        </w:tc>
        <w:tc>
          <w:tcPr>
            <w:tcW w:w="3847" w:type="dxa"/>
            <w:tcBorders>
              <w:left w:val="single" w:sz="4" w:space="0" w:color="FFFFFF" w:themeColor="background1"/>
              <w:right w:val="single" w:sz="4" w:space="0" w:color="FFFFFF" w:themeColor="background1"/>
            </w:tcBorders>
          </w:tcPr>
          <w:p w14:paraId="20C5A9EA"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5A143E63"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55AA47A3" w14:textId="6099C6C4" w:rsidR="00D52ADA"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Population health management</w:t>
            </w:r>
          </w:p>
        </w:tc>
      </w:tr>
      <w:tr w:rsidR="00D52ADA" w:rsidRPr="00C5768F" w14:paraId="2D62980A" w14:textId="77777777" w:rsidTr="00C9655D">
        <w:tc>
          <w:tcPr>
            <w:tcW w:w="3847" w:type="dxa"/>
            <w:tcBorders>
              <w:right w:val="single" w:sz="4" w:space="0" w:color="FFFFFF" w:themeColor="background1"/>
            </w:tcBorders>
          </w:tcPr>
          <w:p w14:paraId="5D2325EC" w14:textId="2C5C23D1" w:rsidR="00D52ADA"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Post 16</w:t>
            </w:r>
          </w:p>
        </w:tc>
        <w:tc>
          <w:tcPr>
            <w:tcW w:w="3847" w:type="dxa"/>
            <w:tcBorders>
              <w:left w:val="single" w:sz="4" w:space="0" w:color="FFFFFF" w:themeColor="background1"/>
              <w:right w:val="single" w:sz="4" w:space="0" w:color="FFFFFF" w:themeColor="background1"/>
            </w:tcBorders>
          </w:tcPr>
          <w:p w14:paraId="2872B7EF"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54072690"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315F3AE1" w14:textId="2539406B" w:rsidR="00D52ADA"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Personalisation/personalised care</w:t>
            </w:r>
          </w:p>
        </w:tc>
      </w:tr>
      <w:tr w:rsidR="00D52ADA" w:rsidRPr="00C5768F" w14:paraId="72BAA271" w14:textId="77777777" w:rsidTr="00C9655D">
        <w:tc>
          <w:tcPr>
            <w:tcW w:w="3847" w:type="dxa"/>
            <w:tcBorders>
              <w:right w:val="single" w:sz="4" w:space="0" w:color="FFFFFF" w:themeColor="background1"/>
            </w:tcBorders>
          </w:tcPr>
          <w:p w14:paraId="17E350EA" w14:textId="56502B5D" w:rsidR="00D52ADA"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SEND</w:t>
            </w:r>
          </w:p>
        </w:tc>
        <w:tc>
          <w:tcPr>
            <w:tcW w:w="3847" w:type="dxa"/>
            <w:tcBorders>
              <w:left w:val="single" w:sz="4" w:space="0" w:color="FFFFFF" w:themeColor="background1"/>
              <w:right w:val="single" w:sz="4" w:space="0" w:color="FFFFFF" w:themeColor="background1"/>
            </w:tcBorders>
          </w:tcPr>
          <w:p w14:paraId="06A3DA8E"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5704403E"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59216F60" w14:textId="0F1AB8B7" w:rsidR="00D52ADA"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COVID and flu vaccination</w:t>
            </w:r>
          </w:p>
        </w:tc>
      </w:tr>
      <w:tr w:rsidR="00D52ADA" w:rsidRPr="00C5768F" w14:paraId="40190E02" w14:textId="77777777" w:rsidTr="00C9655D">
        <w:tc>
          <w:tcPr>
            <w:tcW w:w="3847" w:type="dxa"/>
            <w:tcBorders>
              <w:right w:val="single" w:sz="4" w:space="0" w:color="FFFFFF" w:themeColor="background1"/>
            </w:tcBorders>
          </w:tcPr>
          <w:p w14:paraId="5BF438BC" w14:textId="0254DD90" w:rsidR="00D52ADA" w:rsidRPr="00C5768F" w:rsidRDefault="00A75A79" w:rsidP="009918B9">
            <w:pPr>
              <w:tabs>
                <w:tab w:val="left" w:pos="1240"/>
              </w:tabs>
              <w:jc w:val="center"/>
              <w:rPr>
                <w:rFonts w:ascii="Franklin Gothic Book" w:hAnsi="Franklin Gothic Book"/>
                <w:sz w:val="20"/>
                <w:szCs w:val="20"/>
              </w:rPr>
            </w:pPr>
            <w:r w:rsidRPr="00825AFB">
              <w:rPr>
                <w:rFonts w:ascii="Franklin Gothic Book" w:hAnsi="Franklin Gothic Book"/>
                <w:sz w:val="20"/>
                <w:szCs w:val="20"/>
              </w:rPr>
              <w:t>LD</w:t>
            </w:r>
            <w:r w:rsidR="00825AFB" w:rsidRPr="00825AFB">
              <w:rPr>
                <w:rFonts w:ascii="Franklin Gothic Book" w:hAnsi="Franklin Gothic Book"/>
                <w:sz w:val="20"/>
                <w:szCs w:val="20"/>
              </w:rPr>
              <w:t>&amp;A</w:t>
            </w:r>
            <w:r w:rsidRPr="00825AFB">
              <w:rPr>
                <w:rFonts w:ascii="Franklin Gothic Book" w:hAnsi="Franklin Gothic Book"/>
                <w:sz w:val="20"/>
                <w:szCs w:val="20"/>
              </w:rPr>
              <w:t>/SMI</w:t>
            </w:r>
          </w:p>
        </w:tc>
        <w:tc>
          <w:tcPr>
            <w:tcW w:w="3847" w:type="dxa"/>
            <w:tcBorders>
              <w:left w:val="single" w:sz="4" w:space="0" w:color="FFFFFF" w:themeColor="background1"/>
              <w:right w:val="single" w:sz="4" w:space="0" w:color="FFFFFF" w:themeColor="background1"/>
            </w:tcBorders>
          </w:tcPr>
          <w:p w14:paraId="43317729"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5BB54B31"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551274D6" w14:textId="0408EC12" w:rsidR="00D52ADA"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Annual health checks for people with:</w:t>
            </w:r>
          </w:p>
        </w:tc>
      </w:tr>
      <w:tr w:rsidR="00D52ADA" w:rsidRPr="00C5768F" w14:paraId="58D36EB2" w14:textId="77777777" w:rsidTr="00C9655D">
        <w:tc>
          <w:tcPr>
            <w:tcW w:w="3847" w:type="dxa"/>
            <w:tcBorders>
              <w:right w:val="single" w:sz="4" w:space="0" w:color="FFFFFF" w:themeColor="background1"/>
            </w:tcBorders>
          </w:tcPr>
          <w:p w14:paraId="74C14D21" w14:textId="095308A0" w:rsidR="00D52ADA" w:rsidRPr="00C5768F" w:rsidRDefault="00A75A79"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Transports</w:t>
            </w:r>
          </w:p>
        </w:tc>
        <w:tc>
          <w:tcPr>
            <w:tcW w:w="3847" w:type="dxa"/>
            <w:tcBorders>
              <w:left w:val="single" w:sz="4" w:space="0" w:color="FFFFFF" w:themeColor="background1"/>
              <w:right w:val="single" w:sz="4" w:space="0" w:color="FFFFFF" w:themeColor="background1"/>
            </w:tcBorders>
          </w:tcPr>
          <w:p w14:paraId="36B8F0D0"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6FFB1EEC"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0FDE28E4" w14:textId="3CF39577" w:rsidR="00D52ADA"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Continuity of carer (Maternity)</w:t>
            </w:r>
          </w:p>
        </w:tc>
      </w:tr>
      <w:tr w:rsidR="00D52ADA" w:rsidRPr="00C5768F" w14:paraId="05DB2C55" w14:textId="77777777" w:rsidTr="00C9655D">
        <w:tc>
          <w:tcPr>
            <w:tcW w:w="3847" w:type="dxa"/>
            <w:tcBorders>
              <w:right w:val="single" w:sz="4" w:space="0" w:color="FFFFFF" w:themeColor="background1"/>
            </w:tcBorders>
          </w:tcPr>
          <w:p w14:paraId="32E18B42"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11A8285D"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7B2132E6" w14:textId="77777777" w:rsidR="00D52ADA" w:rsidRPr="00C5768F" w:rsidRDefault="00D52ADA"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43AAADD2" w14:textId="24D29E53" w:rsidR="00D52ADA"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Chronic respiratory disease</w:t>
            </w:r>
          </w:p>
        </w:tc>
      </w:tr>
      <w:tr w:rsidR="00C9655D" w:rsidRPr="00C5768F" w14:paraId="34158FE7" w14:textId="77777777" w:rsidTr="00C9655D">
        <w:tc>
          <w:tcPr>
            <w:tcW w:w="3847" w:type="dxa"/>
            <w:tcBorders>
              <w:right w:val="single" w:sz="4" w:space="0" w:color="FFFFFF" w:themeColor="background1"/>
            </w:tcBorders>
          </w:tcPr>
          <w:p w14:paraId="2B3E1C86" w14:textId="06ABDE38" w:rsidR="00C9655D" w:rsidRPr="00C5768F" w:rsidRDefault="00C9655D" w:rsidP="009918B9">
            <w:pPr>
              <w:tabs>
                <w:tab w:val="left" w:pos="1240"/>
              </w:tabs>
              <w:jc w:val="center"/>
              <w:rPr>
                <w:rFonts w:ascii="Franklin Gothic Book" w:hAnsi="Franklin Gothic Book"/>
                <w:b/>
                <w:bCs/>
                <w:color w:val="8971E1" w:themeColor="accent5"/>
                <w:sz w:val="20"/>
                <w:szCs w:val="20"/>
              </w:rPr>
            </w:pPr>
            <w:r w:rsidRPr="00C5768F">
              <w:rPr>
                <w:rFonts w:ascii="Franklin Gothic Book" w:hAnsi="Franklin Gothic Book"/>
                <w:b/>
                <w:bCs/>
                <w:color w:val="8971E1" w:themeColor="accent5"/>
                <w:sz w:val="20"/>
                <w:szCs w:val="20"/>
              </w:rPr>
              <w:t>Social Inclusion Groups</w:t>
            </w:r>
          </w:p>
        </w:tc>
        <w:tc>
          <w:tcPr>
            <w:tcW w:w="3847" w:type="dxa"/>
            <w:tcBorders>
              <w:left w:val="single" w:sz="4" w:space="0" w:color="FFFFFF" w:themeColor="background1"/>
              <w:right w:val="single" w:sz="4" w:space="0" w:color="FFFFFF" w:themeColor="background1"/>
            </w:tcBorders>
          </w:tcPr>
          <w:p w14:paraId="08D91D5F" w14:textId="0954E7F4" w:rsidR="00C9655D" w:rsidRPr="00C5768F" w:rsidRDefault="00C5768F" w:rsidP="009918B9">
            <w:pPr>
              <w:tabs>
                <w:tab w:val="left" w:pos="1240"/>
              </w:tabs>
              <w:jc w:val="center"/>
              <w:rPr>
                <w:rFonts w:ascii="Franklin Gothic Book" w:hAnsi="Franklin Gothic Book"/>
                <w:b/>
                <w:bCs/>
                <w:color w:val="8971E1" w:themeColor="accent5"/>
                <w:sz w:val="20"/>
                <w:szCs w:val="20"/>
              </w:rPr>
            </w:pPr>
            <w:r w:rsidRPr="00C5768F">
              <w:rPr>
                <w:rFonts w:ascii="Franklin Gothic Book" w:hAnsi="Franklin Gothic Book"/>
                <w:b/>
                <w:bCs/>
                <w:color w:val="8971E1" w:themeColor="accent5"/>
                <w:sz w:val="20"/>
                <w:szCs w:val="20"/>
              </w:rPr>
              <w:t>Social Inclusion Groups (Continued)</w:t>
            </w:r>
          </w:p>
        </w:tc>
        <w:tc>
          <w:tcPr>
            <w:tcW w:w="3847" w:type="dxa"/>
            <w:tcBorders>
              <w:left w:val="single" w:sz="4" w:space="0" w:color="FFFFFF" w:themeColor="background1"/>
              <w:right w:val="single" w:sz="4" w:space="0" w:color="FFFFFF" w:themeColor="background1"/>
            </w:tcBorders>
          </w:tcPr>
          <w:p w14:paraId="0C486D14" w14:textId="3620C77C" w:rsidR="00C9655D" w:rsidRPr="00C5768F" w:rsidRDefault="00C5768F" w:rsidP="009918B9">
            <w:pPr>
              <w:tabs>
                <w:tab w:val="left" w:pos="1240"/>
              </w:tabs>
              <w:jc w:val="center"/>
              <w:rPr>
                <w:rFonts w:ascii="Franklin Gothic Book" w:hAnsi="Franklin Gothic Book"/>
                <w:sz w:val="20"/>
                <w:szCs w:val="20"/>
              </w:rPr>
            </w:pPr>
            <w:r w:rsidRPr="00C5768F">
              <w:rPr>
                <w:rFonts w:ascii="Franklin Gothic Book" w:hAnsi="Franklin Gothic Book"/>
                <w:color w:val="E32D91" w:themeColor="accent1"/>
                <w:sz w:val="20"/>
                <w:szCs w:val="20"/>
              </w:rPr>
              <w:t>PCN health inequality plans</w:t>
            </w:r>
          </w:p>
        </w:tc>
        <w:tc>
          <w:tcPr>
            <w:tcW w:w="3847" w:type="dxa"/>
            <w:tcBorders>
              <w:left w:val="single" w:sz="4" w:space="0" w:color="FFFFFF" w:themeColor="background1"/>
            </w:tcBorders>
          </w:tcPr>
          <w:p w14:paraId="518D4825" w14:textId="1840B2F3"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Hypertension case-finding</w:t>
            </w:r>
          </w:p>
        </w:tc>
      </w:tr>
      <w:tr w:rsidR="00C9655D" w:rsidRPr="00C5768F" w14:paraId="37B2E360" w14:textId="77777777" w:rsidTr="00C9655D">
        <w:tc>
          <w:tcPr>
            <w:tcW w:w="3847" w:type="dxa"/>
            <w:tcBorders>
              <w:right w:val="single" w:sz="4" w:space="0" w:color="FFFFFF" w:themeColor="background1"/>
            </w:tcBorders>
          </w:tcPr>
          <w:p w14:paraId="33EEFF15" w14:textId="79247A94"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Domestic abuse</w:t>
            </w:r>
          </w:p>
        </w:tc>
        <w:tc>
          <w:tcPr>
            <w:tcW w:w="3847" w:type="dxa"/>
            <w:tcBorders>
              <w:left w:val="single" w:sz="4" w:space="0" w:color="FFFFFF" w:themeColor="background1"/>
              <w:right w:val="single" w:sz="4" w:space="0" w:color="FFFFFF" w:themeColor="background1"/>
            </w:tcBorders>
          </w:tcPr>
          <w:p w14:paraId="72BCA6BC" w14:textId="485F5FFF" w:rsidR="00C9655D" w:rsidRPr="00C5768F" w:rsidRDefault="00C5768F"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Drug and alcohol misuse</w:t>
            </w:r>
          </w:p>
        </w:tc>
        <w:tc>
          <w:tcPr>
            <w:tcW w:w="3847" w:type="dxa"/>
            <w:tcBorders>
              <w:left w:val="single" w:sz="4" w:space="0" w:color="FFFFFF" w:themeColor="background1"/>
              <w:right w:val="single" w:sz="4" w:space="0" w:color="FFFFFF" w:themeColor="background1"/>
            </w:tcBorders>
          </w:tcPr>
          <w:p w14:paraId="4A557FE5"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4D1848EF" w14:textId="7B9712E4"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Diabetes</w:t>
            </w:r>
          </w:p>
        </w:tc>
      </w:tr>
      <w:tr w:rsidR="00C9655D" w:rsidRPr="00C5768F" w14:paraId="1D6CC467" w14:textId="77777777" w:rsidTr="00C9655D">
        <w:tc>
          <w:tcPr>
            <w:tcW w:w="3847" w:type="dxa"/>
            <w:tcBorders>
              <w:right w:val="single" w:sz="4" w:space="0" w:color="FFFFFF" w:themeColor="background1"/>
            </w:tcBorders>
          </w:tcPr>
          <w:p w14:paraId="50A96742" w14:textId="71FC7CFD"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Exploitation</w:t>
            </w:r>
          </w:p>
        </w:tc>
        <w:tc>
          <w:tcPr>
            <w:tcW w:w="3847" w:type="dxa"/>
            <w:tcBorders>
              <w:left w:val="single" w:sz="4" w:space="0" w:color="FFFFFF" w:themeColor="background1"/>
              <w:right w:val="single" w:sz="4" w:space="0" w:color="FFFFFF" w:themeColor="background1"/>
            </w:tcBorders>
          </w:tcPr>
          <w:p w14:paraId="0DEB3C4D" w14:textId="3DB03EE3" w:rsidR="00C9655D" w:rsidRPr="00C5768F" w:rsidRDefault="00C5768F"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Looked after children</w:t>
            </w:r>
          </w:p>
        </w:tc>
        <w:tc>
          <w:tcPr>
            <w:tcW w:w="3847" w:type="dxa"/>
            <w:tcBorders>
              <w:left w:val="single" w:sz="4" w:space="0" w:color="FFFFFF" w:themeColor="background1"/>
              <w:right w:val="single" w:sz="4" w:space="0" w:color="FFFFFF" w:themeColor="background1"/>
            </w:tcBorders>
          </w:tcPr>
          <w:p w14:paraId="147509FA"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690C718B" w14:textId="4DD54CB0"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Children and Young People</w:t>
            </w:r>
          </w:p>
        </w:tc>
      </w:tr>
      <w:tr w:rsidR="00C9655D" w:rsidRPr="00C5768F" w14:paraId="5279F065" w14:textId="77777777" w:rsidTr="00C9655D">
        <w:tc>
          <w:tcPr>
            <w:tcW w:w="3847" w:type="dxa"/>
            <w:tcBorders>
              <w:right w:val="single" w:sz="4" w:space="0" w:color="FFFFFF" w:themeColor="background1"/>
            </w:tcBorders>
          </w:tcPr>
          <w:p w14:paraId="71D8C23D" w14:textId="4F2FE8C4"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Homelessness</w:t>
            </w:r>
          </w:p>
        </w:tc>
        <w:tc>
          <w:tcPr>
            <w:tcW w:w="3847" w:type="dxa"/>
            <w:tcBorders>
              <w:left w:val="single" w:sz="4" w:space="0" w:color="FFFFFF" w:themeColor="background1"/>
              <w:right w:val="single" w:sz="4" w:space="0" w:color="FFFFFF" w:themeColor="background1"/>
            </w:tcBorders>
          </w:tcPr>
          <w:p w14:paraId="23A098E5" w14:textId="0512F7ED" w:rsidR="00C9655D" w:rsidRPr="00C5768F" w:rsidRDefault="00C5768F"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Ethnic minority groups</w:t>
            </w:r>
          </w:p>
        </w:tc>
        <w:tc>
          <w:tcPr>
            <w:tcW w:w="3847" w:type="dxa"/>
            <w:tcBorders>
              <w:left w:val="single" w:sz="4" w:space="0" w:color="FFFFFF" w:themeColor="background1"/>
              <w:right w:val="single" w:sz="4" w:space="0" w:color="FFFFFF" w:themeColor="background1"/>
            </w:tcBorders>
          </w:tcPr>
          <w:p w14:paraId="6316510C"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6A301A9D" w14:textId="48630E8B"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Trauma informed workforce</w:t>
            </w:r>
          </w:p>
        </w:tc>
      </w:tr>
      <w:tr w:rsidR="00C9655D" w:rsidRPr="00C5768F" w14:paraId="3AC2DDC6" w14:textId="77777777" w:rsidTr="00C9655D">
        <w:tc>
          <w:tcPr>
            <w:tcW w:w="3847" w:type="dxa"/>
            <w:tcBorders>
              <w:right w:val="single" w:sz="4" w:space="0" w:color="FFFFFF" w:themeColor="background1"/>
            </w:tcBorders>
          </w:tcPr>
          <w:p w14:paraId="0B9D6816" w14:textId="5BC37410"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Learning disability</w:t>
            </w:r>
          </w:p>
        </w:tc>
        <w:tc>
          <w:tcPr>
            <w:tcW w:w="3847" w:type="dxa"/>
            <w:tcBorders>
              <w:left w:val="single" w:sz="4" w:space="0" w:color="FFFFFF" w:themeColor="background1"/>
              <w:right w:val="single" w:sz="4" w:space="0" w:color="FFFFFF" w:themeColor="background1"/>
            </w:tcBorders>
          </w:tcPr>
          <w:p w14:paraId="30AEDDF3" w14:textId="2A390358" w:rsidR="00C9655D" w:rsidRPr="00C5768F" w:rsidRDefault="00C5768F"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Prisoners and their families</w:t>
            </w:r>
          </w:p>
        </w:tc>
        <w:tc>
          <w:tcPr>
            <w:tcW w:w="3847" w:type="dxa"/>
            <w:tcBorders>
              <w:left w:val="single" w:sz="4" w:space="0" w:color="FFFFFF" w:themeColor="background1"/>
              <w:right w:val="single" w:sz="4" w:space="0" w:color="FFFFFF" w:themeColor="background1"/>
            </w:tcBorders>
          </w:tcPr>
          <w:p w14:paraId="3F857178"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7D5ED94A" w14:textId="17CABE8F"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Healthy Start</w:t>
            </w:r>
          </w:p>
        </w:tc>
      </w:tr>
      <w:tr w:rsidR="00C9655D" w:rsidRPr="00C5768F" w14:paraId="36856124" w14:textId="77777777" w:rsidTr="00C9655D">
        <w:tc>
          <w:tcPr>
            <w:tcW w:w="3847" w:type="dxa"/>
            <w:tcBorders>
              <w:right w:val="single" w:sz="4" w:space="0" w:color="FFFFFF" w:themeColor="background1"/>
            </w:tcBorders>
          </w:tcPr>
          <w:p w14:paraId="609C9E01" w14:textId="102ADE66"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Autism</w:t>
            </w:r>
          </w:p>
        </w:tc>
        <w:tc>
          <w:tcPr>
            <w:tcW w:w="3847" w:type="dxa"/>
            <w:tcBorders>
              <w:left w:val="single" w:sz="4" w:space="0" w:color="FFFFFF" w:themeColor="background1"/>
              <w:right w:val="single" w:sz="4" w:space="0" w:color="FFFFFF" w:themeColor="background1"/>
            </w:tcBorders>
          </w:tcPr>
          <w:p w14:paraId="73667470"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3C8DD1FE"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27BDC6EE" w14:textId="3A2CE9AF"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Oral health</w:t>
            </w:r>
          </w:p>
        </w:tc>
      </w:tr>
      <w:tr w:rsidR="00C9655D" w:rsidRPr="00C5768F" w14:paraId="54191BF2" w14:textId="77777777" w:rsidTr="00C9655D">
        <w:tc>
          <w:tcPr>
            <w:tcW w:w="3847" w:type="dxa"/>
            <w:tcBorders>
              <w:right w:val="single" w:sz="4" w:space="0" w:color="FFFFFF" w:themeColor="background1"/>
            </w:tcBorders>
          </w:tcPr>
          <w:p w14:paraId="2047DAE8" w14:textId="11480FBE"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Gypsy and traveller families</w:t>
            </w:r>
          </w:p>
        </w:tc>
        <w:tc>
          <w:tcPr>
            <w:tcW w:w="3847" w:type="dxa"/>
            <w:tcBorders>
              <w:left w:val="single" w:sz="4" w:space="0" w:color="FFFFFF" w:themeColor="background1"/>
              <w:right w:val="single" w:sz="4" w:space="0" w:color="FFFFFF" w:themeColor="background1"/>
            </w:tcBorders>
          </w:tcPr>
          <w:p w14:paraId="7FA5C733"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15D7F654"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19119F4D" w14:textId="46F8C9DC"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Best Start in Life</w:t>
            </w:r>
          </w:p>
        </w:tc>
      </w:tr>
      <w:tr w:rsidR="00C9655D" w:rsidRPr="00C5768F" w14:paraId="53C24AC3" w14:textId="77777777" w:rsidTr="00C9655D">
        <w:tc>
          <w:tcPr>
            <w:tcW w:w="3847" w:type="dxa"/>
            <w:tcBorders>
              <w:right w:val="single" w:sz="4" w:space="0" w:color="FFFFFF" w:themeColor="background1"/>
            </w:tcBorders>
          </w:tcPr>
          <w:p w14:paraId="4F62BB14" w14:textId="48ECBA2F"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Asylum seekers/refugees</w:t>
            </w:r>
          </w:p>
        </w:tc>
        <w:tc>
          <w:tcPr>
            <w:tcW w:w="3847" w:type="dxa"/>
            <w:tcBorders>
              <w:left w:val="single" w:sz="4" w:space="0" w:color="FFFFFF" w:themeColor="background1"/>
              <w:right w:val="single" w:sz="4" w:space="0" w:color="FFFFFF" w:themeColor="background1"/>
            </w:tcBorders>
          </w:tcPr>
          <w:p w14:paraId="19AFD957"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0A31A7BD"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2DFCBBED" w14:textId="4EAA7225"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Children/families in need</w:t>
            </w:r>
          </w:p>
        </w:tc>
      </w:tr>
      <w:tr w:rsidR="00C9655D" w:rsidRPr="00C5768F" w14:paraId="7F5FE289" w14:textId="77777777" w:rsidTr="00C9655D">
        <w:tc>
          <w:tcPr>
            <w:tcW w:w="3847" w:type="dxa"/>
            <w:tcBorders>
              <w:right w:val="single" w:sz="4" w:space="0" w:color="FFFFFF" w:themeColor="background1"/>
            </w:tcBorders>
          </w:tcPr>
          <w:p w14:paraId="5FEF4A16" w14:textId="6609A81E"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Unpaid carers</w:t>
            </w:r>
          </w:p>
        </w:tc>
        <w:tc>
          <w:tcPr>
            <w:tcW w:w="3847" w:type="dxa"/>
            <w:tcBorders>
              <w:left w:val="single" w:sz="4" w:space="0" w:color="FFFFFF" w:themeColor="background1"/>
              <w:right w:val="single" w:sz="4" w:space="0" w:color="FFFFFF" w:themeColor="background1"/>
            </w:tcBorders>
          </w:tcPr>
          <w:p w14:paraId="79FA0AC0"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087B6303"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009215ED" w14:textId="20E3D827"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Complex need</w:t>
            </w:r>
          </w:p>
        </w:tc>
      </w:tr>
      <w:tr w:rsidR="00C9655D" w:rsidRPr="00C5768F" w14:paraId="03B836C4" w14:textId="77777777" w:rsidTr="00C9655D">
        <w:tc>
          <w:tcPr>
            <w:tcW w:w="3847" w:type="dxa"/>
            <w:tcBorders>
              <w:right w:val="single" w:sz="4" w:space="0" w:color="FFFFFF" w:themeColor="background1"/>
            </w:tcBorders>
          </w:tcPr>
          <w:p w14:paraId="79E3FC6D" w14:textId="72BE4EA2"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Physical disabilities</w:t>
            </w:r>
          </w:p>
        </w:tc>
        <w:tc>
          <w:tcPr>
            <w:tcW w:w="3847" w:type="dxa"/>
            <w:tcBorders>
              <w:left w:val="single" w:sz="4" w:space="0" w:color="FFFFFF" w:themeColor="background1"/>
              <w:right w:val="single" w:sz="4" w:space="0" w:color="FFFFFF" w:themeColor="background1"/>
            </w:tcBorders>
          </w:tcPr>
          <w:p w14:paraId="3A57EB77"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59F11676"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10F78BBB" w14:textId="3AB75211" w:rsidR="00C9655D" w:rsidRPr="00C5768F" w:rsidRDefault="00C9655D"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Mental Health (MH transformation plan)</w:t>
            </w:r>
          </w:p>
        </w:tc>
      </w:tr>
      <w:tr w:rsidR="00C9655D" w:rsidRPr="00C5768F" w14:paraId="7F3C51A2" w14:textId="77777777" w:rsidTr="00C9655D">
        <w:tc>
          <w:tcPr>
            <w:tcW w:w="3847" w:type="dxa"/>
            <w:tcBorders>
              <w:right w:val="single" w:sz="4" w:space="0" w:color="FFFFFF" w:themeColor="background1"/>
            </w:tcBorders>
          </w:tcPr>
          <w:p w14:paraId="3DC17B76" w14:textId="10662602"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LGBTQ+</w:t>
            </w:r>
          </w:p>
        </w:tc>
        <w:tc>
          <w:tcPr>
            <w:tcW w:w="3847" w:type="dxa"/>
            <w:tcBorders>
              <w:left w:val="single" w:sz="4" w:space="0" w:color="FFFFFF" w:themeColor="background1"/>
              <w:right w:val="single" w:sz="4" w:space="0" w:color="FFFFFF" w:themeColor="background1"/>
            </w:tcBorders>
          </w:tcPr>
          <w:p w14:paraId="42AA3A7B"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179247A5"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61D338F1" w14:textId="6932E2CD" w:rsidR="00C9655D" w:rsidRPr="00C5768F" w:rsidRDefault="00C5768F"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Suicide prevention</w:t>
            </w:r>
          </w:p>
        </w:tc>
      </w:tr>
      <w:tr w:rsidR="00C9655D" w:rsidRPr="00C5768F" w14:paraId="619AE178" w14:textId="77777777" w:rsidTr="00C9655D">
        <w:tc>
          <w:tcPr>
            <w:tcW w:w="3847" w:type="dxa"/>
            <w:tcBorders>
              <w:right w:val="single" w:sz="4" w:space="0" w:color="FFFFFF" w:themeColor="background1"/>
            </w:tcBorders>
          </w:tcPr>
          <w:p w14:paraId="11859233" w14:textId="2291B29F" w:rsidR="00C9655D" w:rsidRPr="00C5768F" w:rsidRDefault="00C9655D" w:rsidP="009918B9">
            <w:pPr>
              <w:tabs>
                <w:tab w:val="left" w:pos="1240"/>
              </w:tabs>
              <w:jc w:val="center"/>
              <w:rPr>
                <w:rFonts w:ascii="Franklin Gothic Book" w:hAnsi="Franklin Gothic Book"/>
                <w:color w:val="8971E1" w:themeColor="accent5"/>
                <w:sz w:val="20"/>
                <w:szCs w:val="20"/>
              </w:rPr>
            </w:pPr>
            <w:r w:rsidRPr="00C5768F">
              <w:rPr>
                <w:rFonts w:ascii="Franklin Gothic Book" w:hAnsi="Franklin Gothic Book"/>
                <w:color w:val="8971E1" w:themeColor="accent5"/>
                <w:sz w:val="20"/>
                <w:szCs w:val="20"/>
              </w:rPr>
              <w:t>Services personnel and (families and veterans</w:t>
            </w:r>
            <w:r w:rsidR="00C5768F" w:rsidRPr="00C5768F">
              <w:rPr>
                <w:rFonts w:ascii="Franklin Gothic Book" w:hAnsi="Franklin Gothic Book"/>
                <w:color w:val="8971E1" w:themeColor="accent5"/>
                <w:sz w:val="20"/>
                <w:szCs w:val="20"/>
              </w:rPr>
              <w:t>)</w:t>
            </w:r>
          </w:p>
        </w:tc>
        <w:tc>
          <w:tcPr>
            <w:tcW w:w="3847" w:type="dxa"/>
            <w:tcBorders>
              <w:left w:val="single" w:sz="4" w:space="0" w:color="FFFFFF" w:themeColor="background1"/>
              <w:right w:val="single" w:sz="4" w:space="0" w:color="FFFFFF" w:themeColor="background1"/>
            </w:tcBorders>
          </w:tcPr>
          <w:p w14:paraId="4C46636D"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43612F94" w14:textId="77777777" w:rsidR="00C9655D" w:rsidRPr="00C5768F" w:rsidRDefault="00C9655D"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026B1896" w14:textId="12BFE624" w:rsidR="00C9655D" w:rsidRPr="00C5768F" w:rsidRDefault="00C5768F"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Social prescribing</w:t>
            </w:r>
          </w:p>
        </w:tc>
      </w:tr>
      <w:tr w:rsidR="00C5768F" w:rsidRPr="00C5768F" w14:paraId="25AEA256" w14:textId="77777777" w:rsidTr="00C9655D">
        <w:tc>
          <w:tcPr>
            <w:tcW w:w="3847" w:type="dxa"/>
            <w:tcBorders>
              <w:right w:val="single" w:sz="4" w:space="0" w:color="FFFFFF" w:themeColor="background1"/>
            </w:tcBorders>
          </w:tcPr>
          <w:p w14:paraId="3368E486" w14:textId="77777777" w:rsidR="00C5768F" w:rsidRPr="00C5768F" w:rsidRDefault="00C5768F"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5A13A5BF" w14:textId="77777777" w:rsidR="00C5768F" w:rsidRPr="00C5768F" w:rsidRDefault="00C5768F"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right w:val="single" w:sz="4" w:space="0" w:color="FFFFFF" w:themeColor="background1"/>
            </w:tcBorders>
          </w:tcPr>
          <w:p w14:paraId="3ECA6BA6" w14:textId="77777777" w:rsidR="00C5768F" w:rsidRPr="00C5768F" w:rsidRDefault="00C5768F" w:rsidP="009918B9">
            <w:pPr>
              <w:tabs>
                <w:tab w:val="left" w:pos="1240"/>
              </w:tabs>
              <w:jc w:val="center"/>
              <w:rPr>
                <w:rFonts w:ascii="Franklin Gothic Book" w:hAnsi="Franklin Gothic Book"/>
                <w:sz w:val="20"/>
                <w:szCs w:val="20"/>
              </w:rPr>
            </w:pPr>
          </w:p>
        </w:tc>
        <w:tc>
          <w:tcPr>
            <w:tcW w:w="3847" w:type="dxa"/>
            <w:tcBorders>
              <w:left w:val="single" w:sz="4" w:space="0" w:color="FFFFFF" w:themeColor="background1"/>
            </w:tcBorders>
          </w:tcPr>
          <w:p w14:paraId="7690A248" w14:textId="458B6000" w:rsidR="00C5768F" w:rsidRPr="00C5768F" w:rsidRDefault="00C5768F" w:rsidP="009918B9">
            <w:pPr>
              <w:tabs>
                <w:tab w:val="left" w:pos="1240"/>
              </w:tabs>
              <w:jc w:val="center"/>
              <w:rPr>
                <w:rFonts w:ascii="Franklin Gothic Book" w:hAnsi="Franklin Gothic Book"/>
                <w:sz w:val="20"/>
                <w:szCs w:val="20"/>
              </w:rPr>
            </w:pPr>
            <w:r w:rsidRPr="00C5768F">
              <w:rPr>
                <w:rFonts w:ascii="Franklin Gothic Book" w:hAnsi="Franklin Gothic Book"/>
                <w:sz w:val="20"/>
                <w:szCs w:val="20"/>
              </w:rPr>
              <w:t>Integrated Impact Assessment (IIA)</w:t>
            </w:r>
          </w:p>
        </w:tc>
      </w:tr>
    </w:tbl>
    <w:p w14:paraId="0533CBD2" w14:textId="4CAFF2C0" w:rsidR="00324770" w:rsidRPr="00A75A79" w:rsidRDefault="00324770" w:rsidP="009918B9">
      <w:pPr>
        <w:tabs>
          <w:tab w:val="left" w:pos="1240"/>
        </w:tabs>
        <w:jc w:val="center"/>
        <w:rPr>
          <w:rFonts w:ascii="Franklin Gothic Book" w:hAnsi="Franklin Gothic Book"/>
          <w:b/>
          <w:bCs/>
          <w:sz w:val="24"/>
          <w:szCs w:val="24"/>
        </w:rPr>
      </w:pPr>
    </w:p>
    <w:p w14:paraId="650D402C" w14:textId="77777777" w:rsidR="00AB6B05" w:rsidRPr="00A75A79" w:rsidRDefault="00AB6B05" w:rsidP="004030BB">
      <w:pPr>
        <w:tabs>
          <w:tab w:val="left" w:pos="1240"/>
        </w:tabs>
        <w:rPr>
          <w:rFonts w:ascii="Franklin Gothic Book" w:hAnsi="Franklin Gothic Book"/>
          <w:b/>
          <w:bCs/>
          <w:sz w:val="24"/>
          <w:szCs w:val="24"/>
        </w:rPr>
      </w:pPr>
    </w:p>
    <w:p w14:paraId="7416FB42" w14:textId="1574062A" w:rsidR="00B45F6F" w:rsidRPr="00F27C8B" w:rsidRDefault="006878BB" w:rsidP="00F27C8B">
      <w:pPr>
        <w:tabs>
          <w:tab w:val="left" w:pos="1240"/>
        </w:tabs>
        <w:rPr>
          <w:rFonts w:ascii="Franklin Gothic Demi" w:hAnsi="Franklin Gothic Demi"/>
          <w:color w:val="0070C0"/>
          <w:sz w:val="28"/>
          <w:szCs w:val="28"/>
        </w:rPr>
      </w:pPr>
      <w:r w:rsidRPr="00F27C8B">
        <w:rPr>
          <w:rFonts w:ascii="Franklin Gothic Demi" w:hAnsi="Franklin Gothic Demi"/>
          <w:color w:val="0070C0"/>
          <w:sz w:val="28"/>
          <w:szCs w:val="28"/>
        </w:rPr>
        <w:t>Person Centred approach</w:t>
      </w:r>
    </w:p>
    <w:p w14:paraId="75023841" w14:textId="0C158D14" w:rsidR="007B4D19" w:rsidRPr="00F27C8B" w:rsidRDefault="007B4D19" w:rsidP="00A47AF5">
      <w:pPr>
        <w:pStyle w:val="NoSpacing"/>
        <w:rPr>
          <w:rFonts w:ascii="Franklin Gothic Book" w:hAnsi="Franklin Gothic Book"/>
          <w:sz w:val="24"/>
          <w:szCs w:val="24"/>
        </w:rPr>
      </w:pPr>
      <w:r w:rsidRPr="00F27C8B">
        <w:rPr>
          <w:rFonts w:ascii="Franklin Gothic Book" w:hAnsi="Franklin Gothic Book"/>
          <w:sz w:val="24"/>
          <w:szCs w:val="24"/>
        </w:rPr>
        <w:t xml:space="preserve">Person-centred care </w:t>
      </w:r>
      <w:r w:rsidR="00AC0402" w:rsidRPr="00F27C8B">
        <w:rPr>
          <w:rFonts w:ascii="Franklin Gothic Book" w:hAnsi="Franklin Gothic Book"/>
          <w:sz w:val="24"/>
          <w:szCs w:val="24"/>
        </w:rPr>
        <w:t xml:space="preserve">shifts </w:t>
      </w:r>
      <w:r w:rsidRPr="00F27C8B">
        <w:rPr>
          <w:rFonts w:ascii="Franklin Gothic Book" w:hAnsi="Franklin Gothic Book"/>
          <w:sz w:val="24"/>
          <w:szCs w:val="24"/>
        </w:rPr>
        <w:t xml:space="preserve">away from professionals deciding what is best for a patient or service users, and places the person at the centre, as an expert of their own experience and lives. The person, and their family where appropriate, becomes an equal partner in the planning of their care and support, ensuring it meets their needs, goals, and outcomes. </w:t>
      </w:r>
    </w:p>
    <w:p w14:paraId="7135161D" w14:textId="2D591719" w:rsidR="007B4D19" w:rsidRPr="00F27C8B" w:rsidRDefault="007B4D19" w:rsidP="00A47AF5">
      <w:pPr>
        <w:pStyle w:val="NoSpacing"/>
        <w:rPr>
          <w:rFonts w:ascii="Franklin Gothic Book" w:hAnsi="Franklin Gothic Book"/>
          <w:sz w:val="24"/>
          <w:szCs w:val="24"/>
        </w:rPr>
      </w:pPr>
    </w:p>
    <w:p w14:paraId="1C9E4428" w14:textId="31102517" w:rsidR="007B4D19" w:rsidRPr="00F27C8B" w:rsidRDefault="007B4D19" w:rsidP="00A47AF5">
      <w:pPr>
        <w:pStyle w:val="NoSpacing"/>
        <w:rPr>
          <w:rFonts w:ascii="Franklin Gothic Book" w:hAnsi="Franklin Gothic Book"/>
          <w:sz w:val="24"/>
          <w:szCs w:val="24"/>
        </w:rPr>
      </w:pPr>
      <w:r w:rsidRPr="00F27C8B">
        <w:rPr>
          <w:rFonts w:ascii="Franklin Gothic Book" w:hAnsi="Franklin Gothic Book"/>
          <w:sz w:val="24"/>
          <w:szCs w:val="24"/>
        </w:rPr>
        <w:t xml:space="preserve">With an emphasis on “doing with” rather than “doing to”, person-centred care runs through both individual and group settings, allowing users of services to be active not only in their own care but also in the design and delivery of services. This approach can improve both the experience and quality of care. </w:t>
      </w:r>
    </w:p>
    <w:p w14:paraId="7EA9827A" w14:textId="6A35444E" w:rsidR="007B4D19" w:rsidRPr="00F27C8B" w:rsidRDefault="007B4D19" w:rsidP="00A47AF5">
      <w:pPr>
        <w:pStyle w:val="NoSpacing"/>
        <w:rPr>
          <w:rFonts w:ascii="Franklin Gothic Book" w:hAnsi="Franklin Gothic Book"/>
          <w:sz w:val="24"/>
          <w:szCs w:val="24"/>
        </w:rPr>
      </w:pPr>
    </w:p>
    <w:p w14:paraId="47FF7B41" w14:textId="720B04F4" w:rsidR="007B4D19" w:rsidRPr="009918B9" w:rsidRDefault="00CB2EAC" w:rsidP="00A47AF5">
      <w:pPr>
        <w:pStyle w:val="NoSpacing"/>
        <w:rPr>
          <w:rFonts w:ascii="Franklin Gothic Book" w:hAnsi="Franklin Gothic Book"/>
          <w:b/>
          <w:bCs/>
          <w:sz w:val="24"/>
          <w:szCs w:val="24"/>
        </w:rPr>
      </w:pPr>
      <w:r w:rsidRPr="009918B9">
        <w:rPr>
          <w:rFonts w:ascii="Franklin Gothic Book" w:hAnsi="Franklin Gothic Book"/>
          <w:b/>
          <w:bCs/>
          <w:noProof/>
          <w:sz w:val="24"/>
          <w:szCs w:val="24"/>
        </w:rPr>
        <w:drawing>
          <wp:anchor distT="0" distB="0" distL="114300" distR="114300" simplePos="0" relativeHeight="251658263" behindDoc="0" locked="0" layoutInCell="1" allowOverlap="1" wp14:anchorId="159D5F48" wp14:editId="00B5B800">
            <wp:simplePos x="0" y="0"/>
            <wp:positionH relativeFrom="margin">
              <wp:posOffset>5286375</wp:posOffset>
            </wp:positionH>
            <wp:positionV relativeFrom="paragraph">
              <wp:posOffset>8890</wp:posOffset>
            </wp:positionV>
            <wp:extent cx="4714875" cy="3067050"/>
            <wp:effectExtent l="0" t="0" r="9525" b="0"/>
            <wp:wrapSquare wrapText="bothSides"/>
            <wp:docPr id="18888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4875" cy="3067050"/>
                    </a:xfrm>
                    <a:prstGeom prst="rect">
                      <a:avLst/>
                    </a:prstGeom>
                    <a:noFill/>
                  </pic:spPr>
                </pic:pic>
              </a:graphicData>
            </a:graphic>
            <wp14:sizeRelH relativeFrom="margin">
              <wp14:pctWidth>0</wp14:pctWidth>
            </wp14:sizeRelH>
            <wp14:sizeRelV relativeFrom="margin">
              <wp14:pctHeight>0</wp14:pctHeight>
            </wp14:sizeRelV>
          </wp:anchor>
        </w:drawing>
      </w:r>
      <w:r w:rsidR="00AA2463" w:rsidRPr="009918B9">
        <w:rPr>
          <w:rFonts w:ascii="Franklin Gothic Book" w:hAnsi="Franklin Gothic Book"/>
          <w:b/>
          <w:bCs/>
          <w:sz w:val="24"/>
          <w:szCs w:val="24"/>
        </w:rPr>
        <w:t>Key aspects of p</w:t>
      </w:r>
      <w:r w:rsidR="007B4D19" w:rsidRPr="009918B9">
        <w:rPr>
          <w:rFonts w:ascii="Franklin Gothic Book" w:hAnsi="Franklin Gothic Book"/>
          <w:b/>
          <w:bCs/>
          <w:sz w:val="24"/>
          <w:szCs w:val="24"/>
        </w:rPr>
        <w:t xml:space="preserve">erson-centred care </w:t>
      </w:r>
      <w:r w:rsidR="00AA2463" w:rsidRPr="009918B9">
        <w:rPr>
          <w:rFonts w:ascii="Franklin Gothic Book" w:hAnsi="Franklin Gothic Book"/>
          <w:b/>
          <w:bCs/>
          <w:sz w:val="24"/>
          <w:szCs w:val="24"/>
        </w:rPr>
        <w:t>include</w:t>
      </w:r>
      <w:r w:rsidR="007B4D19" w:rsidRPr="009918B9">
        <w:rPr>
          <w:rFonts w:ascii="Franklin Gothic Book" w:hAnsi="Franklin Gothic Book"/>
          <w:b/>
          <w:bCs/>
          <w:sz w:val="24"/>
          <w:szCs w:val="24"/>
        </w:rPr>
        <w:t>:</w:t>
      </w:r>
    </w:p>
    <w:p w14:paraId="2F284D0C" w14:textId="70F98EB7" w:rsidR="007B4D19" w:rsidRPr="00F27C8B" w:rsidRDefault="007B4D19" w:rsidP="00A47AF5">
      <w:pPr>
        <w:pStyle w:val="NoSpacing"/>
        <w:rPr>
          <w:rFonts w:ascii="Franklin Gothic Book" w:hAnsi="Franklin Gothic Book"/>
          <w:sz w:val="24"/>
          <w:szCs w:val="24"/>
        </w:rPr>
      </w:pPr>
      <w:r w:rsidRPr="00F27C8B">
        <w:rPr>
          <w:rFonts w:ascii="Franklin Gothic Book" w:hAnsi="Franklin Gothic Book"/>
          <w:sz w:val="24"/>
          <w:szCs w:val="24"/>
        </w:rPr>
        <w:t xml:space="preserve"> </w:t>
      </w:r>
    </w:p>
    <w:p w14:paraId="3820966F" w14:textId="219F2995" w:rsidR="007B4D19" w:rsidRPr="00F27C8B" w:rsidRDefault="00D17BB7" w:rsidP="005D6788">
      <w:pPr>
        <w:pStyle w:val="NoSpacing"/>
        <w:numPr>
          <w:ilvl w:val="0"/>
          <w:numId w:val="17"/>
        </w:numPr>
        <w:rPr>
          <w:rFonts w:ascii="Franklin Gothic Book" w:hAnsi="Franklin Gothic Book"/>
          <w:sz w:val="24"/>
          <w:szCs w:val="24"/>
        </w:rPr>
      </w:pPr>
      <w:r w:rsidRPr="00F27C8B">
        <w:rPr>
          <w:rFonts w:ascii="Franklin Gothic Book" w:hAnsi="Franklin Gothic Book"/>
          <w:sz w:val="24"/>
          <w:szCs w:val="24"/>
        </w:rPr>
        <w:t>V</w:t>
      </w:r>
      <w:r w:rsidR="007B4D19" w:rsidRPr="00F27C8B">
        <w:rPr>
          <w:rFonts w:ascii="Franklin Gothic Book" w:hAnsi="Franklin Gothic Book"/>
          <w:sz w:val="24"/>
          <w:szCs w:val="24"/>
        </w:rPr>
        <w:t>alu</w:t>
      </w:r>
      <w:r w:rsidRPr="00F27C8B">
        <w:rPr>
          <w:rFonts w:ascii="Franklin Gothic Book" w:hAnsi="Franklin Gothic Book"/>
          <w:sz w:val="24"/>
          <w:szCs w:val="24"/>
        </w:rPr>
        <w:t>ing</w:t>
      </w:r>
      <w:r w:rsidR="007B4D19" w:rsidRPr="00F27C8B">
        <w:rPr>
          <w:rFonts w:ascii="Franklin Gothic Book" w:hAnsi="Franklin Gothic Book"/>
          <w:sz w:val="24"/>
          <w:szCs w:val="24"/>
        </w:rPr>
        <w:t xml:space="preserve"> people</w:t>
      </w:r>
      <w:r w:rsidRPr="00F27C8B">
        <w:rPr>
          <w:rFonts w:ascii="Franklin Gothic Book" w:hAnsi="Franklin Gothic Book"/>
          <w:sz w:val="24"/>
          <w:szCs w:val="24"/>
        </w:rPr>
        <w:t>’s preferences</w:t>
      </w:r>
      <w:r w:rsidR="003B5C29" w:rsidRPr="00F27C8B">
        <w:rPr>
          <w:rFonts w:ascii="Franklin Gothic Book" w:hAnsi="Franklin Gothic Book"/>
          <w:sz w:val="24"/>
          <w:szCs w:val="24"/>
        </w:rPr>
        <w:t xml:space="preserve"> and placing them</w:t>
      </w:r>
      <w:r w:rsidR="007B4D19" w:rsidRPr="00F27C8B">
        <w:rPr>
          <w:rFonts w:ascii="Franklin Gothic Book" w:hAnsi="Franklin Gothic Book"/>
          <w:sz w:val="24"/>
          <w:szCs w:val="24"/>
        </w:rPr>
        <w:t xml:space="preserve"> at the centre of their care, considering people’s </w:t>
      </w:r>
      <w:r w:rsidR="00B45F6F" w:rsidRPr="00F27C8B">
        <w:rPr>
          <w:rFonts w:ascii="Franklin Gothic Book" w:hAnsi="Franklin Gothic Book"/>
          <w:sz w:val="24"/>
          <w:szCs w:val="24"/>
        </w:rPr>
        <w:t>preferences,</w:t>
      </w:r>
      <w:r w:rsidR="007B4D19" w:rsidRPr="00F27C8B">
        <w:rPr>
          <w:rFonts w:ascii="Franklin Gothic Book" w:hAnsi="Franklin Gothic Book"/>
          <w:sz w:val="24"/>
          <w:szCs w:val="24"/>
        </w:rPr>
        <w:t xml:space="preserve"> and chosen needs. </w:t>
      </w:r>
    </w:p>
    <w:p w14:paraId="5537E854" w14:textId="4F098CCB" w:rsidR="007B4D19" w:rsidRPr="00F27C8B" w:rsidRDefault="003B5C29" w:rsidP="005D6788">
      <w:pPr>
        <w:pStyle w:val="NoSpacing"/>
        <w:numPr>
          <w:ilvl w:val="0"/>
          <w:numId w:val="17"/>
        </w:numPr>
        <w:rPr>
          <w:rFonts w:ascii="Franklin Gothic Book" w:hAnsi="Franklin Gothic Book"/>
          <w:sz w:val="24"/>
          <w:szCs w:val="24"/>
        </w:rPr>
      </w:pPr>
      <w:r w:rsidRPr="00F27C8B">
        <w:rPr>
          <w:rFonts w:ascii="Franklin Gothic Book" w:hAnsi="Franklin Gothic Book"/>
          <w:sz w:val="24"/>
          <w:szCs w:val="24"/>
        </w:rPr>
        <w:t xml:space="preserve">Ensuring </w:t>
      </w:r>
      <w:r w:rsidR="007B4D19" w:rsidRPr="00F27C8B">
        <w:rPr>
          <w:rFonts w:ascii="Franklin Gothic Book" w:hAnsi="Franklin Gothic Book"/>
          <w:sz w:val="24"/>
          <w:szCs w:val="24"/>
        </w:rPr>
        <w:t xml:space="preserve">people are physically comfortable and safe. </w:t>
      </w:r>
    </w:p>
    <w:p w14:paraId="5CD8CDB5" w14:textId="1345778B" w:rsidR="007B4D19" w:rsidRPr="00F27C8B" w:rsidRDefault="003B5C29" w:rsidP="005D6788">
      <w:pPr>
        <w:pStyle w:val="NoSpacing"/>
        <w:numPr>
          <w:ilvl w:val="0"/>
          <w:numId w:val="17"/>
        </w:numPr>
        <w:rPr>
          <w:rFonts w:ascii="Franklin Gothic Book" w:hAnsi="Franklin Gothic Book"/>
          <w:sz w:val="24"/>
          <w:szCs w:val="24"/>
        </w:rPr>
      </w:pPr>
      <w:r w:rsidRPr="00F27C8B">
        <w:rPr>
          <w:rFonts w:ascii="Franklin Gothic Book" w:hAnsi="Franklin Gothic Book"/>
          <w:sz w:val="24"/>
          <w:szCs w:val="24"/>
        </w:rPr>
        <w:t xml:space="preserve">Providing </w:t>
      </w:r>
      <w:r w:rsidR="007B4D19" w:rsidRPr="00F27C8B">
        <w:rPr>
          <w:rFonts w:ascii="Franklin Gothic Book" w:hAnsi="Franklin Gothic Book"/>
          <w:sz w:val="24"/>
          <w:szCs w:val="24"/>
        </w:rPr>
        <w:t xml:space="preserve">emotional support involving family and friends. </w:t>
      </w:r>
    </w:p>
    <w:p w14:paraId="4378CC81" w14:textId="42C12EAB" w:rsidR="001F309A" w:rsidRPr="00F27C8B" w:rsidRDefault="001F309A" w:rsidP="00070A24">
      <w:pPr>
        <w:pStyle w:val="NoSpacing"/>
        <w:numPr>
          <w:ilvl w:val="0"/>
          <w:numId w:val="17"/>
        </w:numPr>
        <w:rPr>
          <w:rFonts w:ascii="Franklin Gothic Book" w:hAnsi="Franklin Gothic Book"/>
          <w:sz w:val="24"/>
          <w:szCs w:val="24"/>
        </w:rPr>
      </w:pPr>
      <w:r w:rsidRPr="00F27C8B">
        <w:rPr>
          <w:rFonts w:ascii="Franklin Gothic Book" w:hAnsi="Franklin Gothic Book"/>
          <w:sz w:val="24"/>
          <w:szCs w:val="24"/>
        </w:rPr>
        <w:t xml:space="preserve">Ensuring </w:t>
      </w:r>
      <w:r w:rsidR="007B4D19" w:rsidRPr="00F27C8B">
        <w:rPr>
          <w:rFonts w:ascii="Franklin Gothic Book" w:hAnsi="Franklin Gothic Book"/>
          <w:sz w:val="24"/>
          <w:szCs w:val="24"/>
        </w:rPr>
        <w:t xml:space="preserve">access to appropriate care </w:t>
      </w:r>
      <w:r w:rsidRPr="00F27C8B">
        <w:rPr>
          <w:rFonts w:ascii="Franklin Gothic Book" w:hAnsi="Franklin Gothic Book"/>
          <w:sz w:val="24"/>
          <w:szCs w:val="24"/>
        </w:rPr>
        <w:t>as</w:t>
      </w:r>
      <w:r w:rsidR="007B4D19" w:rsidRPr="00F27C8B">
        <w:rPr>
          <w:rFonts w:ascii="Franklin Gothic Book" w:hAnsi="Franklin Gothic Book"/>
          <w:sz w:val="24"/>
          <w:szCs w:val="24"/>
        </w:rPr>
        <w:t xml:space="preserve"> need</w:t>
      </w:r>
      <w:r w:rsidRPr="00F27C8B">
        <w:rPr>
          <w:rFonts w:ascii="Franklin Gothic Book" w:hAnsi="Franklin Gothic Book"/>
          <w:sz w:val="24"/>
          <w:szCs w:val="24"/>
        </w:rPr>
        <w:t>ed</w:t>
      </w:r>
      <w:r w:rsidR="007B4D19" w:rsidRPr="00F27C8B">
        <w:rPr>
          <w:rFonts w:ascii="Franklin Gothic Book" w:hAnsi="Franklin Gothic Book"/>
          <w:sz w:val="24"/>
          <w:szCs w:val="24"/>
        </w:rPr>
        <w:t xml:space="preserve">, when and where they need it. </w:t>
      </w:r>
      <w:r w:rsidR="00A62603" w:rsidRPr="00F27C8B">
        <w:rPr>
          <w:rFonts w:ascii="Franklin Gothic Book" w:hAnsi="Franklin Gothic Book"/>
          <w:sz w:val="24"/>
          <w:szCs w:val="24"/>
        </w:rPr>
        <w:t xml:space="preserve"> </w:t>
      </w:r>
    </w:p>
    <w:p w14:paraId="57B1E79D" w14:textId="4B01D93E" w:rsidR="00725992" w:rsidRPr="00F27C8B" w:rsidRDefault="003B0681" w:rsidP="00070A24">
      <w:pPr>
        <w:pStyle w:val="NoSpacing"/>
        <w:numPr>
          <w:ilvl w:val="0"/>
          <w:numId w:val="17"/>
        </w:numPr>
        <w:rPr>
          <w:rFonts w:ascii="Franklin Gothic Book" w:hAnsi="Franklin Gothic Book"/>
          <w:sz w:val="24"/>
          <w:szCs w:val="24"/>
        </w:rPr>
      </w:pPr>
      <w:r w:rsidRPr="00F27C8B">
        <w:rPr>
          <w:rFonts w:ascii="Franklin Gothic Book" w:hAnsi="Franklin Gothic Book"/>
          <w:sz w:val="24"/>
          <w:szCs w:val="24"/>
        </w:rPr>
        <w:t xml:space="preserve">Providing accessible </w:t>
      </w:r>
      <w:r w:rsidR="007B4D19" w:rsidRPr="00F27C8B">
        <w:rPr>
          <w:rFonts w:ascii="Franklin Gothic Book" w:hAnsi="Franklin Gothic Book"/>
          <w:sz w:val="24"/>
          <w:szCs w:val="24"/>
        </w:rPr>
        <w:t xml:space="preserve">information </w:t>
      </w:r>
      <w:r w:rsidRPr="00F27C8B">
        <w:rPr>
          <w:rFonts w:ascii="Franklin Gothic Book" w:hAnsi="Franklin Gothic Book"/>
          <w:sz w:val="24"/>
          <w:szCs w:val="24"/>
        </w:rPr>
        <w:t xml:space="preserve">to empower </w:t>
      </w:r>
      <w:r w:rsidR="00D6126B" w:rsidRPr="00F27C8B">
        <w:rPr>
          <w:rFonts w:ascii="Franklin Gothic Book" w:hAnsi="Franklin Gothic Book"/>
          <w:sz w:val="24"/>
          <w:szCs w:val="24"/>
        </w:rPr>
        <w:t xml:space="preserve">individual to make informed </w:t>
      </w:r>
      <w:r w:rsidR="007B4D19" w:rsidRPr="00F27C8B">
        <w:rPr>
          <w:rFonts w:ascii="Franklin Gothic Book" w:hAnsi="Franklin Gothic Book"/>
          <w:sz w:val="24"/>
          <w:szCs w:val="24"/>
        </w:rPr>
        <w:t xml:space="preserve">decisions </w:t>
      </w:r>
      <w:r w:rsidR="00D6126B" w:rsidRPr="00F27C8B">
        <w:rPr>
          <w:rFonts w:ascii="Franklin Gothic Book" w:hAnsi="Franklin Gothic Book"/>
          <w:sz w:val="24"/>
          <w:szCs w:val="24"/>
        </w:rPr>
        <w:t xml:space="preserve">about </w:t>
      </w:r>
      <w:r w:rsidR="007B4D19" w:rsidRPr="00F27C8B">
        <w:rPr>
          <w:rFonts w:ascii="Franklin Gothic Book" w:hAnsi="Franklin Gothic Book"/>
          <w:sz w:val="24"/>
          <w:szCs w:val="24"/>
        </w:rPr>
        <w:t xml:space="preserve">their care and support. </w:t>
      </w:r>
    </w:p>
    <w:p w14:paraId="6B772413" w14:textId="0ADAF1BB" w:rsidR="00725992" w:rsidRPr="00F27C8B" w:rsidRDefault="00725992" w:rsidP="00725992">
      <w:pPr>
        <w:pStyle w:val="NoSpacing"/>
        <w:ind w:left="720"/>
        <w:rPr>
          <w:rFonts w:ascii="Franklin Gothic Book" w:hAnsi="Franklin Gothic Book"/>
          <w:sz w:val="24"/>
          <w:szCs w:val="24"/>
        </w:rPr>
      </w:pPr>
    </w:p>
    <w:p w14:paraId="53615E29" w14:textId="6718C940" w:rsidR="007B4D19" w:rsidRPr="00F27C8B" w:rsidRDefault="00B45F6F" w:rsidP="00CB2EAC">
      <w:pPr>
        <w:pStyle w:val="NoSpacing"/>
        <w:rPr>
          <w:rFonts w:ascii="Franklin Gothic Book" w:hAnsi="Franklin Gothic Book"/>
          <w:sz w:val="24"/>
          <w:szCs w:val="24"/>
        </w:rPr>
      </w:pPr>
      <w:r w:rsidRPr="00F27C8B">
        <w:rPr>
          <w:rFonts w:ascii="Franklin Gothic Book" w:hAnsi="Franklin Gothic Book"/>
          <w:sz w:val="24"/>
          <w:szCs w:val="24"/>
        </w:rPr>
        <w:t>Person</w:t>
      </w:r>
      <w:r w:rsidR="00725992" w:rsidRPr="00F27C8B">
        <w:rPr>
          <w:rFonts w:ascii="Franklin Gothic Book" w:hAnsi="Franklin Gothic Book"/>
          <w:sz w:val="24"/>
          <w:szCs w:val="24"/>
        </w:rPr>
        <w:t>-</w:t>
      </w:r>
      <w:r w:rsidRPr="00F27C8B">
        <w:rPr>
          <w:rFonts w:ascii="Franklin Gothic Book" w:hAnsi="Franklin Gothic Book"/>
          <w:sz w:val="24"/>
          <w:szCs w:val="24"/>
        </w:rPr>
        <w:t xml:space="preserve">centred care also </w:t>
      </w:r>
      <w:r w:rsidR="00725992" w:rsidRPr="00F27C8B">
        <w:rPr>
          <w:rFonts w:ascii="Franklin Gothic Book" w:hAnsi="Franklin Gothic Book"/>
          <w:sz w:val="24"/>
          <w:szCs w:val="24"/>
        </w:rPr>
        <w:t>acknowledges the signif</w:t>
      </w:r>
      <w:r w:rsidR="002A707D" w:rsidRPr="00F27C8B">
        <w:rPr>
          <w:rFonts w:ascii="Franklin Gothic Book" w:hAnsi="Franklin Gothic Book"/>
          <w:sz w:val="24"/>
          <w:szCs w:val="24"/>
        </w:rPr>
        <w:t xml:space="preserve">icant and proven link </w:t>
      </w:r>
      <w:r w:rsidRPr="00F27C8B">
        <w:rPr>
          <w:rFonts w:ascii="Franklin Gothic Book" w:hAnsi="Franklin Gothic Book"/>
          <w:sz w:val="24"/>
          <w:szCs w:val="24"/>
        </w:rPr>
        <w:t>between non-clinical community support and improvement in health and wellbeing.</w:t>
      </w:r>
    </w:p>
    <w:p w14:paraId="5966372A" w14:textId="4A0E0E24" w:rsidR="007B4D19" w:rsidRPr="00E825FC" w:rsidRDefault="007B4D19" w:rsidP="007B4D19">
      <w:pPr>
        <w:spacing w:after="5" w:line="269" w:lineRule="auto"/>
        <w:ind w:right="275"/>
        <w:jc w:val="both"/>
        <w:rPr>
          <w:rFonts w:ascii="Arial" w:hAnsi="Arial" w:cs="Arial"/>
          <w:highlight w:val="yellow"/>
        </w:rPr>
      </w:pPr>
    </w:p>
    <w:p w14:paraId="13231C06" w14:textId="2B9D59FB" w:rsidR="00E51CDA" w:rsidRDefault="00E51CDA" w:rsidP="004030BB">
      <w:pPr>
        <w:tabs>
          <w:tab w:val="left" w:pos="1240"/>
        </w:tabs>
        <w:rPr>
          <w:b/>
          <w:bCs/>
          <w:sz w:val="24"/>
          <w:szCs w:val="24"/>
        </w:rPr>
      </w:pPr>
    </w:p>
    <w:p w14:paraId="49AAB3F8" w14:textId="77777777" w:rsidR="00E51CDA" w:rsidRDefault="00E51CDA" w:rsidP="004030BB">
      <w:pPr>
        <w:tabs>
          <w:tab w:val="left" w:pos="1240"/>
        </w:tabs>
        <w:rPr>
          <w:b/>
          <w:bCs/>
          <w:sz w:val="24"/>
          <w:szCs w:val="24"/>
        </w:rPr>
      </w:pPr>
    </w:p>
    <w:p w14:paraId="7EB03E06" w14:textId="77777777" w:rsidR="0035558B" w:rsidRDefault="0035558B" w:rsidP="004030BB">
      <w:pPr>
        <w:tabs>
          <w:tab w:val="left" w:pos="1240"/>
        </w:tabs>
        <w:rPr>
          <w:b/>
          <w:bCs/>
          <w:sz w:val="24"/>
          <w:szCs w:val="24"/>
        </w:rPr>
      </w:pPr>
    </w:p>
    <w:p w14:paraId="598DC3E5" w14:textId="77777777" w:rsidR="00E52218" w:rsidRDefault="00E52218" w:rsidP="004030BB">
      <w:pPr>
        <w:tabs>
          <w:tab w:val="left" w:pos="1240"/>
        </w:tabs>
        <w:rPr>
          <w:b/>
          <w:bCs/>
          <w:sz w:val="24"/>
          <w:szCs w:val="24"/>
        </w:rPr>
      </w:pPr>
    </w:p>
    <w:p w14:paraId="280EECF7" w14:textId="77777777" w:rsidR="00A62603" w:rsidRDefault="00A62603" w:rsidP="004030BB">
      <w:pPr>
        <w:tabs>
          <w:tab w:val="left" w:pos="1240"/>
        </w:tabs>
        <w:rPr>
          <w:b/>
          <w:bCs/>
          <w:sz w:val="24"/>
          <w:szCs w:val="24"/>
        </w:rPr>
      </w:pPr>
    </w:p>
    <w:p w14:paraId="7447BCD5" w14:textId="4FBF2950" w:rsidR="0075163F" w:rsidRDefault="0075163F">
      <w:pPr>
        <w:rPr>
          <w:b/>
          <w:bCs/>
          <w:sz w:val="24"/>
          <w:szCs w:val="24"/>
        </w:rPr>
      </w:pPr>
    </w:p>
    <w:p w14:paraId="07E17787" w14:textId="77777777" w:rsidR="00CB2EAC" w:rsidRDefault="00CB2EAC" w:rsidP="004030BB">
      <w:pPr>
        <w:tabs>
          <w:tab w:val="left" w:pos="1240"/>
        </w:tabs>
        <w:rPr>
          <w:rFonts w:ascii="Franklin Gothic Heavy" w:hAnsi="Franklin Gothic Heavy"/>
          <w:b/>
          <w:bCs/>
          <w:color w:val="0069B4"/>
          <w:sz w:val="32"/>
          <w:szCs w:val="32"/>
        </w:rPr>
      </w:pPr>
    </w:p>
    <w:p w14:paraId="560C0130" w14:textId="6FB31BA8" w:rsidR="00E51CDA" w:rsidRPr="00F27C8B" w:rsidRDefault="007A3278" w:rsidP="004030BB">
      <w:pPr>
        <w:tabs>
          <w:tab w:val="left" w:pos="1240"/>
        </w:tabs>
        <w:rPr>
          <w:rFonts w:ascii="Franklin Gothic Heavy" w:hAnsi="Franklin Gothic Heavy"/>
          <w:color w:val="0069B4"/>
          <w:sz w:val="32"/>
          <w:szCs w:val="32"/>
        </w:rPr>
      </w:pPr>
      <w:r w:rsidRPr="00F27C8B">
        <w:rPr>
          <w:rFonts w:ascii="Franklin Gothic Heavy" w:hAnsi="Franklin Gothic Heavy"/>
          <w:color w:val="0069B4"/>
          <w:sz w:val="32"/>
          <w:szCs w:val="32"/>
        </w:rPr>
        <w:t>Chapter 5 – Support broader social and economic development</w:t>
      </w:r>
    </w:p>
    <w:p w14:paraId="245220F6" w14:textId="323AC6B4" w:rsidR="004073FB" w:rsidRPr="00F27C8B" w:rsidRDefault="00282B5C" w:rsidP="009C6AED">
      <w:pPr>
        <w:tabs>
          <w:tab w:val="left" w:pos="1240"/>
        </w:tabs>
        <w:rPr>
          <w:rFonts w:ascii="Franklin Gothic Book" w:hAnsi="Franklin Gothic Book"/>
          <w:sz w:val="24"/>
          <w:szCs w:val="24"/>
        </w:rPr>
      </w:pPr>
      <w:r w:rsidRPr="00F27C8B">
        <w:rPr>
          <w:rFonts w:ascii="Franklin Gothic Book" w:hAnsi="Franklin Gothic Book"/>
          <w:sz w:val="24"/>
          <w:szCs w:val="24"/>
        </w:rPr>
        <w:t xml:space="preserve">The </w:t>
      </w:r>
      <w:r w:rsidR="000D4668" w:rsidRPr="00F27C8B">
        <w:rPr>
          <w:rFonts w:ascii="Franklin Gothic Book" w:hAnsi="Franklin Gothic Book"/>
          <w:sz w:val="24"/>
          <w:szCs w:val="24"/>
        </w:rPr>
        <w:t>J</w:t>
      </w:r>
      <w:r w:rsidRPr="00F27C8B">
        <w:rPr>
          <w:rFonts w:ascii="Franklin Gothic Book" w:hAnsi="Franklin Gothic Book"/>
          <w:sz w:val="24"/>
          <w:szCs w:val="24"/>
        </w:rPr>
        <w:t xml:space="preserve">oint </w:t>
      </w:r>
      <w:r w:rsidR="000D4668" w:rsidRPr="00F27C8B">
        <w:rPr>
          <w:rFonts w:ascii="Franklin Gothic Book" w:hAnsi="Franklin Gothic Book"/>
          <w:sz w:val="24"/>
          <w:szCs w:val="24"/>
        </w:rPr>
        <w:t>F</w:t>
      </w:r>
      <w:r w:rsidRPr="00F27C8B">
        <w:rPr>
          <w:rFonts w:ascii="Franklin Gothic Book" w:hAnsi="Franklin Gothic Book"/>
          <w:sz w:val="24"/>
          <w:szCs w:val="24"/>
        </w:rPr>
        <w:t xml:space="preserve">orward </w:t>
      </w:r>
      <w:r w:rsidR="000D4668" w:rsidRPr="00F27C8B">
        <w:rPr>
          <w:rFonts w:ascii="Franklin Gothic Book" w:hAnsi="Franklin Gothic Book"/>
          <w:sz w:val="24"/>
          <w:szCs w:val="24"/>
        </w:rPr>
        <w:t>P</w:t>
      </w:r>
      <w:r w:rsidRPr="00F27C8B">
        <w:rPr>
          <w:rFonts w:ascii="Franklin Gothic Book" w:hAnsi="Franklin Gothic Book"/>
          <w:sz w:val="24"/>
          <w:szCs w:val="24"/>
        </w:rPr>
        <w:t xml:space="preserve">lan </w:t>
      </w:r>
      <w:r w:rsidR="000D4668" w:rsidRPr="00F27C8B">
        <w:rPr>
          <w:rFonts w:ascii="Franklin Gothic Book" w:hAnsi="Franklin Gothic Book"/>
          <w:sz w:val="24"/>
          <w:szCs w:val="24"/>
        </w:rPr>
        <w:t xml:space="preserve">(JFP) </w:t>
      </w:r>
      <w:r w:rsidR="005B045D" w:rsidRPr="00F27C8B">
        <w:rPr>
          <w:rFonts w:ascii="Franklin Gothic Book" w:hAnsi="Franklin Gothic Book"/>
          <w:sz w:val="24"/>
          <w:szCs w:val="24"/>
        </w:rPr>
        <w:t xml:space="preserve">integrates </w:t>
      </w:r>
      <w:r w:rsidR="004073FB" w:rsidRPr="00F27C8B">
        <w:rPr>
          <w:rFonts w:ascii="Franklin Gothic Book" w:hAnsi="Franklin Gothic Book"/>
          <w:sz w:val="24"/>
          <w:szCs w:val="24"/>
        </w:rPr>
        <w:t xml:space="preserve">broader system </w:t>
      </w:r>
      <w:r w:rsidR="005B045D" w:rsidRPr="00F27C8B">
        <w:rPr>
          <w:rFonts w:ascii="Franklin Gothic Book" w:hAnsi="Franklin Gothic Book"/>
          <w:sz w:val="24"/>
          <w:szCs w:val="24"/>
        </w:rPr>
        <w:t>collaboration</w:t>
      </w:r>
      <w:r w:rsidR="004073FB" w:rsidRPr="00F27C8B">
        <w:rPr>
          <w:rFonts w:ascii="Franklin Gothic Book" w:hAnsi="Franklin Gothic Book"/>
          <w:sz w:val="24"/>
          <w:szCs w:val="24"/>
        </w:rPr>
        <w:t xml:space="preserve">. </w:t>
      </w:r>
      <w:r w:rsidR="00690472" w:rsidRPr="00F27C8B">
        <w:rPr>
          <w:rFonts w:ascii="Franklin Gothic Book" w:hAnsi="Franklin Gothic Book"/>
          <w:sz w:val="24"/>
          <w:szCs w:val="24"/>
        </w:rPr>
        <w:t>It outlines</w:t>
      </w:r>
      <w:r w:rsidR="00286736" w:rsidRPr="00F27C8B">
        <w:rPr>
          <w:rFonts w:ascii="Franklin Gothic Book" w:hAnsi="Franklin Gothic Book"/>
          <w:sz w:val="24"/>
          <w:szCs w:val="24"/>
        </w:rPr>
        <w:t xml:space="preserve"> three </w:t>
      </w:r>
      <w:r w:rsidR="005B045D" w:rsidRPr="00F27C8B">
        <w:rPr>
          <w:rFonts w:ascii="Franklin Gothic Book" w:hAnsi="Franklin Gothic Book"/>
          <w:sz w:val="24"/>
          <w:szCs w:val="24"/>
        </w:rPr>
        <w:t xml:space="preserve">key </w:t>
      </w:r>
      <w:r w:rsidR="00286736" w:rsidRPr="00F27C8B">
        <w:rPr>
          <w:rFonts w:ascii="Franklin Gothic Book" w:hAnsi="Franklin Gothic Book"/>
          <w:sz w:val="24"/>
          <w:szCs w:val="24"/>
        </w:rPr>
        <w:t xml:space="preserve">areas that system strategies </w:t>
      </w:r>
      <w:r w:rsidR="005B045D" w:rsidRPr="00F27C8B">
        <w:rPr>
          <w:rFonts w:ascii="Franklin Gothic Book" w:hAnsi="Franklin Gothic Book"/>
          <w:sz w:val="24"/>
          <w:szCs w:val="24"/>
        </w:rPr>
        <w:t>must a</w:t>
      </w:r>
      <w:r w:rsidR="00AB7180" w:rsidRPr="00F27C8B">
        <w:rPr>
          <w:rFonts w:ascii="Franklin Gothic Book" w:hAnsi="Franklin Gothic Book"/>
          <w:sz w:val="24"/>
          <w:szCs w:val="24"/>
        </w:rPr>
        <w:t xml:space="preserve">lign with </w:t>
      </w:r>
      <w:r w:rsidR="001F51D3" w:rsidRPr="00F27C8B">
        <w:rPr>
          <w:rFonts w:ascii="Franklin Gothic Book" w:hAnsi="Franklin Gothic Book"/>
          <w:sz w:val="24"/>
          <w:szCs w:val="24"/>
        </w:rPr>
        <w:t>need to link to and show how they will under pin the priorities within the integrated strategy. The evolution of the ‘Places</w:t>
      </w:r>
      <w:r w:rsidR="00AB7180" w:rsidRPr="00F27C8B">
        <w:rPr>
          <w:rFonts w:ascii="Franklin Gothic Book" w:hAnsi="Franklin Gothic Book"/>
          <w:sz w:val="24"/>
          <w:szCs w:val="24"/>
        </w:rPr>
        <w:t xml:space="preserve">’ </w:t>
      </w:r>
      <w:r w:rsidR="001F51D3" w:rsidRPr="00F27C8B">
        <w:rPr>
          <w:rFonts w:ascii="Franklin Gothic Book" w:hAnsi="Franklin Gothic Book"/>
          <w:sz w:val="24"/>
          <w:szCs w:val="24"/>
        </w:rPr>
        <w:t xml:space="preserve">and </w:t>
      </w:r>
      <w:r w:rsidR="00AB7180" w:rsidRPr="00F27C8B">
        <w:rPr>
          <w:rFonts w:ascii="Franklin Gothic Book" w:hAnsi="Franklin Gothic Book"/>
          <w:sz w:val="24"/>
          <w:szCs w:val="24"/>
        </w:rPr>
        <w:t xml:space="preserve">provider </w:t>
      </w:r>
      <w:r w:rsidR="001F51D3" w:rsidRPr="00F27C8B">
        <w:rPr>
          <w:rFonts w:ascii="Franklin Gothic Book" w:hAnsi="Franklin Gothic Book"/>
          <w:sz w:val="24"/>
          <w:szCs w:val="24"/>
        </w:rPr>
        <w:t xml:space="preserve">collaboratives will have an impact on how services are delivered in the future, with enabling strategies clearly demonstrating how they will facilitate the system </w:t>
      </w:r>
      <w:r w:rsidR="009C6AED" w:rsidRPr="00F27C8B">
        <w:rPr>
          <w:rFonts w:ascii="Franklin Gothic Book" w:hAnsi="Franklin Gothic Book"/>
          <w:sz w:val="24"/>
          <w:szCs w:val="24"/>
        </w:rPr>
        <w:t>priorities. Th</w:t>
      </w:r>
      <w:r w:rsidR="000A1812" w:rsidRPr="00F27C8B">
        <w:rPr>
          <w:rFonts w:ascii="Franklin Gothic Book" w:hAnsi="Franklin Gothic Book"/>
          <w:sz w:val="24"/>
          <w:szCs w:val="24"/>
        </w:rPr>
        <w:t>e</w:t>
      </w:r>
      <w:r w:rsidR="009C6AED" w:rsidRPr="00F27C8B">
        <w:rPr>
          <w:rFonts w:ascii="Franklin Gothic Book" w:hAnsi="Franklin Gothic Book"/>
          <w:sz w:val="24"/>
          <w:szCs w:val="24"/>
        </w:rPr>
        <w:t xml:space="preserve"> </w:t>
      </w:r>
      <w:r w:rsidR="000A1812" w:rsidRPr="00F27C8B">
        <w:rPr>
          <w:rFonts w:ascii="Franklin Gothic Book" w:hAnsi="Franklin Gothic Book"/>
          <w:sz w:val="24"/>
          <w:szCs w:val="24"/>
        </w:rPr>
        <w:t>JFP</w:t>
      </w:r>
      <w:r w:rsidR="009C6AED" w:rsidRPr="00F27C8B">
        <w:rPr>
          <w:rFonts w:ascii="Franklin Gothic Book" w:hAnsi="Franklin Gothic Book"/>
          <w:sz w:val="24"/>
          <w:szCs w:val="24"/>
        </w:rPr>
        <w:t xml:space="preserve"> also </w:t>
      </w:r>
      <w:r w:rsidR="00786B84" w:rsidRPr="00F27C8B">
        <w:rPr>
          <w:rFonts w:ascii="Franklin Gothic Book" w:hAnsi="Franklin Gothic Book"/>
          <w:sz w:val="24"/>
          <w:szCs w:val="24"/>
        </w:rPr>
        <w:t xml:space="preserve">illustrates </w:t>
      </w:r>
      <w:r w:rsidR="009C6AED" w:rsidRPr="00F27C8B">
        <w:rPr>
          <w:rFonts w:ascii="Franklin Gothic Book" w:hAnsi="Franklin Gothic Book"/>
          <w:sz w:val="24"/>
          <w:szCs w:val="24"/>
        </w:rPr>
        <w:t>how the system</w:t>
      </w:r>
      <w:r w:rsidR="00786B84" w:rsidRPr="00F27C8B">
        <w:rPr>
          <w:rFonts w:ascii="Franklin Gothic Book" w:hAnsi="Franklin Gothic Book"/>
          <w:sz w:val="24"/>
          <w:szCs w:val="24"/>
        </w:rPr>
        <w:t>’s operating model</w:t>
      </w:r>
      <w:r w:rsidR="009C6AED" w:rsidRPr="00F27C8B">
        <w:rPr>
          <w:rFonts w:ascii="Franklin Gothic Book" w:hAnsi="Franklin Gothic Book"/>
          <w:sz w:val="24"/>
          <w:szCs w:val="24"/>
        </w:rPr>
        <w:t xml:space="preserve"> will </w:t>
      </w:r>
      <w:r w:rsidR="00786B84" w:rsidRPr="00F27C8B">
        <w:rPr>
          <w:rFonts w:ascii="Franklin Gothic Book" w:hAnsi="Franklin Gothic Book"/>
          <w:sz w:val="24"/>
          <w:szCs w:val="24"/>
        </w:rPr>
        <w:t xml:space="preserve">achieve </w:t>
      </w:r>
      <w:r w:rsidR="009C6AED" w:rsidRPr="00F27C8B">
        <w:rPr>
          <w:rFonts w:ascii="Franklin Gothic Book" w:hAnsi="Franklin Gothic Book"/>
          <w:sz w:val="24"/>
          <w:szCs w:val="24"/>
        </w:rPr>
        <w:t xml:space="preserve">the outcomes and impacts of the strategic commissioning intentions. </w:t>
      </w:r>
    </w:p>
    <w:p w14:paraId="5E65D933" w14:textId="77777777" w:rsidR="006232B4" w:rsidRDefault="006232B4" w:rsidP="004073FB">
      <w:pPr>
        <w:tabs>
          <w:tab w:val="left" w:pos="1240"/>
        </w:tabs>
        <w:rPr>
          <w:rFonts w:ascii="Franklin Gothic Book" w:hAnsi="Franklin Gothic Book"/>
          <w:b/>
          <w:bCs/>
          <w:sz w:val="24"/>
          <w:szCs w:val="24"/>
        </w:rPr>
      </w:pPr>
    </w:p>
    <w:p w14:paraId="5FB4C89A" w14:textId="45B225ED" w:rsidR="004073FB" w:rsidRPr="00F27C8B" w:rsidRDefault="00610722" w:rsidP="004073FB">
      <w:pPr>
        <w:tabs>
          <w:tab w:val="left" w:pos="1240"/>
        </w:tabs>
        <w:rPr>
          <w:rFonts w:ascii="Franklin Gothic Book" w:hAnsi="Franklin Gothic Book"/>
          <w:b/>
          <w:bCs/>
          <w:sz w:val="24"/>
          <w:szCs w:val="24"/>
        </w:rPr>
      </w:pPr>
      <w:r w:rsidRPr="00F27C8B">
        <w:rPr>
          <w:rFonts w:ascii="Franklin Gothic Book" w:hAnsi="Franklin Gothic Book"/>
          <w:b/>
          <w:bCs/>
          <w:sz w:val="24"/>
          <w:szCs w:val="24"/>
        </w:rPr>
        <w:t>Key comp</w:t>
      </w:r>
      <w:r w:rsidR="00E47880" w:rsidRPr="00F27C8B">
        <w:rPr>
          <w:rFonts w:ascii="Franklin Gothic Book" w:hAnsi="Franklin Gothic Book"/>
          <w:b/>
          <w:bCs/>
          <w:sz w:val="24"/>
          <w:szCs w:val="24"/>
        </w:rPr>
        <w:t xml:space="preserve">onents of the JFP </w:t>
      </w:r>
      <w:r w:rsidR="004073FB" w:rsidRPr="00F27C8B">
        <w:rPr>
          <w:rFonts w:ascii="Franklin Gothic Book" w:hAnsi="Franklin Gothic Book"/>
          <w:b/>
          <w:bCs/>
          <w:sz w:val="24"/>
          <w:szCs w:val="24"/>
        </w:rPr>
        <w:t>include:</w:t>
      </w:r>
    </w:p>
    <w:p w14:paraId="3580A692" w14:textId="42869B8E" w:rsidR="004073FB" w:rsidRPr="006232B4" w:rsidRDefault="004073FB" w:rsidP="00F27C8B">
      <w:pPr>
        <w:pStyle w:val="ListParagraph"/>
        <w:numPr>
          <w:ilvl w:val="1"/>
          <w:numId w:val="28"/>
        </w:numPr>
        <w:tabs>
          <w:tab w:val="left" w:pos="1240"/>
        </w:tabs>
        <w:rPr>
          <w:rFonts w:ascii="Franklin Gothic Book" w:hAnsi="Franklin Gothic Book"/>
          <w:b/>
          <w:bCs/>
          <w:sz w:val="24"/>
          <w:szCs w:val="24"/>
        </w:rPr>
      </w:pPr>
      <w:r w:rsidRPr="006232B4">
        <w:rPr>
          <w:rFonts w:ascii="Franklin Gothic Book" w:hAnsi="Franklin Gothic Book"/>
          <w:b/>
          <w:bCs/>
          <w:sz w:val="24"/>
          <w:szCs w:val="24"/>
        </w:rPr>
        <w:t xml:space="preserve">Local </w:t>
      </w:r>
      <w:r w:rsidR="001501CC" w:rsidRPr="006232B4">
        <w:rPr>
          <w:rFonts w:ascii="Franklin Gothic Book" w:hAnsi="Franklin Gothic Book"/>
          <w:b/>
          <w:bCs/>
          <w:sz w:val="24"/>
          <w:szCs w:val="24"/>
        </w:rPr>
        <w:t xml:space="preserve">planning </w:t>
      </w:r>
      <w:r w:rsidRPr="006232B4">
        <w:rPr>
          <w:rFonts w:ascii="Franklin Gothic Book" w:hAnsi="Franklin Gothic Book"/>
          <w:b/>
          <w:bCs/>
          <w:sz w:val="24"/>
          <w:szCs w:val="24"/>
        </w:rPr>
        <w:t>and regeneration</w:t>
      </w:r>
    </w:p>
    <w:p w14:paraId="2382F4B9" w14:textId="5398EF8C" w:rsidR="004073FB" w:rsidRPr="006232B4" w:rsidRDefault="004073FB" w:rsidP="00F27C8B">
      <w:pPr>
        <w:pStyle w:val="ListParagraph"/>
        <w:numPr>
          <w:ilvl w:val="1"/>
          <w:numId w:val="28"/>
        </w:numPr>
        <w:tabs>
          <w:tab w:val="left" w:pos="1240"/>
        </w:tabs>
        <w:rPr>
          <w:rFonts w:ascii="Franklin Gothic Book" w:hAnsi="Franklin Gothic Book"/>
          <w:b/>
          <w:bCs/>
          <w:sz w:val="24"/>
          <w:szCs w:val="24"/>
        </w:rPr>
      </w:pPr>
      <w:r w:rsidRPr="006232B4">
        <w:rPr>
          <w:rFonts w:ascii="Franklin Gothic Book" w:hAnsi="Franklin Gothic Book"/>
          <w:b/>
          <w:bCs/>
          <w:sz w:val="24"/>
          <w:szCs w:val="24"/>
        </w:rPr>
        <w:t>Climate and green planning</w:t>
      </w:r>
    </w:p>
    <w:p w14:paraId="71F33432" w14:textId="5289E750" w:rsidR="004073FB" w:rsidRPr="006232B4" w:rsidRDefault="004073FB" w:rsidP="00F27C8B">
      <w:pPr>
        <w:pStyle w:val="ListParagraph"/>
        <w:numPr>
          <w:ilvl w:val="1"/>
          <w:numId w:val="28"/>
        </w:numPr>
        <w:tabs>
          <w:tab w:val="left" w:pos="1240"/>
        </w:tabs>
        <w:rPr>
          <w:rFonts w:ascii="Franklin Gothic Book" w:hAnsi="Franklin Gothic Book"/>
          <w:b/>
          <w:bCs/>
          <w:sz w:val="24"/>
          <w:szCs w:val="24"/>
        </w:rPr>
      </w:pPr>
      <w:r w:rsidRPr="006232B4">
        <w:rPr>
          <w:rFonts w:ascii="Franklin Gothic Book" w:hAnsi="Franklin Gothic Book"/>
          <w:b/>
          <w:bCs/>
          <w:sz w:val="24"/>
          <w:szCs w:val="24"/>
        </w:rPr>
        <w:t>Hospital Transformation Programme</w:t>
      </w:r>
    </w:p>
    <w:p w14:paraId="3BE3D372" w14:textId="2A1F2A56" w:rsidR="00D2326F" w:rsidRPr="006232B4" w:rsidRDefault="006B13E4" w:rsidP="00F27C8B">
      <w:pPr>
        <w:pStyle w:val="ListParagraph"/>
        <w:numPr>
          <w:ilvl w:val="1"/>
          <w:numId w:val="28"/>
        </w:numPr>
        <w:tabs>
          <w:tab w:val="left" w:pos="1240"/>
        </w:tabs>
        <w:rPr>
          <w:rFonts w:ascii="Franklin Gothic Book" w:hAnsi="Franklin Gothic Book"/>
          <w:b/>
          <w:bCs/>
          <w:sz w:val="24"/>
          <w:szCs w:val="24"/>
        </w:rPr>
      </w:pPr>
      <w:r w:rsidRPr="006232B4">
        <w:rPr>
          <w:rFonts w:ascii="Franklin Gothic Book" w:hAnsi="Franklin Gothic Book"/>
          <w:b/>
          <w:bCs/>
          <w:sz w:val="24"/>
          <w:szCs w:val="24"/>
        </w:rPr>
        <w:t>Local Care Programme</w:t>
      </w:r>
      <w:r w:rsidR="009C6AED" w:rsidRPr="006232B4">
        <w:rPr>
          <w:rFonts w:ascii="Franklin Gothic Book" w:hAnsi="Franklin Gothic Book"/>
          <w:b/>
          <w:bCs/>
          <w:sz w:val="24"/>
          <w:szCs w:val="24"/>
        </w:rPr>
        <w:t xml:space="preserve"> included integrated approach to neighbourhood teams</w:t>
      </w:r>
    </w:p>
    <w:p w14:paraId="3649E255" w14:textId="77777777" w:rsidR="006232B4" w:rsidRDefault="006232B4" w:rsidP="004073FB">
      <w:pPr>
        <w:tabs>
          <w:tab w:val="left" w:pos="1240"/>
        </w:tabs>
        <w:rPr>
          <w:rFonts w:ascii="Franklin Gothic Book" w:hAnsi="Franklin Gothic Book"/>
          <w:b/>
          <w:bCs/>
          <w:sz w:val="24"/>
          <w:szCs w:val="24"/>
        </w:rPr>
      </w:pPr>
    </w:p>
    <w:p w14:paraId="11BC7020" w14:textId="044A6D25" w:rsidR="007A3278" w:rsidRPr="00F27C8B" w:rsidRDefault="00F15829" w:rsidP="004073FB">
      <w:pPr>
        <w:tabs>
          <w:tab w:val="left" w:pos="1240"/>
        </w:tabs>
        <w:rPr>
          <w:rFonts w:ascii="Franklin Gothic Book" w:hAnsi="Franklin Gothic Book"/>
          <w:b/>
          <w:bCs/>
          <w:sz w:val="24"/>
          <w:szCs w:val="24"/>
        </w:rPr>
      </w:pPr>
      <w:r w:rsidRPr="00F27C8B">
        <w:rPr>
          <w:rFonts w:ascii="Franklin Gothic Book" w:hAnsi="Franklin Gothic Book"/>
          <w:b/>
          <w:bCs/>
          <w:sz w:val="24"/>
          <w:szCs w:val="24"/>
        </w:rPr>
        <w:t>E</w:t>
      </w:r>
      <w:r w:rsidR="009C6AED" w:rsidRPr="00F27C8B">
        <w:rPr>
          <w:rFonts w:ascii="Franklin Gothic Book" w:hAnsi="Franklin Gothic Book"/>
          <w:b/>
          <w:bCs/>
          <w:sz w:val="24"/>
          <w:szCs w:val="24"/>
        </w:rPr>
        <w:t xml:space="preserve">nabling strategies </w:t>
      </w:r>
      <w:r w:rsidRPr="00F27C8B">
        <w:rPr>
          <w:rFonts w:ascii="Franklin Gothic Book" w:hAnsi="Franklin Gothic Book"/>
          <w:b/>
          <w:bCs/>
          <w:sz w:val="24"/>
          <w:szCs w:val="24"/>
        </w:rPr>
        <w:t>encompass</w:t>
      </w:r>
      <w:r w:rsidR="009C6AED" w:rsidRPr="00F27C8B">
        <w:rPr>
          <w:rFonts w:ascii="Franklin Gothic Book" w:hAnsi="Franklin Gothic Book"/>
          <w:b/>
          <w:bCs/>
          <w:sz w:val="24"/>
          <w:szCs w:val="24"/>
        </w:rPr>
        <w:t>:</w:t>
      </w:r>
    </w:p>
    <w:p w14:paraId="52051DE5" w14:textId="19952C55" w:rsidR="00282B5C" w:rsidRPr="00F27C8B" w:rsidRDefault="00282B5C" w:rsidP="009C6AED">
      <w:pPr>
        <w:pStyle w:val="ListParagraph"/>
        <w:numPr>
          <w:ilvl w:val="0"/>
          <w:numId w:val="11"/>
        </w:numPr>
        <w:tabs>
          <w:tab w:val="left" w:pos="1240"/>
        </w:tabs>
        <w:rPr>
          <w:rFonts w:ascii="Franklin Gothic Book" w:hAnsi="Franklin Gothic Book"/>
          <w:b/>
          <w:bCs/>
          <w:sz w:val="24"/>
          <w:szCs w:val="24"/>
        </w:rPr>
      </w:pPr>
      <w:r w:rsidRPr="00F27C8B">
        <w:rPr>
          <w:rFonts w:ascii="Franklin Gothic Book" w:hAnsi="Franklin Gothic Book"/>
          <w:b/>
          <w:bCs/>
          <w:sz w:val="24"/>
          <w:szCs w:val="24"/>
        </w:rPr>
        <w:t>Workforce</w:t>
      </w:r>
      <w:r w:rsidR="00F15829" w:rsidRPr="00F27C8B">
        <w:rPr>
          <w:rFonts w:ascii="Franklin Gothic Book" w:hAnsi="Franklin Gothic Book"/>
          <w:b/>
          <w:bCs/>
          <w:sz w:val="24"/>
          <w:szCs w:val="24"/>
        </w:rPr>
        <w:t>:</w:t>
      </w:r>
    </w:p>
    <w:p w14:paraId="6CD50F22" w14:textId="51DA4CE0" w:rsidR="00D2326F" w:rsidRPr="00F27C8B" w:rsidRDefault="00D2326F">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Our local people plan outlines and supports our system response.</w:t>
      </w:r>
    </w:p>
    <w:p w14:paraId="44B28256" w14:textId="501EA865" w:rsidR="00D2326F" w:rsidRPr="00F27C8B" w:rsidRDefault="007F1A55" w:rsidP="00D2326F">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 xml:space="preserve">Initiatives to support and </w:t>
      </w:r>
      <w:r w:rsidR="00CB2EAC" w:rsidRPr="00F27C8B">
        <w:rPr>
          <w:rFonts w:ascii="Franklin Gothic Book" w:hAnsi="Franklin Gothic Book"/>
          <w:sz w:val="24"/>
          <w:szCs w:val="24"/>
        </w:rPr>
        <w:t>nurture our</w:t>
      </w:r>
      <w:r w:rsidR="00D2326F" w:rsidRPr="00F27C8B">
        <w:rPr>
          <w:rFonts w:ascii="Franklin Gothic Book" w:hAnsi="Franklin Gothic Book"/>
          <w:sz w:val="24"/>
          <w:szCs w:val="24"/>
        </w:rPr>
        <w:t xml:space="preserve"> people</w:t>
      </w:r>
      <w:r w:rsidR="006B13E4" w:rsidRPr="00F27C8B">
        <w:rPr>
          <w:rFonts w:ascii="Franklin Gothic Book" w:hAnsi="Franklin Gothic Book"/>
          <w:sz w:val="24"/>
          <w:szCs w:val="24"/>
        </w:rPr>
        <w:t>.</w:t>
      </w:r>
    </w:p>
    <w:p w14:paraId="0F3F082B" w14:textId="5BB8804B" w:rsidR="00D2326F" w:rsidRPr="00F27C8B" w:rsidRDefault="007F1A55" w:rsidP="00D2326F">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Fostering a sense of b</w:t>
      </w:r>
      <w:r w:rsidR="00D2326F" w:rsidRPr="00F27C8B">
        <w:rPr>
          <w:rFonts w:ascii="Franklin Gothic Book" w:hAnsi="Franklin Gothic Book"/>
          <w:sz w:val="24"/>
          <w:szCs w:val="24"/>
        </w:rPr>
        <w:t>elonging in STW</w:t>
      </w:r>
      <w:r w:rsidR="006B13E4" w:rsidRPr="00F27C8B">
        <w:rPr>
          <w:rFonts w:ascii="Franklin Gothic Book" w:hAnsi="Franklin Gothic Book"/>
          <w:sz w:val="24"/>
          <w:szCs w:val="24"/>
        </w:rPr>
        <w:t>.</w:t>
      </w:r>
    </w:p>
    <w:p w14:paraId="002914D2" w14:textId="2EA06E69" w:rsidR="00D2326F" w:rsidRPr="00F27C8B" w:rsidRDefault="007F1A55" w:rsidP="00D2326F">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Implementing n</w:t>
      </w:r>
      <w:r w:rsidR="00D2326F" w:rsidRPr="00F27C8B">
        <w:rPr>
          <w:rFonts w:ascii="Franklin Gothic Book" w:hAnsi="Franklin Gothic Book"/>
          <w:sz w:val="24"/>
          <w:szCs w:val="24"/>
        </w:rPr>
        <w:t xml:space="preserve">ew </w:t>
      </w:r>
      <w:r w:rsidRPr="00F27C8B">
        <w:rPr>
          <w:rFonts w:ascii="Franklin Gothic Book" w:hAnsi="Franklin Gothic Book"/>
          <w:sz w:val="24"/>
          <w:szCs w:val="24"/>
        </w:rPr>
        <w:t>care</w:t>
      </w:r>
      <w:r w:rsidR="00D2326F" w:rsidRPr="00F27C8B">
        <w:rPr>
          <w:rFonts w:ascii="Franklin Gothic Book" w:hAnsi="Franklin Gothic Book"/>
          <w:sz w:val="24"/>
          <w:szCs w:val="24"/>
        </w:rPr>
        <w:t xml:space="preserve"> </w:t>
      </w:r>
      <w:r w:rsidRPr="00F27C8B">
        <w:rPr>
          <w:rFonts w:ascii="Franklin Gothic Book" w:hAnsi="Franklin Gothic Book"/>
          <w:sz w:val="24"/>
          <w:szCs w:val="24"/>
        </w:rPr>
        <w:t>delivery methods</w:t>
      </w:r>
      <w:r w:rsidR="006B13E4" w:rsidRPr="00F27C8B">
        <w:rPr>
          <w:rFonts w:ascii="Franklin Gothic Book" w:hAnsi="Franklin Gothic Book"/>
          <w:sz w:val="24"/>
          <w:szCs w:val="24"/>
        </w:rPr>
        <w:t>.</w:t>
      </w:r>
    </w:p>
    <w:p w14:paraId="0B06F993" w14:textId="75F40CEA" w:rsidR="00D2326F" w:rsidRPr="00F27C8B" w:rsidRDefault="00B82C8E" w:rsidP="00B82C8E">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Futures workforce growth strategies, with a f</w:t>
      </w:r>
      <w:r w:rsidR="00D2326F" w:rsidRPr="00F27C8B">
        <w:rPr>
          <w:rFonts w:ascii="Franklin Gothic Book" w:hAnsi="Franklin Gothic Book"/>
          <w:sz w:val="24"/>
          <w:szCs w:val="24"/>
        </w:rPr>
        <w:t>ocus on Nursing and Health Care Support Workers (HCSW)</w:t>
      </w:r>
      <w:r w:rsidR="006B13E4" w:rsidRPr="00F27C8B">
        <w:rPr>
          <w:rFonts w:ascii="Franklin Gothic Book" w:hAnsi="Franklin Gothic Book"/>
          <w:sz w:val="24"/>
          <w:szCs w:val="24"/>
        </w:rPr>
        <w:t>.</w:t>
      </w:r>
    </w:p>
    <w:p w14:paraId="226EE916" w14:textId="50A0B454" w:rsidR="00947D00" w:rsidRPr="00F27C8B" w:rsidRDefault="00282B5C" w:rsidP="00947D00">
      <w:pPr>
        <w:pStyle w:val="ListParagraph"/>
        <w:numPr>
          <w:ilvl w:val="0"/>
          <w:numId w:val="11"/>
        </w:numPr>
        <w:tabs>
          <w:tab w:val="left" w:pos="1240"/>
        </w:tabs>
        <w:rPr>
          <w:rFonts w:ascii="Franklin Gothic Book" w:hAnsi="Franklin Gothic Book"/>
          <w:b/>
          <w:bCs/>
          <w:sz w:val="24"/>
          <w:szCs w:val="24"/>
        </w:rPr>
      </w:pPr>
      <w:r w:rsidRPr="00F27C8B">
        <w:rPr>
          <w:rFonts w:ascii="Franklin Gothic Book" w:hAnsi="Franklin Gothic Book"/>
          <w:b/>
          <w:bCs/>
          <w:sz w:val="24"/>
          <w:szCs w:val="24"/>
        </w:rPr>
        <w:t>Digital</w:t>
      </w:r>
      <w:r w:rsidR="00F15829" w:rsidRPr="00F27C8B">
        <w:rPr>
          <w:rFonts w:ascii="Franklin Gothic Book" w:hAnsi="Franklin Gothic Book"/>
          <w:b/>
          <w:bCs/>
          <w:sz w:val="24"/>
          <w:szCs w:val="24"/>
        </w:rPr>
        <w:t>:</w:t>
      </w:r>
    </w:p>
    <w:p w14:paraId="27DFF1FF" w14:textId="7F40D9E4" w:rsidR="00947D00" w:rsidRPr="00F27C8B" w:rsidRDefault="00947D00" w:rsidP="005D6788">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Approval of a comprehensive digital strategy for the system</w:t>
      </w:r>
      <w:r w:rsidR="006B13E4" w:rsidRPr="00F27C8B">
        <w:rPr>
          <w:rFonts w:ascii="Franklin Gothic Book" w:hAnsi="Franklin Gothic Book"/>
          <w:sz w:val="24"/>
          <w:szCs w:val="24"/>
        </w:rPr>
        <w:t>.</w:t>
      </w:r>
    </w:p>
    <w:p w14:paraId="55539D06" w14:textId="792799B6" w:rsidR="00947D00" w:rsidRPr="00F27C8B" w:rsidRDefault="00947D00" w:rsidP="005D6788">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Implementation of a Shared Care Record system</w:t>
      </w:r>
      <w:r w:rsidR="006B13E4" w:rsidRPr="00F27C8B">
        <w:rPr>
          <w:rFonts w:ascii="Franklin Gothic Book" w:hAnsi="Franklin Gothic Book"/>
          <w:sz w:val="24"/>
          <w:szCs w:val="24"/>
        </w:rPr>
        <w:t>.</w:t>
      </w:r>
    </w:p>
    <w:p w14:paraId="03BBE3C6" w14:textId="47DCB564" w:rsidR="00947D00" w:rsidRPr="00F27C8B" w:rsidRDefault="00947D00" w:rsidP="005D6788">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Integration of advanced care delivery systems</w:t>
      </w:r>
      <w:r w:rsidR="006B13E4" w:rsidRPr="00F27C8B">
        <w:rPr>
          <w:rFonts w:ascii="Franklin Gothic Book" w:hAnsi="Franklin Gothic Book"/>
          <w:sz w:val="24"/>
          <w:szCs w:val="24"/>
        </w:rPr>
        <w:t>.</w:t>
      </w:r>
    </w:p>
    <w:p w14:paraId="5A1DC851" w14:textId="25D06C6F" w:rsidR="00947D00" w:rsidRPr="00F27C8B" w:rsidRDefault="00947D00" w:rsidP="005D6788">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Remote monitoring capabilities</w:t>
      </w:r>
      <w:r w:rsidR="006B13E4" w:rsidRPr="00F27C8B">
        <w:rPr>
          <w:rFonts w:ascii="Franklin Gothic Book" w:hAnsi="Franklin Gothic Book"/>
          <w:sz w:val="24"/>
          <w:szCs w:val="24"/>
        </w:rPr>
        <w:t>.</w:t>
      </w:r>
    </w:p>
    <w:p w14:paraId="3EB9A1F6" w14:textId="3FFA6F61" w:rsidR="006232B4" w:rsidRDefault="00947D00" w:rsidP="006B13E4">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Utilization of Artificial Intelligence to enhance care delivery</w:t>
      </w:r>
      <w:r w:rsidR="006B13E4" w:rsidRPr="00F27C8B">
        <w:rPr>
          <w:rFonts w:ascii="Franklin Gothic Book" w:hAnsi="Franklin Gothic Book"/>
          <w:sz w:val="24"/>
          <w:szCs w:val="24"/>
        </w:rPr>
        <w:t>.</w:t>
      </w:r>
    </w:p>
    <w:p w14:paraId="058FB6E8" w14:textId="77777777" w:rsidR="006232B4" w:rsidRDefault="006232B4">
      <w:pPr>
        <w:rPr>
          <w:rFonts w:ascii="Franklin Gothic Book" w:hAnsi="Franklin Gothic Book"/>
          <w:sz w:val="24"/>
          <w:szCs w:val="24"/>
        </w:rPr>
      </w:pPr>
      <w:r>
        <w:rPr>
          <w:rFonts w:ascii="Franklin Gothic Book" w:hAnsi="Franklin Gothic Book"/>
          <w:sz w:val="24"/>
          <w:szCs w:val="24"/>
        </w:rPr>
        <w:br w:type="page"/>
      </w:r>
    </w:p>
    <w:p w14:paraId="196B2F18" w14:textId="77777777" w:rsidR="006B13E4" w:rsidRDefault="006B13E4" w:rsidP="006232B4">
      <w:pPr>
        <w:pStyle w:val="ListParagraph"/>
        <w:tabs>
          <w:tab w:val="left" w:pos="1240"/>
        </w:tabs>
        <w:ind w:left="1800"/>
        <w:rPr>
          <w:rFonts w:ascii="Franklin Gothic Book" w:hAnsi="Franklin Gothic Book"/>
          <w:b/>
          <w:bCs/>
          <w:sz w:val="24"/>
          <w:szCs w:val="24"/>
        </w:rPr>
      </w:pPr>
    </w:p>
    <w:p w14:paraId="4E8454B3" w14:textId="77777777" w:rsidR="006232B4" w:rsidRPr="00F27C8B" w:rsidRDefault="006232B4" w:rsidP="006232B4">
      <w:pPr>
        <w:pStyle w:val="ListParagraph"/>
        <w:tabs>
          <w:tab w:val="left" w:pos="1240"/>
        </w:tabs>
        <w:ind w:left="1800"/>
        <w:rPr>
          <w:rFonts w:ascii="Franklin Gothic Book" w:hAnsi="Franklin Gothic Book"/>
          <w:b/>
          <w:bCs/>
          <w:sz w:val="24"/>
          <w:szCs w:val="24"/>
        </w:rPr>
      </w:pPr>
    </w:p>
    <w:p w14:paraId="4B588492" w14:textId="26950A52" w:rsidR="00282B5C" w:rsidRPr="00F27C8B" w:rsidRDefault="00947D00" w:rsidP="009C6AED">
      <w:pPr>
        <w:pStyle w:val="ListParagraph"/>
        <w:numPr>
          <w:ilvl w:val="0"/>
          <w:numId w:val="11"/>
        </w:numPr>
        <w:tabs>
          <w:tab w:val="left" w:pos="1240"/>
        </w:tabs>
        <w:rPr>
          <w:rFonts w:ascii="Franklin Gothic Book" w:hAnsi="Franklin Gothic Book"/>
          <w:b/>
          <w:bCs/>
          <w:sz w:val="24"/>
          <w:szCs w:val="24"/>
        </w:rPr>
      </w:pPr>
      <w:r w:rsidRPr="00F27C8B">
        <w:rPr>
          <w:rFonts w:ascii="Franklin Gothic Book" w:hAnsi="Franklin Gothic Book"/>
          <w:sz w:val="24"/>
          <w:szCs w:val="24"/>
        </w:rPr>
        <w:t xml:space="preserve"> </w:t>
      </w:r>
      <w:r w:rsidR="00282B5C" w:rsidRPr="00F27C8B">
        <w:rPr>
          <w:rFonts w:ascii="Franklin Gothic Book" w:hAnsi="Franklin Gothic Book"/>
          <w:b/>
          <w:bCs/>
          <w:sz w:val="24"/>
          <w:szCs w:val="24"/>
        </w:rPr>
        <w:t>Communications and Engagement</w:t>
      </w:r>
      <w:r w:rsidR="00F15829" w:rsidRPr="00F27C8B">
        <w:rPr>
          <w:rFonts w:ascii="Franklin Gothic Book" w:hAnsi="Franklin Gothic Book"/>
          <w:b/>
          <w:bCs/>
          <w:sz w:val="24"/>
          <w:szCs w:val="24"/>
        </w:rPr>
        <w:t>:</w:t>
      </w:r>
    </w:p>
    <w:p w14:paraId="18B39E5E" w14:textId="7863C227" w:rsidR="00947D00" w:rsidRPr="00F27C8B" w:rsidRDefault="00705DA0">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 xml:space="preserve">Approval of a </w:t>
      </w:r>
      <w:r w:rsidR="00960EB5" w:rsidRPr="00F27C8B">
        <w:rPr>
          <w:rFonts w:ascii="Franklin Gothic Book" w:hAnsi="Franklin Gothic Book"/>
          <w:sz w:val="24"/>
          <w:szCs w:val="24"/>
        </w:rPr>
        <w:t>Communication and Engagement plan</w:t>
      </w:r>
      <w:r w:rsidR="006B13E4" w:rsidRPr="00F27C8B">
        <w:rPr>
          <w:rFonts w:ascii="Franklin Gothic Book" w:hAnsi="Franklin Gothic Book"/>
          <w:sz w:val="24"/>
          <w:szCs w:val="24"/>
        </w:rPr>
        <w:t>.</w:t>
      </w:r>
      <w:r w:rsidR="00960EB5" w:rsidRPr="00F27C8B">
        <w:rPr>
          <w:rFonts w:ascii="Franklin Gothic Book" w:hAnsi="Franklin Gothic Book"/>
          <w:sz w:val="24"/>
          <w:szCs w:val="24"/>
        </w:rPr>
        <w:t xml:space="preserve"> </w:t>
      </w:r>
    </w:p>
    <w:p w14:paraId="27138209" w14:textId="16006865" w:rsidR="00775809" w:rsidRPr="00F27C8B" w:rsidRDefault="00775809">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 xml:space="preserve">The STW JFP </w:t>
      </w:r>
      <w:r w:rsidR="00705DA0" w:rsidRPr="00F27C8B">
        <w:rPr>
          <w:rFonts w:ascii="Franklin Gothic Book" w:hAnsi="Franklin Gothic Book"/>
          <w:sz w:val="24"/>
          <w:szCs w:val="24"/>
        </w:rPr>
        <w:t>serves as the operational framework for delivering the</w:t>
      </w:r>
      <w:r w:rsidRPr="00F27C8B">
        <w:rPr>
          <w:rFonts w:ascii="Franklin Gothic Book" w:hAnsi="Franklin Gothic Book"/>
          <w:sz w:val="24"/>
          <w:szCs w:val="24"/>
        </w:rPr>
        <w:t xml:space="preserve"> ICP’s Strategy and its priorities</w:t>
      </w:r>
      <w:r w:rsidR="00705DA0" w:rsidRPr="00F27C8B">
        <w:rPr>
          <w:rFonts w:ascii="Franklin Gothic Book" w:hAnsi="Franklin Gothic Book"/>
          <w:sz w:val="24"/>
          <w:szCs w:val="24"/>
        </w:rPr>
        <w:t>, defining</w:t>
      </w:r>
      <w:r w:rsidRPr="00F27C8B">
        <w:rPr>
          <w:rFonts w:ascii="Franklin Gothic Book" w:hAnsi="Franklin Gothic Book"/>
          <w:sz w:val="24"/>
          <w:szCs w:val="24"/>
        </w:rPr>
        <w:t xml:space="preserve"> </w:t>
      </w:r>
      <w:r w:rsidR="00705DA0" w:rsidRPr="00F27C8B">
        <w:rPr>
          <w:rFonts w:ascii="Franklin Gothic Book" w:hAnsi="Franklin Gothic Book"/>
          <w:sz w:val="24"/>
          <w:szCs w:val="24"/>
        </w:rPr>
        <w:t xml:space="preserve">partnership </w:t>
      </w:r>
      <w:r w:rsidRPr="00F27C8B">
        <w:rPr>
          <w:rFonts w:ascii="Franklin Gothic Book" w:hAnsi="Franklin Gothic Book"/>
          <w:sz w:val="24"/>
          <w:szCs w:val="24"/>
        </w:rPr>
        <w:t>narrative, approach</w:t>
      </w:r>
      <w:r w:rsidR="00705DA0" w:rsidRPr="00F27C8B">
        <w:rPr>
          <w:rFonts w:ascii="Franklin Gothic Book" w:hAnsi="Franklin Gothic Book"/>
          <w:sz w:val="24"/>
          <w:szCs w:val="24"/>
        </w:rPr>
        <w:t>es</w:t>
      </w:r>
      <w:r w:rsidRPr="00F27C8B">
        <w:rPr>
          <w:rFonts w:ascii="Franklin Gothic Book" w:hAnsi="Franklin Gothic Book"/>
          <w:sz w:val="24"/>
          <w:szCs w:val="24"/>
        </w:rPr>
        <w:t>, method</w:t>
      </w:r>
      <w:r w:rsidR="00705DA0" w:rsidRPr="00F27C8B">
        <w:rPr>
          <w:rFonts w:ascii="Franklin Gothic Book" w:hAnsi="Franklin Gothic Book"/>
          <w:sz w:val="24"/>
          <w:szCs w:val="24"/>
        </w:rPr>
        <w:t>ologies</w:t>
      </w:r>
      <w:r w:rsidRPr="00F27C8B">
        <w:rPr>
          <w:rFonts w:ascii="Franklin Gothic Book" w:hAnsi="Franklin Gothic Book"/>
          <w:sz w:val="24"/>
          <w:szCs w:val="24"/>
        </w:rPr>
        <w:t>, and key questions.</w:t>
      </w:r>
    </w:p>
    <w:p w14:paraId="327063D2" w14:textId="1D3FBB70" w:rsidR="00775809" w:rsidRPr="00F27C8B" w:rsidRDefault="00550F6C" w:rsidP="00775809">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 xml:space="preserve">The </w:t>
      </w:r>
      <w:r w:rsidR="00775809" w:rsidRPr="00F27C8B">
        <w:rPr>
          <w:rFonts w:ascii="Franklin Gothic Book" w:hAnsi="Franklin Gothic Book"/>
          <w:sz w:val="24"/>
          <w:szCs w:val="24"/>
        </w:rPr>
        <w:t>Equalities Involvement Committee will guide and advise on</w:t>
      </w:r>
      <w:r w:rsidRPr="00F27C8B">
        <w:rPr>
          <w:rFonts w:ascii="Franklin Gothic Book" w:hAnsi="Franklin Gothic Book"/>
          <w:sz w:val="24"/>
          <w:szCs w:val="24"/>
        </w:rPr>
        <w:t xml:space="preserve"> ongoing dialogue and development</w:t>
      </w:r>
      <w:r w:rsidR="006319F5" w:rsidRPr="00F27C8B">
        <w:rPr>
          <w:rFonts w:ascii="Franklin Gothic Book" w:hAnsi="Franklin Gothic Book"/>
          <w:sz w:val="24"/>
          <w:szCs w:val="24"/>
        </w:rPr>
        <w:t>.</w:t>
      </w:r>
    </w:p>
    <w:p w14:paraId="15FF2C3A" w14:textId="583806A5" w:rsidR="006319F5" w:rsidRPr="00F27C8B" w:rsidRDefault="00C30839" w:rsidP="006B13E4">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 xml:space="preserve">Engagement with </w:t>
      </w:r>
      <w:r w:rsidR="00775809" w:rsidRPr="00F27C8B">
        <w:rPr>
          <w:rFonts w:ascii="Franklin Gothic Book" w:hAnsi="Franklin Gothic Book"/>
          <w:sz w:val="24"/>
          <w:szCs w:val="24"/>
        </w:rPr>
        <w:t>citizens</w:t>
      </w:r>
      <w:r w:rsidRPr="00F27C8B">
        <w:rPr>
          <w:rFonts w:ascii="Franklin Gothic Book" w:hAnsi="Franklin Gothic Book"/>
          <w:sz w:val="24"/>
          <w:szCs w:val="24"/>
        </w:rPr>
        <w:t xml:space="preserve"> will be enhanced through </w:t>
      </w:r>
      <w:r w:rsidR="006319F5" w:rsidRPr="00F27C8B">
        <w:rPr>
          <w:rFonts w:ascii="Franklin Gothic Book" w:hAnsi="Franklin Gothic Book"/>
          <w:sz w:val="24"/>
          <w:szCs w:val="24"/>
        </w:rPr>
        <w:t xml:space="preserve">collaboration with </w:t>
      </w:r>
      <w:r w:rsidR="00775809" w:rsidRPr="00F27C8B">
        <w:rPr>
          <w:rFonts w:ascii="Franklin Gothic Book" w:hAnsi="Franklin Gothic Book"/>
          <w:sz w:val="24"/>
          <w:szCs w:val="24"/>
        </w:rPr>
        <w:t>Healthwatch and NHS/LA enabling workstreams</w:t>
      </w:r>
      <w:r w:rsidR="006319F5" w:rsidRPr="00F27C8B">
        <w:rPr>
          <w:rFonts w:ascii="Franklin Gothic Book" w:hAnsi="Franklin Gothic Book"/>
          <w:sz w:val="24"/>
          <w:szCs w:val="24"/>
        </w:rPr>
        <w:t>.</w:t>
      </w:r>
    </w:p>
    <w:p w14:paraId="1D6229AD" w14:textId="5805EAB3" w:rsidR="00282B5C" w:rsidRPr="00F27C8B" w:rsidRDefault="00282B5C" w:rsidP="009C6AED">
      <w:pPr>
        <w:pStyle w:val="ListParagraph"/>
        <w:numPr>
          <w:ilvl w:val="0"/>
          <w:numId w:val="11"/>
        </w:numPr>
        <w:tabs>
          <w:tab w:val="left" w:pos="1240"/>
        </w:tabs>
        <w:rPr>
          <w:rFonts w:ascii="Franklin Gothic Book" w:hAnsi="Franklin Gothic Book"/>
          <w:b/>
          <w:bCs/>
          <w:sz w:val="24"/>
          <w:szCs w:val="24"/>
        </w:rPr>
      </w:pPr>
      <w:r w:rsidRPr="00F27C8B">
        <w:rPr>
          <w:rFonts w:ascii="Franklin Gothic Book" w:hAnsi="Franklin Gothic Book"/>
          <w:b/>
          <w:bCs/>
          <w:sz w:val="24"/>
          <w:szCs w:val="24"/>
        </w:rPr>
        <w:t>Population Health</w:t>
      </w:r>
      <w:r w:rsidR="00775809" w:rsidRPr="00F27C8B">
        <w:rPr>
          <w:rFonts w:ascii="Franklin Gothic Book" w:hAnsi="Franklin Gothic Book"/>
          <w:b/>
          <w:bCs/>
          <w:sz w:val="24"/>
          <w:szCs w:val="24"/>
        </w:rPr>
        <w:t xml:space="preserve"> Management</w:t>
      </w:r>
      <w:r w:rsidR="00F15829" w:rsidRPr="00F27C8B">
        <w:rPr>
          <w:rFonts w:ascii="Franklin Gothic Book" w:hAnsi="Franklin Gothic Book"/>
          <w:b/>
          <w:bCs/>
          <w:sz w:val="24"/>
          <w:szCs w:val="24"/>
        </w:rPr>
        <w:t>:</w:t>
      </w:r>
    </w:p>
    <w:p w14:paraId="58F846A2" w14:textId="466BE334" w:rsidR="001777FE" w:rsidRPr="00F27C8B" w:rsidRDefault="001777FE">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 xml:space="preserve">Development of a </w:t>
      </w:r>
      <w:r w:rsidR="00845CDC" w:rsidRPr="00F27C8B">
        <w:rPr>
          <w:rFonts w:ascii="Franklin Gothic Book" w:hAnsi="Franklin Gothic Book"/>
          <w:sz w:val="24"/>
          <w:szCs w:val="24"/>
        </w:rPr>
        <w:t>Population Health Management (</w:t>
      </w:r>
      <w:r w:rsidRPr="00F27C8B">
        <w:rPr>
          <w:rFonts w:ascii="Franklin Gothic Book" w:hAnsi="Franklin Gothic Book"/>
          <w:sz w:val="24"/>
          <w:szCs w:val="24"/>
        </w:rPr>
        <w:t>PHM</w:t>
      </w:r>
      <w:r w:rsidR="00845CDC" w:rsidRPr="00F27C8B">
        <w:rPr>
          <w:rFonts w:ascii="Franklin Gothic Book" w:hAnsi="Franklin Gothic Book"/>
          <w:sz w:val="24"/>
          <w:szCs w:val="24"/>
        </w:rPr>
        <w:t>)</w:t>
      </w:r>
      <w:r w:rsidRPr="00F27C8B">
        <w:rPr>
          <w:rFonts w:ascii="Franklin Gothic Book" w:hAnsi="Franklin Gothic Book"/>
          <w:sz w:val="24"/>
          <w:szCs w:val="24"/>
        </w:rPr>
        <w:t xml:space="preserve"> Strategy to ensure accurate data, insights, and evidence to support system decision</w:t>
      </w:r>
      <w:r w:rsidR="00F80374" w:rsidRPr="00F27C8B">
        <w:rPr>
          <w:rFonts w:ascii="Franklin Gothic Book" w:hAnsi="Franklin Gothic Book"/>
          <w:sz w:val="24"/>
          <w:szCs w:val="24"/>
        </w:rPr>
        <w:t>.</w:t>
      </w:r>
    </w:p>
    <w:p w14:paraId="47BAABFD" w14:textId="28B1B399" w:rsidR="001777FE" w:rsidRPr="00F27C8B" w:rsidRDefault="00845CDC" w:rsidP="001777FE">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Establishment of an analytical ‘engine room’ to drive</w:t>
      </w:r>
      <w:r w:rsidR="00E83B9F" w:rsidRPr="00F27C8B">
        <w:rPr>
          <w:rFonts w:ascii="Franklin Gothic Book" w:hAnsi="Franklin Gothic Book"/>
          <w:sz w:val="24"/>
          <w:szCs w:val="24"/>
        </w:rPr>
        <w:t xml:space="preserve"> insighted and capacity building. </w:t>
      </w:r>
    </w:p>
    <w:p w14:paraId="5F64DB68" w14:textId="433682F2" w:rsidR="001777FE" w:rsidRPr="00F27C8B" w:rsidRDefault="001777FE" w:rsidP="001777FE">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Grow analytical skills and capacity.</w:t>
      </w:r>
    </w:p>
    <w:p w14:paraId="18A51667" w14:textId="76CEC85D" w:rsidR="00775809" w:rsidRPr="00F27C8B" w:rsidRDefault="00E83B9F">
      <w:pPr>
        <w:pStyle w:val="ListParagraph"/>
        <w:numPr>
          <w:ilvl w:val="1"/>
          <w:numId w:val="11"/>
        </w:numPr>
        <w:tabs>
          <w:tab w:val="left" w:pos="1240"/>
        </w:tabs>
        <w:rPr>
          <w:rFonts w:ascii="Franklin Gothic Book" w:hAnsi="Franklin Gothic Book"/>
          <w:sz w:val="24"/>
          <w:szCs w:val="24"/>
        </w:rPr>
      </w:pPr>
      <w:r w:rsidRPr="00F27C8B">
        <w:rPr>
          <w:rFonts w:ascii="Franklin Gothic Book" w:hAnsi="Franklin Gothic Book"/>
          <w:sz w:val="24"/>
          <w:szCs w:val="24"/>
        </w:rPr>
        <w:t xml:space="preserve">Implementation of a </w:t>
      </w:r>
      <w:r w:rsidR="001777FE" w:rsidRPr="00F27C8B">
        <w:rPr>
          <w:rFonts w:ascii="Franklin Gothic Book" w:hAnsi="Franklin Gothic Book"/>
          <w:sz w:val="24"/>
          <w:szCs w:val="24"/>
        </w:rPr>
        <w:t>system</w:t>
      </w:r>
      <w:r w:rsidRPr="00F27C8B">
        <w:rPr>
          <w:rFonts w:ascii="Franklin Gothic Book" w:hAnsi="Franklin Gothic Book"/>
          <w:sz w:val="24"/>
          <w:szCs w:val="24"/>
        </w:rPr>
        <w:t>-</w:t>
      </w:r>
      <w:r w:rsidR="001777FE" w:rsidRPr="00F27C8B">
        <w:rPr>
          <w:rFonts w:ascii="Franklin Gothic Book" w:hAnsi="Franklin Gothic Book"/>
          <w:sz w:val="24"/>
          <w:szCs w:val="24"/>
        </w:rPr>
        <w:t xml:space="preserve">wide work programme </w:t>
      </w:r>
      <w:r w:rsidR="00C920B0" w:rsidRPr="00F27C8B">
        <w:rPr>
          <w:rFonts w:ascii="Franklin Gothic Book" w:hAnsi="Franklin Gothic Book"/>
          <w:sz w:val="24"/>
          <w:szCs w:val="24"/>
        </w:rPr>
        <w:t>grounded</w:t>
      </w:r>
      <w:r w:rsidR="00566BA3" w:rsidRPr="00F27C8B">
        <w:rPr>
          <w:rFonts w:ascii="Franklin Gothic Book" w:hAnsi="Franklin Gothic Book"/>
          <w:sz w:val="24"/>
          <w:szCs w:val="24"/>
        </w:rPr>
        <w:t xml:space="preserve"> in the continuous </w:t>
      </w:r>
      <w:r w:rsidR="001777FE" w:rsidRPr="00F27C8B">
        <w:rPr>
          <w:rFonts w:ascii="Franklin Gothic Book" w:hAnsi="Franklin Gothic Book"/>
          <w:sz w:val="24"/>
          <w:szCs w:val="24"/>
        </w:rPr>
        <w:t>development of JSNAs as foundation.</w:t>
      </w:r>
    </w:p>
    <w:p w14:paraId="2C0232CF" w14:textId="60D4628B" w:rsidR="00D16FC3" w:rsidRDefault="00033DC1" w:rsidP="004030BB">
      <w:pPr>
        <w:tabs>
          <w:tab w:val="left" w:pos="1240"/>
        </w:tabs>
        <w:rPr>
          <w:rFonts w:ascii="Franklin Gothic Book" w:hAnsi="Franklin Gothic Book"/>
          <w:b/>
          <w:bCs/>
          <w:sz w:val="24"/>
          <w:szCs w:val="24"/>
        </w:rPr>
      </w:pPr>
      <w:r w:rsidRPr="00F27C8B">
        <w:rPr>
          <w:rFonts w:ascii="Franklin Gothic Book" w:hAnsi="Franklin Gothic Book"/>
          <w:sz w:val="24"/>
          <w:szCs w:val="24"/>
        </w:rPr>
        <w:t>This structured approach ensures alignment across system-wide initiatives, fostering effective collaboration and strategic implementation of priorities to benefit our communities in Shropshire, Telford and Wrekin.</w:t>
      </w:r>
    </w:p>
    <w:p w14:paraId="7D3361BF" w14:textId="4E263D15" w:rsidR="00BC681B" w:rsidRPr="00F27C8B" w:rsidRDefault="00795810" w:rsidP="004030BB">
      <w:pPr>
        <w:tabs>
          <w:tab w:val="left" w:pos="1240"/>
        </w:tabs>
        <w:rPr>
          <w:rFonts w:ascii="Franklin Gothic Book" w:hAnsi="Franklin Gothic Book"/>
          <w:b/>
          <w:bCs/>
          <w:sz w:val="24"/>
          <w:szCs w:val="24"/>
        </w:rPr>
      </w:pPr>
      <w:r w:rsidRPr="00F27C8B">
        <w:rPr>
          <w:rFonts w:ascii="Franklin Gothic Book" w:hAnsi="Franklin Gothic Book"/>
          <w:b/>
          <w:bCs/>
          <w:sz w:val="24"/>
          <w:szCs w:val="24"/>
        </w:rPr>
        <w:t>Provider Collaboratives</w:t>
      </w:r>
    </w:p>
    <w:p w14:paraId="08A88BF0" w14:textId="4B87661E" w:rsidR="00C64D8C" w:rsidRPr="00C64D8C" w:rsidRDefault="00C64D8C" w:rsidP="00C64D8C">
      <w:pPr>
        <w:tabs>
          <w:tab w:val="left" w:pos="1240"/>
        </w:tabs>
        <w:rPr>
          <w:rFonts w:ascii="Franklin Gothic Book" w:hAnsi="Franklin Gothic Book"/>
          <w:sz w:val="24"/>
          <w:szCs w:val="24"/>
        </w:rPr>
      </w:pPr>
      <w:r w:rsidRPr="00D00DE3">
        <w:rPr>
          <w:rFonts w:ascii="Franklin Gothic Book" w:hAnsi="Franklin Gothic Book"/>
          <w:b/>
          <w:bCs/>
          <w:sz w:val="24"/>
          <w:szCs w:val="24"/>
        </w:rPr>
        <w:t>Provider Collaboratives</w:t>
      </w:r>
      <w:r w:rsidRPr="00C64D8C">
        <w:rPr>
          <w:rFonts w:ascii="Franklin Gothic Book" w:hAnsi="Franklin Gothic Book"/>
          <w:sz w:val="24"/>
          <w:szCs w:val="24"/>
        </w:rPr>
        <w:t xml:space="preserve"> will play an important role in enacting strategic priorities and delivering objectives commissioned for the healthcare system. These collaborations will build on a strong local commitment to partnership working and will develop to </w:t>
      </w:r>
      <w:r>
        <w:rPr>
          <w:rFonts w:ascii="Franklin Gothic Book" w:hAnsi="Franklin Gothic Book"/>
          <w:sz w:val="24"/>
          <w:szCs w:val="24"/>
        </w:rPr>
        <w:t xml:space="preserve">support specific areas of delivery where integration will produce better outcomes for the population. In particular collaborative delivery mechanisms will support providers of care to </w:t>
      </w:r>
      <w:r w:rsidRPr="00C64D8C">
        <w:rPr>
          <w:rFonts w:ascii="Franklin Gothic Book" w:hAnsi="Franklin Gothic Book"/>
          <w:b/>
          <w:bCs/>
          <w:sz w:val="24"/>
          <w:szCs w:val="24"/>
        </w:rPr>
        <w:t xml:space="preserve">Add value </w:t>
      </w:r>
      <w:r w:rsidRPr="00C64D8C">
        <w:rPr>
          <w:rFonts w:ascii="Franklin Gothic Book" w:hAnsi="Franklin Gothic Book"/>
          <w:sz w:val="24"/>
          <w:szCs w:val="24"/>
        </w:rPr>
        <w:t>to the ICS by:</w:t>
      </w:r>
    </w:p>
    <w:p w14:paraId="450D21A5" w14:textId="77777777" w:rsidR="00C64D8C" w:rsidRPr="00C64D8C" w:rsidRDefault="00C64D8C" w:rsidP="00D00DE3">
      <w:pPr>
        <w:numPr>
          <w:ilvl w:val="0"/>
          <w:numId w:val="34"/>
        </w:numPr>
        <w:tabs>
          <w:tab w:val="left" w:pos="1240"/>
        </w:tabs>
        <w:spacing w:after="0" w:line="240" w:lineRule="auto"/>
        <w:ind w:left="714" w:hanging="357"/>
        <w:rPr>
          <w:rFonts w:ascii="Franklin Gothic Book" w:hAnsi="Franklin Gothic Book"/>
          <w:sz w:val="24"/>
          <w:szCs w:val="24"/>
        </w:rPr>
      </w:pPr>
      <w:r w:rsidRPr="00C64D8C">
        <w:rPr>
          <w:rFonts w:ascii="Franklin Gothic Book" w:hAnsi="Franklin Gothic Book"/>
          <w:sz w:val="24"/>
          <w:szCs w:val="24"/>
        </w:rPr>
        <w:t xml:space="preserve">developing and </w:t>
      </w:r>
      <w:r w:rsidRPr="00C64D8C">
        <w:rPr>
          <w:rFonts w:ascii="Franklin Gothic Book" w:hAnsi="Franklin Gothic Book"/>
          <w:b/>
          <w:bCs/>
          <w:sz w:val="24"/>
          <w:szCs w:val="24"/>
        </w:rPr>
        <w:t xml:space="preserve">delivering collaborative approaches to specific challenges </w:t>
      </w:r>
      <w:r w:rsidRPr="00C64D8C">
        <w:rPr>
          <w:rFonts w:ascii="Franklin Gothic Book" w:hAnsi="Franklin Gothic Book"/>
          <w:sz w:val="24"/>
          <w:szCs w:val="24"/>
        </w:rPr>
        <w:t>within providers’ gift to resolve</w:t>
      </w:r>
    </w:p>
    <w:p w14:paraId="23D09E45" w14:textId="246570C8" w:rsidR="00C64D8C" w:rsidRPr="00C64D8C" w:rsidRDefault="00C64D8C" w:rsidP="00D00DE3">
      <w:pPr>
        <w:numPr>
          <w:ilvl w:val="0"/>
          <w:numId w:val="34"/>
        </w:numPr>
        <w:tabs>
          <w:tab w:val="left" w:pos="1240"/>
        </w:tabs>
        <w:spacing w:after="0" w:line="240" w:lineRule="auto"/>
        <w:ind w:left="714" w:hanging="357"/>
        <w:rPr>
          <w:rFonts w:ascii="Franklin Gothic Book" w:hAnsi="Franklin Gothic Book"/>
          <w:sz w:val="24"/>
          <w:szCs w:val="24"/>
        </w:rPr>
      </w:pPr>
      <w:r w:rsidRPr="00C64D8C">
        <w:rPr>
          <w:rFonts w:ascii="Franklin Gothic Book" w:hAnsi="Franklin Gothic Book"/>
          <w:sz w:val="24"/>
          <w:szCs w:val="24"/>
        </w:rPr>
        <w:t xml:space="preserve">developing </w:t>
      </w:r>
      <w:r w:rsidRPr="00C64D8C">
        <w:rPr>
          <w:rFonts w:ascii="Franklin Gothic Book" w:hAnsi="Franklin Gothic Book"/>
          <w:b/>
          <w:bCs/>
          <w:sz w:val="24"/>
          <w:szCs w:val="24"/>
        </w:rPr>
        <w:t>partnership relationships</w:t>
      </w:r>
      <w:r w:rsidRPr="00C64D8C">
        <w:rPr>
          <w:rFonts w:ascii="Franklin Gothic Book" w:hAnsi="Franklin Gothic Book"/>
          <w:sz w:val="24"/>
          <w:szCs w:val="24"/>
        </w:rPr>
        <w:t>, strengthening communication between providers, sharing approaches to challenges and opportunities</w:t>
      </w:r>
    </w:p>
    <w:p w14:paraId="1554830D" w14:textId="77777777" w:rsidR="00C64D8C" w:rsidRPr="00C64D8C" w:rsidRDefault="00C64D8C" w:rsidP="00D00DE3">
      <w:pPr>
        <w:numPr>
          <w:ilvl w:val="0"/>
          <w:numId w:val="34"/>
        </w:numPr>
        <w:tabs>
          <w:tab w:val="left" w:pos="1240"/>
        </w:tabs>
        <w:spacing w:after="0" w:line="240" w:lineRule="auto"/>
        <w:ind w:left="714" w:hanging="357"/>
        <w:rPr>
          <w:rFonts w:ascii="Franklin Gothic Book" w:hAnsi="Franklin Gothic Book"/>
          <w:sz w:val="24"/>
          <w:szCs w:val="24"/>
        </w:rPr>
      </w:pPr>
      <w:r w:rsidRPr="00C64D8C">
        <w:rPr>
          <w:rFonts w:ascii="Franklin Gothic Book" w:hAnsi="Franklin Gothic Book"/>
          <w:sz w:val="24"/>
          <w:szCs w:val="24"/>
        </w:rPr>
        <w:t xml:space="preserve">addressing </w:t>
      </w:r>
      <w:r w:rsidRPr="00C64D8C">
        <w:rPr>
          <w:rFonts w:ascii="Franklin Gothic Book" w:hAnsi="Franklin Gothic Book"/>
          <w:b/>
          <w:bCs/>
          <w:sz w:val="24"/>
          <w:szCs w:val="24"/>
        </w:rPr>
        <w:t xml:space="preserve">efficiency, productivity and sustainability </w:t>
      </w:r>
      <w:r w:rsidRPr="00C64D8C">
        <w:rPr>
          <w:rFonts w:ascii="Franklin Gothic Book" w:hAnsi="Franklin Gothic Book"/>
          <w:sz w:val="24"/>
          <w:szCs w:val="24"/>
        </w:rPr>
        <w:t>through collaborative working, integration or the consolidation of service delivery or corporate functions</w:t>
      </w:r>
    </w:p>
    <w:p w14:paraId="66345639" w14:textId="77777777" w:rsidR="00C64D8C" w:rsidRPr="00C64D8C" w:rsidRDefault="00C64D8C" w:rsidP="00D00DE3">
      <w:pPr>
        <w:numPr>
          <w:ilvl w:val="0"/>
          <w:numId w:val="34"/>
        </w:numPr>
        <w:tabs>
          <w:tab w:val="left" w:pos="1240"/>
        </w:tabs>
        <w:spacing w:after="0" w:line="240" w:lineRule="auto"/>
        <w:ind w:left="714" w:hanging="357"/>
        <w:rPr>
          <w:rFonts w:ascii="Franklin Gothic Book" w:hAnsi="Franklin Gothic Book"/>
          <w:sz w:val="24"/>
          <w:szCs w:val="24"/>
        </w:rPr>
      </w:pPr>
      <w:r w:rsidRPr="00C64D8C">
        <w:rPr>
          <w:rFonts w:ascii="Franklin Gothic Book" w:hAnsi="Franklin Gothic Book"/>
          <w:b/>
          <w:bCs/>
          <w:sz w:val="24"/>
          <w:szCs w:val="24"/>
        </w:rPr>
        <w:t>reducing inequalities of access and unwarranted variation</w:t>
      </w:r>
      <w:r w:rsidRPr="00C64D8C">
        <w:rPr>
          <w:rFonts w:ascii="Franklin Gothic Book" w:hAnsi="Franklin Gothic Book"/>
          <w:sz w:val="24"/>
          <w:szCs w:val="24"/>
        </w:rPr>
        <w:t>, where provider collaboration can best achieve this</w:t>
      </w:r>
    </w:p>
    <w:p w14:paraId="76E40000" w14:textId="40A789CE" w:rsidR="00D16FC3" w:rsidRPr="00D00DE3" w:rsidRDefault="00C64D8C" w:rsidP="00D00DE3">
      <w:pPr>
        <w:numPr>
          <w:ilvl w:val="0"/>
          <w:numId w:val="34"/>
        </w:numPr>
        <w:tabs>
          <w:tab w:val="left" w:pos="1240"/>
        </w:tabs>
        <w:spacing w:after="0" w:line="240" w:lineRule="auto"/>
        <w:ind w:left="714" w:hanging="357"/>
        <w:rPr>
          <w:rFonts w:ascii="Franklin Gothic Book" w:hAnsi="Franklin Gothic Book"/>
          <w:sz w:val="24"/>
          <w:szCs w:val="24"/>
        </w:rPr>
      </w:pPr>
      <w:r w:rsidRPr="00C64D8C">
        <w:rPr>
          <w:rFonts w:ascii="Franklin Gothic Book" w:hAnsi="Franklin Gothic Book"/>
          <w:sz w:val="24"/>
          <w:szCs w:val="24"/>
        </w:rPr>
        <w:t xml:space="preserve">adopting some </w:t>
      </w:r>
      <w:r w:rsidRPr="00C64D8C">
        <w:rPr>
          <w:rFonts w:ascii="Franklin Gothic Book" w:hAnsi="Franklin Gothic Book"/>
          <w:b/>
          <w:bCs/>
          <w:sz w:val="24"/>
          <w:szCs w:val="24"/>
        </w:rPr>
        <w:t xml:space="preserve">commissioning responsibilities </w:t>
      </w:r>
      <w:r w:rsidRPr="00C64D8C">
        <w:rPr>
          <w:rFonts w:ascii="Franklin Gothic Book" w:hAnsi="Franklin Gothic Book"/>
          <w:sz w:val="24"/>
          <w:szCs w:val="24"/>
        </w:rPr>
        <w:t>within the ICS where this will align better with operational delivery and transformation</w:t>
      </w:r>
      <w:r w:rsidRPr="00C64D8C">
        <w:rPr>
          <w:rFonts w:ascii="Franklin Gothic Book" w:hAnsi="Franklin Gothic Book"/>
          <w:b/>
          <w:bCs/>
          <w:sz w:val="24"/>
          <w:szCs w:val="24"/>
        </w:rPr>
        <w:t>, improve decision making and accelerate change</w:t>
      </w:r>
    </w:p>
    <w:p w14:paraId="4C899804" w14:textId="77777777" w:rsidR="00D00DE3" w:rsidRPr="00C64D8C" w:rsidRDefault="00D00DE3" w:rsidP="00D00DE3">
      <w:pPr>
        <w:tabs>
          <w:tab w:val="left" w:pos="1240"/>
        </w:tabs>
        <w:spacing w:after="0" w:line="240" w:lineRule="auto"/>
        <w:ind w:left="714"/>
        <w:rPr>
          <w:rFonts w:ascii="Franklin Gothic Book" w:hAnsi="Franklin Gothic Book"/>
          <w:sz w:val="24"/>
          <w:szCs w:val="24"/>
        </w:rPr>
      </w:pPr>
    </w:p>
    <w:p w14:paraId="4586E457" w14:textId="70C1A089" w:rsidR="00C64D8C" w:rsidRPr="00C64D8C" w:rsidRDefault="00C64D8C" w:rsidP="00C64D8C">
      <w:pPr>
        <w:tabs>
          <w:tab w:val="left" w:pos="1240"/>
        </w:tabs>
        <w:rPr>
          <w:rFonts w:ascii="Franklin Gothic Book" w:hAnsi="Franklin Gothic Book"/>
          <w:sz w:val="24"/>
          <w:szCs w:val="24"/>
        </w:rPr>
      </w:pPr>
      <w:r w:rsidRPr="00C64D8C">
        <w:rPr>
          <w:rFonts w:ascii="Franklin Gothic Book" w:hAnsi="Franklin Gothic Book"/>
          <w:sz w:val="24"/>
          <w:szCs w:val="24"/>
        </w:rPr>
        <w:lastRenderedPageBreak/>
        <w:t>The Provider Collaborative will act as a key conduit for providers to work together as a single unit under which a range of “collaborations” will be developed to deliver outcomes commissioned by the ICB</w:t>
      </w:r>
      <w:r w:rsidR="00D00DE3">
        <w:rPr>
          <w:rFonts w:ascii="Franklin Gothic Book" w:hAnsi="Franklin Gothic Book"/>
          <w:sz w:val="24"/>
          <w:szCs w:val="24"/>
        </w:rPr>
        <w:t xml:space="preserve">. These collaborations may form between internal STW ICS partners or across ICS borders where this brings benefits to our population. </w:t>
      </w:r>
    </w:p>
    <w:p w14:paraId="0A16998A" w14:textId="77777777" w:rsidR="00D16FC3" w:rsidRDefault="00D16FC3" w:rsidP="004030BB">
      <w:pPr>
        <w:tabs>
          <w:tab w:val="left" w:pos="1240"/>
        </w:tabs>
        <w:rPr>
          <w:rFonts w:ascii="Franklin Gothic Book" w:hAnsi="Franklin Gothic Book"/>
          <w:b/>
          <w:bCs/>
          <w:sz w:val="24"/>
          <w:szCs w:val="24"/>
        </w:rPr>
      </w:pPr>
    </w:p>
    <w:p w14:paraId="4C36B33E" w14:textId="23E10201" w:rsidR="00795810" w:rsidRPr="00F27C8B" w:rsidRDefault="00795810" w:rsidP="004030BB">
      <w:pPr>
        <w:tabs>
          <w:tab w:val="left" w:pos="1240"/>
        </w:tabs>
        <w:rPr>
          <w:rFonts w:ascii="Franklin Gothic Book" w:hAnsi="Franklin Gothic Book"/>
          <w:b/>
          <w:bCs/>
          <w:sz w:val="24"/>
          <w:szCs w:val="24"/>
        </w:rPr>
      </w:pPr>
      <w:r w:rsidRPr="00F27C8B">
        <w:rPr>
          <w:rFonts w:ascii="Franklin Gothic Book" w:hAnsi="Franklin Gothic Book"/>
          <w:b/>
          <w:bCs/>
          <w:sz w:val="24"/>
          <w:szCs w:val="24"/>
        </w:rPr>
        <w:t>Voluntary and Community Sector involvement:</w:t>
      </w:r>
    </w:p>
    <w:p w14:paraId="4296B59B" w14:textId="77777777" w:rsidR="00BC681B" w:rsidRDefault="00BC681B" w:rsidP="004030BB">
      <w:pPr>
        <w:tabs>
          <w:tab w:val="left" w:pos="1240"/>
        </w:tabs>
        <w:rPr>
          <w:b/>
          <w:bCs/>
        </w:rPr>
      </w:pPr>
    </w:p>
    <w:p w14:paraId="66AB208A" w14:textId="77777777" w:rsidR="00BC681B" w:rsidRDefault="00BC681B" w:rsidP="004030BB">
      <w:pPr>
        <w:tabs>
          <w:tab w:val="left" w:pos="1240"/>
        </w:tabs>
        <w:rPr>
          <w:b/>
          <w:bCs/>
        </w:rPr>
      </w:pPr>
    </w:p>
    <w:p w14:paraId="451E1958" w14:textId="77777777" w:rsidR="00BC681B" w:rsidRDefault="00BC681B" w:rsidP="004030BB">
      <w:pPr>
        <w:tabs>
          <w:tab w:val="left" w:pos="1240"/>
        </w:tabs>
        <w:rPr>
          <w:b/>
          <w:bCs/>
        </w:rPr>
      </w:pPr>
    </w:p>
    <w:p w14:paraId="727B7A7C" w14:textId="77777777" w:rsidR="00BC681B" w:rsidRDefault="00BC681B" w:rsidP="004030BB">
      <w:pPr>
        <w:tabs>
          <w:tab w:val="left" w:pos="1240"/>
        </w:tabs>
        <w:rPr>
          <w:b/>
          <w:bCs/>
        </w:rPr>
      </w:pPr>
    </w:p>
    <w:p w14:paraId="3553CF36" w14:textId="77777777" w:rsidR="00BC681B" w:rsidRDefault="00BC681B" w:rsidP="004030BB">
      <w:pPr>
        <w:tabs>
          <w:tab w:val="left" w:pos="1240"/>
        </w:tabs>
        <w:rPr>
          <w:b/>
          <w:bCs/>
        </w:rPr>
      </w:pPr>
    </w:p>
    <w:p w14:paraId="1DFAB50C" w14:textId="1C2B3A02" w:rsidR="00683D51" w:rsidRPr="00F27C8B" w:rsidRDefault="00683D51" w:rsidP="004030BB">
      <w:pPr>
        <w:tabs>
          <w:tab w:val="left" w:pos="1240"/>
        </w:tabs>
        <w:rPr>
          <w:rFonts w:ascii="Franklin Gothic Heavy" w:hAnsi="Franklin Gothic Heavy"/>
          <w:color w:val="0069B4"/>
          <w:sz w:val="32"/>
          <w:szCs w:val="32"/>
        </w:rPr>
      </w:pPr>
      <w:r w:rsidRPr="00F27C8B">
        <w:rPr>
          <w:rFonts w:ascii="Franklin Gothic Heavy" w:hAnsi="Franklin Gothic Heavy"/>
          <w:color w:val="0069B4"/>
          <w:sz w:val="32"/>
          <w:szCs w:val="32"/>
        </w:rPr>
        <w:t>Chapter 6 – Enhance Productivity and Value for Money</w:t>
      </w:r>
    </w:p>
    <w:p w14:paraId="583C172A" w14:textId="4E7A9430" w:rsidR="00683D51" w:rsidRPr="00F27C8B" w:rsidRDefault="006C372F" w:rsidP="006C372F">
      <w:pPr>
        <w:tabs>
          <w:tab w:val="left" w:pos="1240"/>
        </w:tabs>
        <w:rPr>
          <w:rFonts w:ascii="Franklin Gothic Book" w:hAnsi="Franklin Gothic Book"/>
          <w:sz w:val="24"/>
          <w:szCs w:val="24"/>
        </w:rPr>
      </w:pPr>
      <w:r w:rsidRPr="00F27C8B">
        <w:rPr>
          <w:rFonts w:ascii="Franklin Gothic Book" w:hAnsi="Franklin Gothic Book"/>
          <w:sz w:val="24"/>
          <w:szCs w:val="24"/>
        </w:rPr>
        <w:t>Our</w:t>
      </w:r>
      <w:r w:rsidR="001C483E" w:rsidRPr="00F27C8B">
        <w:rPr>
          <w:rFonts w:ascii="Franklin Gothic Book" w:hAnsi="Franklin Gothic Book"/>
          <w:sz w:val="24"/>
          <w:szCs w:val="24"/>
        </w:rPr>
        <w:t xml:space="preserve"> Integrated Care Partnership</w:t>
      </w:r>
      <w:r w:rsidRPr="00F27C8B">
        <w:rPr>
          <w:rFonts w:ascii="Franklin Gothic Book" w:hAnsi="Franklin Gothic Book"/>
          <w:sz w:val="24"/>
          <w:szCs w:val="24"/>
        </w:rPr>
        <w:t xml:space="preserve"> </w:t>
      </w:r>
      <w:r w:rsidR="001C483E" w:rsidRPr="00F27C8B">
        <w:rPr>
          <w:rFonts w:ascii="Franklin Gothic Book" w:hAnsi="Franklin Gothic Book"/>
          <w:sz w:val="24"/>
          <w:szCs w:val="24"/>
        </w:rPr>
        <w:t>(</w:t>
      </w:r>
      <w:r w:rsidRPr="00F27C8B">
        <w:rPr>
          <w:rFonts w:ascii="Franklin Gothic Book" w:hAnsi="Franklin Gothic Book"/>
          <w:sz w:val="24"/>
          <w:szCs w:val="24"/>
        </w:rPr>
        <w:t>ICP</w:t>
      </w:r>
      <w:r w:rsidR="001C483E" w:rsidRPr="00F27C8B">
        <w:rPr>
          <w:rFonts w:ascii="Franklin Gothic Book" w:hAnsi="Franklin Gothic Book"/>
          <w:sz w:val="24"/>
          <w:szCs w:val="24"/>
        </w:rPr>
        <w:t>)</w:t>
      </w:r>
      <w:r w:rsidRPr="00F27C8B">
        <w:rPr>
          <w:rFonts w:ascii="Franklin Gothic Book" w:hAnsi="Franklin Gothic Book"/>
          <w:sz w:val="24"/>
          <w:szCs w:val="24"/>
        </w:rPr>
        <w:t xml:space="preserve"> will </w:t>
      </w:r>
      <w:r w:rsidR="001C483E" w:rsidRPr="00F27C8B">
        <w:rPr>
          <w:rFonts w:ascii="Franklin Gothic Book" w:hAnsi="Franklin Gothic Book"/>
          <w:sz w:val="24"/>
          <w:szCs w:val="24"/>
        </w:rPr>
        <w:t xml:space="preserve">explore </w:t>
      </w:r>
      <w:r w:rsidRPr="00F27C8B">
        <w:rPr>
          <w:rFonts w:ascii="Franklin Gothic Book" w:hAnsi="Franklin Gothic Book"/>
          <w:sz w:val="24"/>
          <w:szCs w:val="24"/>
        </w:rPr>
        <w:t xml:space="preserve">whether needs </w:t>
      </w:r>
      <w:r w:rsidR="001C483E" w:rsidRPr="00F27C8B">
        <w:rPr>
          <w:rFonts w:ascii="Franklin Gothic Book" w:hAnsi="Franklin Gothic Book"/>
          <w:sz w:val="24"/>
          <w:szCs w:val="24"/>
        </w:rPr>
        <w:t xml:space="preserve">can </w:t>
      </w:r>
      <w:r w:rsidRPr="00F27C8B">
        <w:rPr>
          <w:rFonts w:ascii="Franklin Gothic Book" w:hAnsi="Franklin Gothic Book"/>
          <w:sz w:val="24"/>
          <w:szCs w:val="24"/>
        </w:rPr>
        <w:t xml:space="preserve">be better met through arrangements such as the pooling of budgets, under Section 75 of the NHS Act 2006. Section 75 is a </w:t>
      </w:r>
      <w:r w:rsidR="00231E83" w:rsidRPr="00F27C8B">
        <w:rPr>
          <w:rFonts w:ascii="Franklin Gothic Book" w:hAnsi="Franklin Gothic Book"/>
          <w:sz w:val="24"/>
          <w:szCs w:val="24"/>
        </w:rPr>
        <w:t>crucial for</w:t>
      </w:r>
      <w:r w:rsidRPr="00F27C8B">
        <w:rPr>
          <w:rFonts w:ascii="Franklin Gothic Book" w:hAnsi="Franklin Gothic Book"/>
          <w:sz w:val="24"/>
          <w:szCs w:val="24"/>
        </w:rPr>
        <w:t xml:space="preserve"> </w:t>
      </w:r>
      <w:r w:rsidR="00231E83" w:rsidRPr="00F27C8B">
        <w:rPr>
          <w:rFonts w:ascii="Franklin Gothic Book" w:hAnsi="Franklin Gothic Book"/>
          <w:sz w:val="24"/>
          <w:szCs w:val="24"/>
        </w:rPr>
        <w:t xml:space="preserve">enabling </w:t>
      </w:r>
      <w:r w:rsidRPr="00F27C8B">
        <w:rPr>
          <w:rFonts w:ascii="Franklin Gothic Book" w:hAnsi="Franklin Gothic Book"/>
          <w:sz w:val="24"/>
          <w:szCs w:val="24"/>
        </w:rPr>
        <w:t xml:space="preserve">integration and will </w:t>
      </w:r>
      <w:r w:rsidR="00231E83" w:rsidRPr="00F27C8B">
        <w:rPr>
          <w:rFonts w:ascii="Franklin Gothic Book" w:hAnsi="Franklin Gothic Book"/>
          <w:sz w:val="24"/>
          <w:szCs w:val="24"/>
        </w:rPr>
        <w:t xml:space="preserve">play a central role </w:t>
      </w:r>
      <w:r w:rsidR="00CB2EAC" w:rsidRPr="00F27C8B">
        <w:rPr>
          <w:rFonts w:ascii="Franklin Gothic Book" w:hAnsi="Franklin Gothic Book"/>
          <w:sz w:val="24"/>
          <w:szCs w:val="24"/>
        </w:rPr>
        <w:t>in delivering</w:t>
      </w:r>
      <w:r w:rsidR="00231E83" w:rsidRPr="00F27C8B">
        <w:rPr>
          <w:rFonts w:ascii="Franklin Gothic Book" w:hAnsi="Franklin Gothic Book"/>
          <w:sz w:val="24"/>
          <w:szCs w:val="24"/>
        </w:rPr>
        <w:t xml:space="preserve"> </w:t>
      </w:r>
      <w:r w:rsidR="0001032D" w:rsidRPr="00F27C8B">
        <w:rPr>
          <w:rFonts w:ascii="Franklin Gothic Book" w:hAnsi="Franklin Gothic Book"/>
          <w:sz w:val="24"/>
          <w:szCs w:val="24"/>
        </w:rPr>
        <w:t>our</w:t>
      </w:r>
      <w:r w:rsidRPr="00F27C8B">
        <w:rPr>
          <w:rFonts w:ascii="Franklin Gothic Book" w:hAnsi="Franklin Gothic Book"/>
          <w:sz w:val="24"/>
          <w:szCs w:val="24"/>
        </w:rPr>
        <w:t xml:space="preserve"> </w:t>
      </w:r>
      <w:r w:rsidR="005816B6" w:rsidRPr="00F27C8B">
        <w:rPr>
          <w:rFonts w:ascii="Franklin Gothic Book" w:hAnsi="Franklin Gothic Book"/>
          <w:sz w:val="24"/>
          <w:szCs w:val="24"/>
        </w:rPr>
        <w:t>I</w:t>
      </w:r>
      <w:r w:rsidRPr="00F27C8B">
        <w:rPr>
          <w:rFonts w:ascii="Franklin Gothic Book" w:hAnsi="Franklin Gothic Book"/>
          <w:sz w:val="24"/>
          <w:szCs w:val="24"/>
        </w:rPr>
        <w:t xml:space="preserve">ntegrated </w:t>
      </w:r>
      <w:r w:rsidR="005816B6" w:rsidRPr="00F27C8B">
        <w:rPr>
          <w:rFonts w:ascii="Franklin Gothic Book" w:hAnsi="Franklin Gothic Book"/>
          <w:sz w:val="24"/>
          <w:szCs w:val="24"/>
        </w:rPr>
        <w:t>C</w:t>
      </w:r>
      <w:r w:rsidRPr="00F27C8B">
        <w:rPr>
          <w:rFonts w:ascii="Franklin Gothic Book" w:hAnsi="Franklin Gothic Book"/>
          <w:sz w:val="24"/>
          <w:szCs w:val="24"/>
        </w:rPr>
        <w:t xml:space="preserve">are </w:t>
      </w:r>
      <w:r w:rsidR="005816B6" w:rsidRPr="00F27C8B">
        <w:rPr>
          <w:rFonts w:ascii="Franklin Gothic Book" w:hAnsi="Franklin Gothic Book"/>
          <w:sz w:val="24"/>
          <w:szCs w:val="24"/>
        </w:rPr>
        <w:t>S</w:t>
      </w:r>
      <w:r w:rsidRPr="00F27C8B">
        <w:rPr>
          <w:rFonts w:ascii="Franklin Gothic Book" w:hAnsi="Franklin Gothic Book"/>
          <w:sz w:val="24"/>
          <w:szCs w:val="24"/>
        </w:rPr>
        <w:t>trategy.</w:t>
      </w:r>
    </w:p>
    <w:p w14:paraId="233EBC5E" w14:textId="6B364C69" w:rsidR="00F36319" w:rsidRPr="00F27C8B" w:rsidRDefault="00F36319" w:rsidP="00F36319">
      <w:pPr>
        <w:tabs>
          <w:tab w:val="left" w:pos="1240"/>
        </w:tabs>
        <w:rPr>
          <w:rFonts w:ascii="Franklin Gothic Book" w:hAnsi="Franklin Gothic Book"/>
          <w:sz w:val="24"/>
          <w:szCs w:val="24"/>
        </w:rPr>
      </w:pPr>
      <w:r w:rsidRPr="00F27C8B">
        <w:rPr>
          <w:rFonts w:ascii="Franklin Gothic Book" w:hAnsi="Franklin Gothic Book"/>
          <w:sz w:val="24"/>
          <w:szCs w:val="24"/>
        </w:rPr>
        <w:t xml:space="preserve">The term “left shift” is used to describe a strategic direction that </w:t>
      </w:r>
      <w:r w:rsidR="00C51312" w:rsidRPr="00F27C8B">
        <w:rPr>
          <w:rFonts w:ascii="Franklin Gothic Book" w:hAnsi="Franklin Gothic Book"/>
          <w:sz w:val="24"/>
          <w:szCs w:val="24"/>
        </w:rPr>
        <w:t xml:space="preserve">promotes delivering </w:t>
      </w:r>
      <w:r w:rsidRPr="00F27C8B">
        <w:rPr>
          <w:rFonts w:ascii="Franklin Gothic Book" w:hAnsi="Franklin Gothic Book"/>
          <w:sz w:val="24"/>
          <w:szCs w:val="24"/>
        </w:rPr>
        <w:t>more care in lower</w:t>
      </w:r>
      <w:r w:rsidR="00C51312" w:rsidRPr="00F27C8B">
        <w:rPr>
          <w:rFonts w:ascii="Franklin Gothic Book" w:hAnsi="Franklin Gothic Book"/>
          <w:sz w:val="24"/>
          <w:szCs w:val="24"/>
        </w:rPr>
        <w:t>-</w:t>
      </w:r>
      <w:r w:rsidRPr="00F27C8B">
        <w:rPr>
          <w:rFonts w:ascii="Franklin Gothic Book" w:hAnsi="Franklin Gothic Book"/>
          <w:sz w:val="24"/>
          <w:szCs w:val="24"/>
        </w:rPr>
        <w:t>cost</w:t>
      </w:r>
      <w:r w:rsidR="00C51312" w:rsidRPr="00F27C8B">
        <w:rPr>
          <w:rFonts w:ascii="Franklin Gothic Book" w:hAnsi="Franklin Gothic Book"/>
          <w:sz w:val="24"/>
          <w:szCs w:val="24"/>
        </w:rPr>
        <w:t>,</w:t>
      </w:r>
      <w:r w:rsidRPr="00F27C8B">
        <w:rPr>
          <w:rFonts w:ascii="Franklin Gothic Book" w:hAnsi="Franklin Gothic Book"/>
          <w:sz w:val="24"/>
          <w:szCs w:val="24"/>
        </w:rPr>
        <w:t xml:space="preserve"> out</w:t>
      </w:r>
      <w:r w:rsidR="00C51312" w:rsidRPr="00F27C8B">
        <w:rPr>
          <w:rFonts w:ascii="Franklin Gothic Book" w:hAnsi="Franklin Gothic Book"/>
          <w:sz w:val="24"/>
          <w:szCs w:val="24"/>
        </w:rPr>
        <w:t>-</w:t>
      </w:r>
      <w:r w:rsidRPr="00F27C8B">
        <w:rPr>
          <w:rFonts w:ascii="Franklin Gothic Book" w:hAnsi="Franklin Gothic Book"/>
          <w:sz w:val="24"/>
          <w:szCs w:val="24"/>
        </w:rPr>
        <w:t>of</w:t>
      </w:r>
      <w:r w:rsidR="00C51312" w:rsidRPr="00F27C8B">
        <w:rPr>
          <w:rFonts w:ascii="Franklin Gothic Book" w:hAnsi="Franklin Gothic Book"/>
          <w:sz w:val="24"/>
          <w:szCs w:val="24"/>
        </w:rPr>
        <w:t>-</w:t>
      </w:r>
      <w:r w:rsidRPr="00F27C8B">
        <w:rPr>
          <w:rFonts w:ascii="Franklin Gothic Book" w:hAnsi="Franklin Gothic Book"/>
          <w:sz w:val="24"/>
          <w:szCs w:val="24"/>
        </w:rPr>
        <w:t>hospital settings</w:t>
      </w:r>
      <w:r w:rsidR="00C51312" w:rsidRPr="00F27C8B">
        <w:rPr>
          <w:rFonts w:ascii="Franklin Gothic Book" w:hAnsi="Franklin Gothic Book"/>
          <w:sz w:val="24"/>
          <w:szCs w:val="24"/>
        </w:rPr>
        <w:t>,</w:t>
      </w:r>
      <w:r w:rsidRPr="00F27C8B">
        <w:rPr>
          <w:rFonts w:ascii="Franklin Gothic Book" w:hAnsi="Franklin Gothic Book"/>
          <w:sz w:val="24"/>
          <w:szCs w:val="24"/>
        </w:rPr>
        <w:t xml:space="preserve"> ideally at home</w:t>
      </w:r>
      <w:r w:rsidR="00F109B0" w:rsidRPr="00F27C8B">
        <w:rPr>
          <w:rFonts w:ascii="Franklin Gothic Book" w:hAnsi="Franklin Gothic Book"/>
          <w:sz w:val="24"/>
          <w:szCs w:val="24"/>
        </w:rPr>
        <w:t>, while emphasizing</w:t>
      </w:r>
      <w:r w:rsidRPr="00F27C8B">
        <w:rPr>
          <w:rFonts w:ascii="Franklin Gothic Book" w:hAnsi="Franklin Gothic Book"/>
          <w:sz w:val="24"/>
          <w:szCs w:val="24"/>
        </w:rPr>
        <w:t xml:space="preserve"> prevention. The underlying premise is that acute care </w:t>
      </w:r>
      <w:r w:rsidR="00821DF4" w:rsidRPr="00F27C8B">
        <w:rPr>
          <w:rFonts w:ascii="Franklin Gothic Book" w:hAnsi="Franklin Gothic Book"/>
          <w:sz w:val="24"/>
          <w:szCs w:val="24"/>
        </w:rPr>
        <w:t>tends to be more expensive</w:t>
      </w:r>
      <w:r w:rsidRPr="00F27C8B">
        <w:rPr>
          <w:rFonts w:ascii="Franklin Gothic Book" w:hAnsi="Franklin Gothic Book"/>
          <w:sz w:val="24"/>
          <w:szCs w:val="24"/>
        </w:rPr>
        <w:t xml:space="preserve"> and </w:t>
      </w:r>
      <w:r w:rsidR="00821DF4" w:rsidRPr="00F27C8B">
        <w:rPr>
          <w:rFonts w:ascii="Franklin Gothic Book" w:hAnsi="Franklin Gothic Book"/>
          <w:sz w:val="24"/>
          <w:szCs w:val="24"/>
        </w:rPr>
        <w:t xml:space="preserve">may </w:t>
      </w:r>
      <w:r w:rsidRPr="00F27C8B">
        <w:rPr>
          <w:rFonts w:ascii="Franklin Gothic Book" w:hAnsi="Franklin Gothic Book"/>
          <w:sz w:val="24"/>
          <w:szCs w:val="24"/>
        </w:rPr>
        <w:t xml:space="preserve">become the default option </w:t>
      </w:r>
      <w:r w:rsidR="00821DF4" w:rsidRPr="00F27C8B">
        <w:rPr>
          <w:rFonts w:ascii="Franklin Gothic Book" w:hAnsi="Franklin Gothic Book"/>
          <w:sz w:val="24"/>
          <w:szCs w:val="24"/>
        </w:rPr>
        <w:t xml:space="preserve">when preventive </w:t>
      </w:r>
      <w:r w:rsidRPr="00F27C8B">
        <w:rPr>
          <w:rFonts w:ascii="Franklin Gothic Book" w:hAnsi="Franklin Gothic Book"/>
          <w:sz w:val="24"/>
          <w:szCs w:val="24"/>
        </w:rPr>
        <w:t>services are</w:t>
      </w:r>
      <w:r w:rsidR="00F24430" w:rsidRPr="00F27C8B">
        <w:rPr>
          <w:rFonts w:ascii="Franklin Gothic Book" w:hAnsi="Franklin Gothic Book"/>
          <w:sz w:val="24"/>
          <w:szCs w:val="24"/>
        </w:rPr>
        <w:t xml:space="preserve">n’t </w:t>
      </w:r>
      <w:r w:rsidRPr="00F27C8B">
        <w:rPr>
          <w:rFonts w:ascii="Franklin Gothic Book" w:hAnsi="Franklin Gothic Book"/>
          <w:sz w:val="24"/>
          <w:szCs w:val="24"/>
        </w:rPr>
        <w:t xml:space="preserve">optimal in either capacity, </w:t>
      </w:r>
      <w:r w:rsidR="00CD2488" w:rsidRPr="00F27C8B">
        <w:rPr>
          <w:rFonts w:ascii="Franklin Gothic Book" w:hAnsi="Franklin Gothic Book"/>
          <w:sz w:val="24"/>
          <w:szCs w:val="24"/>
        </w:rPr>
        <w:t>capability,</w:t>
      </w:r>
      <w:r w:rsidRPr="00F27C8B">
        <w:rPr>
          <w:rFonts w:ascii="Franklin Gothic Book" w:hAnsi="Franklin Gothic Book"/>
          <w:sz w:val="24"/>
          <w:szCs w:val="24"/>
        </w:rPr>
        <w:t xml:space="preserve"> or delivery.</w:t>
      </w:r>
    </w:p>
    <w:p w14:paraId="1B45E5AE" w14:textId="5F1B1DB2" w:rsidR="00DE4416" w:rsidRPr="00F27C8B" w:rsidRDefault="002208C9" w:rsidP="00CD2488">
      <w:pPr>
        <w:tabs>
          <w:tab w:val="left" w:pos="1240"/>
        </w:tabs>
        <w:rPr>
          <w:rFonts w:ascii="Franklin Gothic Book" w:hAnsi="Franklin Gothic Book"/>
          <w:sz w:val="24"/>
          <w:szCs w:val="24"/>
        </w:rPr>
      </w:pPr>
      <w:r w:rsidRPr="00F27C8B">
        <w:rPr>
          <w:rFonts w:ascii="Franklin Gothic Book" w:hAnsi="Franklin Gothic Book"/>
          <w:sz w:val="24"/>
          <w:szCs w:val="24"/>
        </w:rPr>
        <w:t xml:space="preserve">According to a recent </w:t>
      </w:r>
      <w:r w:rsidR="00F80374" w:rsidRPr="00F27C8B">
        <w:rPr>
          <w:rFonts w:ascii="Franklin Gothic Book" w:hAnsi="Franklin Gothic Book"/>
          <w:sz w:val="24"/>
          <w:szCs w:val="24"/>
        </w:rPr>
        <w:t>point prevalence audit</w:t>
      </w:r>
      <w:r w:rsidRPr="00F27C8B">
        <w:rPr>
          <w:rFonts w:ascii="Franklin Gothic Book" w:hAnsi="Franklin Gothic Book"/>
          <w:sz w:val="24"/>
          <w:szCs w:val="24"/>
        </w:rPr>
        <w:t>,</w:t>
      </w:r>
      <w:r w:rsidR="00F80374" w:rsidRPr="00F27C8B">
        <w:rPr>
          <w:rFonts w:ascii="Franklin Gothic Book" w:hAnsi="Franklin Gothic Book"/>
          <w:sz w:val="24"/>
          <w:szCs w:val="24"/>
        </w:rPr>
        <w:t xml:space="preserve"> </w:t>
      </w:r>
      <w:r w:rsidRPr="00F27C8B">
        <w:rPr>
          <w:rFonts w:ascii="Franklin Gothic Book" w:hAnsi="Franklin Gothic Book"/>
          <w:sz w:val="24"/>
          <w:szCs w:val="24"/>
        </w:rPr>
        <w:t>nearly</w:t>
      </w:r>
      <w:r w:rsidR="00F80374" w:rsidRPr="00F27C8B">
        <w:rPr>
          <w:rFonts w:ascii="Franklin Gothic Book" w:hAnsi="Franklin Gothic Book"/>
          <w:sz w:val="24"/>
          <w:szCs w:val="24"/>
        </w:rPr>
        <w:t xml:space="preserve"> 20% of patients in acute care on the </w:t>
      </w:r>
      <w:r w:rsidRPr="00F27C8B">
        <w:rPr>
          <w:rFonts w:ascii="Franklin Gothic Book" w:hAnsi="Franklin Gothic Book"/>
          <w:sz w:val="24"/>
          <w:szCs w:val="24"/>
        </w:rPr>
        <w:t xml:space="preserve">audit </w:t>
      </w:r>
      <w:r w:rsidR="00F80374" w:rsidRPr="00F27C8B">
        <w:rPr>
          <w:rFonts w:ascii="Franklin Gothic Book" w:hAnsi="Franklin Gothic Book"/>
          <w:sz w:val="24"/>
          <w:szCs w:val="24"/>
        </w:rPr>
        <w:t>day could have been treated appropriately in “left shift” settings such as community hospitals, care homes</w:t>
      </w:r>
      <w:r w:rsidRPr="00F27C8B">
        <w:rPr>
          <w:rFonts w:ascii="Franklin Gothic Book" w:hAnsi="Franklin Gothic Book"/>
          <w:sz w:val="24"/>
          <w:szCs w:val="24"/>
        </w:rPr>
        <w:t>,</w:t>
      </w:r>
      <w:r w:rsidR="00F80374" w:rsidRPr="00F27C8B">
        <w:rPr>
          <w:rFonts w:ascii="Franklin Gothic Book" w:hAnsi="Franklin Gothic Book"/>
          <w:sz w:val="24"/>
          <w:szCs w:val="24"/>
        </w:rPr>
        <w:t xml:space="preserve"> or in their own homes with additional primary care and social care support. However, this </w:t>
      </w:r>
      <w:r w:rsidR="000073F4" w:rsidRPr="00F27C8B">
        <w:rPr>
          <w:rFonts w:ascii="Franklin Gothic Book" w:hAnsi="Franklin Gothic Book"/>
          <w:sz w:val="24"/>
          <w:szCs w:val="24"/>
        </w:rPr>
        <w:t>finding requires</w:t>
      </w:r>
      <w:r w:rsidR="00F80374" w:rsidRPr="00F27C8B">
        <w:rPr>
          <w:rFonts w:ascii="Franklin Gothic Book" w:hAnsi="Franklin Gothic Book"/>
          <w:sz w:val="24"/>
          <w:szCs w:val="24"/>
        </w:rPr>
        <w:t xml:space="preserve"> further </w:t>
      </w:r>
      <w:r w:rsidR="000073F4" w:rsidRPr="00F27C8B">
        <w:rPr>
          <w:rFonts w:ascii="Franklin Gothic Book" w:hAnsi="Franklin Gothic Book"/>
          <w:sz w:val="24"/>
          <w:szCs w:val="24"/>
        </w:rPr>
        <w:t xml:space="preserve">analysis </w:t>
      </w:r>
      <w:r w:rsidR="00F80374" w:rsidRPr="00F27C8B">
        <w:rPr>
          <w:rFonts w:ascii="Franklin Gothic Book" w:hAnsi="Franklin Gothic Book"/>
          <w:sz w:val="24"/>
          <w:szCs w:val="24"/>
        </w:rPr>
        <w:t xml:space="preserve">and </w:t>
      </w:r>
      <w:r w:rsidR="00CF7A0A" w:rsidRPr="00F27C8B">
        <w:rPr>
          <w:rFonts w:ascii="Franklin Gothic Book" w:hAnsi="Franklin Gothic Book"/>
          <w:sz w:val="24"/>
          <w:szCs w:val="24"/>
        </w:rPr>
        <w:t xml:space="preserve">integration into </w:t>
      </w:r>
      <w:r w:rsidR="00F80374" w:rsidRPr="00F27C8B">
        <w:rPr>
          <w:rFonts w:ascii="Franklin Gothic Book" w:hAnsi="Franklin Gothic Book"/>
          <w:sz w:val="24"/>
          <w:szCs w:val="24"/>
        </w:rPr>
        <w:t xml:space="preserve">the </w:t>
      </w:r>
      <w:r w:rsidR="00CF7A0A" w:rsidRPr="00F27C8B">
        <w:rPr>
          <w:rFonts w:ascii="Franklin Gothic Book" w:hAnsi="Franklin Gothic Book"/>
          <w:sz w:val="24"/>
          <w:szCs w:val="24"/>
        </w:rPr>
        <w:t>Joint Forward Plan (</w:t>
      </w:r>
      <w:r w:rsidR="00F80374" w:rsidRPr="00F27C8B">
        <w:rPr>
          <w:rFonts w:ascii="Franklin Gothic Book" w:hAnsi="Franklin Gothic Book"/>
          <w:sz w:val="24"/>
          <w:szCs w:val="24"/>
        </w:rPr>
        <w:t>JFP</w:t>
      </w:r>
      <w:r w:rsidR="00CF7A0A" w:rsidRPr="00F27C8B">
        <w:rPr>
          <w:rFonts w:ascii="Franklin Gothic Book" w:hAnsi="Franklin Gothic Book"/>
          <w:sz w:val="24"/>
          <w:szCs w:val="24"/>
        </w:rPr>
        <w:t>)</w:t>
      </w:r>
      <w:r w:rsidR="00F80374" w:rsidRPr="00F27C8B">
        <w:rPr>
          <w:rFonts w:ascii="Franklin Gothic Book" w:hAnsi="Franklin Gothic Book"/>
          <w:sz w:val="24"/>
          <w:szCs w:val="24"/>
        </w:rPr>
        <w:t xml:space="preserve"> to ensure that appropriate integrated primary and community services are being developed to support the ‘left shift’. </w:t>
      </w:r>
    </w:p>
    <w:p w14:paraId="31058A20" w14:textId="432EFACA" w:rsidR="00F80374" w:rsidRPr="00F27C8B" w:rsidRDefault="00F80374" w:rsidP="00CD2488">
      <w:pPr>
        <w:tabs>
          <w:tab w:val="left" w:pos="1240"/>
        </w:tabs>
        <w:rPr>
          <w:rFonts w:ascii="Franklin Gothic Book" w:hAnsi="Franklin Gothic Book"/>
          <w:sz w:val="24"/>
          <w:szCs w:val="24"/>
        </w:rPr>
      </w:pPr>
      <w:r w:rsidRPr="00F27C8B">
        <w:rPr>
          <w:rFonts w:ascii="Franklin Gothic Book" w:hAnsi="Franklin Gothic Book"/>
          <w:sz w:val="24"/>
          <w:szCs w:val="24"/>
        </w:rPr>
        <w:t xml:space="preserve">‘Left shift’ also </w:t>
      </w:r>
      <w:r w:rsidR="00DE4416" w:rsidRPr="00F27C8B">
        <w:rPr>
          <w:rFonts w:ascii="Franklin Gothic Book" w:hAnsi="Franklin Gothic Book"/>
          <w:sz w:val="24"/>
          <w:szCs w:val="24"/>
        </w:rPr>
        <w:t>encompasses</w:t>
      </w:r>
      <w:r w:rsidRPr="00F27C8B">
        <w:rPr>
          <w:rFonts w:ascii="Franklin Gothic Book" w:hAnsi="Franklin Gothic Book"/>
          <w:sz w:val="24"/>
          <w:szCs w:val="24"/>
        </w:rPr>
        <w:t xml:space="preserve"> prevention and early support services that </w:t>
      </w:r>
      <w:r w:rsidR="00DE4416" w:rsidRPr="00F27C8B">
        <w:rPr>
          <w:rFonts w:ascii="Franklin Gothic Book" w:hAnsi="Franklin Gothic Book"/>
          <w:sz w:val="24"/>
          <w:szCs w:val="24"/>
        </w:rPr>
        <w:t xml:space="preserve">operate </w:t>
      </w:r>
      <w:r w:rsidRPr="00F27C8B">
        <w:rPr>
          <w:rFonts w:ascii="Franklin Gothic Book" w:hAnsi="Franklin Gothic Book"/>
          <w:sz w:val="24"/>
          <w:szCs w:val="24"/>
        </w:rPr>
        <w:t>below primary, community and social care.</w:t>
      </w:r>
      <w:r w:rsidR="00CD2488" w:rsidRPr="00F27C8B">
        <w:rPr>
          <w:rFonts w:ascii="Franklin Gothic Book" w:hAnsi="Franklin Gothic Book"/>
          <w:sz w:val="24"/>
          <w:szCs w:val="24"/>
        </w:rPr>
        <w:t xml:space="preserve"> However, </w:t>
      </w:r>
      <w:r w:rsidR="00CB2EAC" w:rsidRPr="00F27C8B">
        <w:rPr>
          <w:rFonts w:ascii="Franklin Gothic Book" w:hAnsi="Franklin Gothic Book"/>
          <w:sz w:val="24"/>
          <w:szCs w:val="24"/>
        </w:rPr>
        <w:t>transitioning to</w:t>
      </w:r>
      <w:r w:rsidR="00CD2488" w:rsidRPr="00F27C8B">
        <w:rPr>
          <w:rFonts w:ascii="Franklin Gothic Book" w:hAnsi="Franklin Gothic Book"/>
          <w:sz w:val="24"/>
          <w:szCs w:val="24"/>
        </w:rPr>
        <w:t xml:space="preserve"> </w:t>
      </w:r>
      <w:r w:rsidR="00002FFA" w:rsidRPr="00F27C8B">
        <w:rPr>
          <w:rFonts w:ascii="Franklin Gothic Book" w:hAnsi="Franklin Gothic Book"/>
          <w:sz w:val="24"/>
          <w:szCs w:val="24"/>
        </w:rPr>
        <w:t>a “</w:t>
      </w:r>
      <w:r w:rsidR="00CD2488" w:rsidRPr="00F27C8B">
        <w:rPr>
          <w:rFonts w:ascii="Franklin Gothic Book" w:hAnsi="Franklin Gothic Book"/>
          <w:sz w:val="24"/>
          <w:szCs w:val="24"/>
        </w:rPr>
        <w:t>left shift</w:t>
      </w:r>
      <w:r w:rsidR="00002FFA" w:rsidRPr="00F27C8B">
        <w:rPr>
          <w:rFonts w:ascii="Franklin Gothic Book" w:hAnsi="Franklin Gothic Book"/>
          <w:sz w:val="24"/>
          <w:szCs w:val="24"/>
        </w:rPr>
        <w:t>” approach</w:t>
      </w:r>
      <w:r w:rsidR="00CD2488" w:rsidRPr="00F27C8B">
        <w:rPr>
          <w:rFonts w:ascii="Franklin Gothic Book" w:hAnsi="Franklin Gothic Book"/>
          <w:sz w:val="24"/>
          <w:szCs w:val="24"/>
        </w:rPr>
        <w:t xml:space="preserve"> will not </w:t>
      </w:r>
      <w:r w:rsidR="00AD10FA" w:rsidRPr="00F27C8B">
        <w:rPr>
          <w:rFonts w:ascii="Franklin Gothic Book" w:hAnsi="Franklin Gothic Book"/>
          <w:sz w:val="24"/>
          <w:szCs w:val="24"/>
        </w:rPr>
        <w:t>occur automatically; it requires a</w:t>
      </w:r>
      <w:r w:rsidR="00CD2488" w:rsidRPr="00F27C8B">
        <w:rPr>
          <w:rFonts w:ascii="Franklin Gothic Book" w:hAnsi="Franklin Gothic Book"/>
          <w:sz w:val="24"/>
          <w:szCs w:val="24"/>
        </w:rPr>
        <w:t xml:space="preserve"> conscious effort by the system to </w:t>
      </w:r>
      <w:r w:rsidR="00AD10FA" w:rsidRPr="00F27C8B">
        <w:rPr>
          <w:rFonts w:ascii="Franklin Gothic Book" w:hAnsi="Franklin Gothic Book"/>
          <w:sz w:val="24"/>
          <w:szCs w:val="24"/>
        </w:rPr>
        <w:t xml:space="preserve">embrace change </w:t>
      </w:r>
      <w:r w:rsidR="00CD2488" w:rsidRPr="00F27C8B">
        <w:rPr>
          <w:rFonts w:ascii="Franklin Gothic Book" w:hAnsi="Franklin Gothic Book"/>
          <w:sz w:val="24"/>
          <w:szCs w:val="24"/>
        </w:rPr>
        <w:t xml:space="preserve">and </w:t>
      </w:r>
      <w:r w:rsidR="00AD10FA" w:rsidRPr="00F27C8B">
        <w:rPr>
          <w:rFonts w:ascii="Franklin Gothic Book" w:hAnsi="Franklin Gothic Book"/>
          <w:sz w:val="24"/>
          <w:szCs w:val="24"/>
        </w:rPr>
        <w:t xml:space="preserve">recognise </w:t>
      </w:r>
      <w:r w:rsidR="00CD2488" w:rsidRPr="00F27C8B">
        <w:rPr>
          <w:rFonts w:ascii="Franklin Gothic Book" w:hAnsi="Franklin Gothic Book"/>
          <w:sz w:val="24"/>
          <w:szCs w:val="24"/>
        </w:rPr>
        <w:t xml:space="preserve">that </w:t>
      </w:r>
      <w:r w:rsidR="00AD10FA" w:rsidRPr="00F27C8B">
        <w:rPr>
          <w:rFonts w:ascii="Franklin Gothic Book" w:hAnsi="Franklin Gothic Book"/>
          <w:sz w:val="24"/>
          <w:szCs w:val="24"/>
        </w:rPr>
        <w:t xml:space="preserve">the </w:t>
      </w:r>
      <w:r w:rsidR="00CD2488" w:rsidRPr="00F27C8B">
        <w:rPr>
          <w:rFonts w:ascii="Franklin Gothic Book" w:hAnsi="Franklin Gothic Book"/>
          <w:sz w:val="24"/>
          <w:szCs w:val="24"/>
        </w:rPr>
        <w:t xml:space="preserve">costs and benefits of </w:t>
      </w:r>
      <w:r w:rsidR="00AD10FA" w:rsidRPr="00F27C8B">
        <w:rPr>
          <w:rFonts w:ascii="Franklin Gothic Book" w:hAnsi="Franklin Gothic Book"/>
          <w:sz w:val="24"/>
          <w:szCs w:val="24"/>
        </w:rPr>
        <w:t xml:space="preserve">this shift </w:t>
      </w:r>
      <w:r w:rsidR="00CD2488" w:rsidRPr="00F27C8B">
        <w:rPr>
          <w:rFonts w:ascii="Franklin Gothic Book" w:hAnsi="Franklin Gothic Book"/>
          <w:sz w:val="24"/>
          <w:szCs w:val="24"/>
        </w:rPr>
        <w:t xml:space="preserve">will not </w:t>
      </w:r>
      <w:r w:rsidR="00AD10FA" w:rsidRPr="00F27C8B">
        <w:rPr>
          <w:rFonts w:ascii="Franklin Gothic Book" w:hAnsi="Franklin Gothic Book"/>
          <w:sz w:val="24"/>
          <w:szCs w:val="24"/>
        </w:rPr>
        <w:t>vary</w:t>
      </w:r>
      <w:r w:rsidR="00CD2488" w:rsidRPr="00F27C8B">
        <w:rPr>
          <w:rFonts w:ascii="Franklin Gothic Book" w:hAnsi="Franklin Gothic Book"/>
          <w:sz w:val="24"/>
          <w:szCs w:val="24"/>
        </w:rPr>
        <w:t xml:space="preserve"> across </w:t>
      </w:r>
      <w:r w:rsidR="00AD10FA" w:rsidRPr="00F27C8B">
        <w:rPr>
          <w:rFonts w:ascii="Franklin Gothic Book" w:hAnsi="Franklin Gothic Book"/>
          <w:sz w:val="24"/>
          <w:szCs w:val="24"/>
        </w:rPr>
        <w:t xml:space="preserve">different parts of </w:t>
      </w:r>
      <w:r w:rsidR="00CD2488" w:rsidRPr="00F27C8B">
        <w:rPr>
          <w:rFonts w:ascii="Franklin Gothic Book" w:hAnsi="Franklin Gothic Book"/>
          <w:sz w:val="24"/>
          <w:szCs w:val="24"/>
        </w:rPr>
        <w:t>the system.</w:t>
      </w:r>
    </w:p>
    <w:p w14:paraId="445BB2B3" w14:textId="17375DB8" w:rsidR="009D5CBA" w:rsidRPr="00F27C8B" w:rsidRDefault="00AD10FA" w:rsidP="00CD2488">
      <w:pPr>
        <w:tabs>
          <w:tab w:val="left" w:pos="1240"/>
        </w:tabs>
        <w:rPr>
          <w:rFonts w:ascii="Franklin Gothic Book" w:hAnsi="Franklin Gothic Book"/>
          <w:b/>
          <w:bCs/>
          <w:sz w:val="24"/>
          <w:szCs w:val="24"/>
        </w:rPr>
      </w:pPr>
      <w:r w:rsidRPr="00F27C8B">
        <w:rPr>
          <w:rFonts w:ascii="Franklin Gothic Book" w:hAnsi="Franklin Gothic Book"/>
          <w:b/>
          <w:bCs/>
          <w:sz w:val="24"/>
          <w:szCs w:val="24"/>
        </w:rPr>
        <w:t xml:space="preserve">In summary, </w:t>
      </w:r>
      <w:r w:rsidR="009D5CBA" w:rsidRPr="00F27C8B">
        <w:rPr>
          <w:rFonts w:ascii="Franklin Gothic Book" w:hAnsi="Franklin Gothic Book"/>
          <w:b/>
          <w:bCs/>
          <w:sz w:val="24"/>
          <w:szCs w:val="24"/>
        </w:rPr>
        <w:t>“Left shift”</w:t>
      </w:r>
      <w:r w:rsidRPr="00F27C8B">
        <w:rPr>
          <w:rFonts w:ascii="Franklin Gothic Book" w:hAnsi="Franklin Gothic Book"/>
          <w:b/>
          <w:bCs/>
          <w:sz w:val="24"/>
          <w:szCs w:val="24"/>
        </w:rPr>
        <w:t xml:space="preserve"> aims to:</w:t>
      </w:r>
    </w:p>
    <w:p w14:paraId="1B436FF1" w14:textId="2210136D" w:rsidR="00DC5B3E" w:rsidRPr="00F27C8B" w:rsidRDefault="00AD10FA" w:rsidP="005D6788">
      <w:pPr>
        <w:pStyle w:val="ListParagraph"/>
        <w:numPr>
          <w:ilvl w:val="0"/>
          <w:numId w:val="18"/>
        </w:numPr>
        <w:tabs>
          <w:tab w:val="left" w:pos="1240"/>
        </w:tabs>
        <w:rPr>
          <w:rFonts w:ascii="Franklin Gothic Book" w:hAnsi="Franklin Gothic Book"/>
          <w:sz w:val="24"/>
          <w:szCs w:val="24"/>
        </w:rPr>
      </w:pPr>
      <w:r w:rsidRPr="00F27C8B">
        <w:rPr>
          <w:rFonts w:ascii="Franklin Gothic Book" w:hAnsi="Franklin Gothic Book"/>
          <w:sz w:val="24"/>
          <w:szCs w:val="24"/>
        </w:rPr>
        <w:lastRenderedPageBreak/>
        <w:t xml:space="preserve">Close </w:t>
      </w:r>
      <w:r w:rsidR="00DC5B3E" w:rsidRPr="00F27C8B">
        <w:rPr>
          <w:rFonts w:ascii="Franklin Gothic Book" w:hAnsi="Franklin Gothic Book"/>
          <w:sz w:val="24"/>
          <w:szCs w:val="24"/>
        </w:rPr>
        <w:t>the Care and Quality Gap</w:t>
      </w:r>
      <w:r w:rsidRPr="00F27C8B">
        <w:rPr>
          <w:rFonts w:ascii="Franklin Gothic Book" w:hAnsi="Franklin Gothic Book"/>
          <w:sz w:val="24"/>
          <w:szCs w:val="24"/>
        </w:rPr>
        <w:t xml:space="preserve">: By </w:t>
      </w:r>
      <w:r w:rsidR="00DC5B3E" w:rsidRPr="00F27C8B">
        <w:rPr>
          <w:rFonts w:ascii="Franklin Gothic Book" w:hAnsi="Franklin Gothic Book"/>
          <w:sz w:val="24"/>
          <w:szCs w:val="24"/>
        </w:rPr>
        <w:t>narrow</w:t>
      </w:r>
      <w:r w:rsidRPr="00F27C8B">
        <w:rPr>
          <w:rFonts w:ascii="Franklin Gothic Book" w:hAnsi="Franklin Gothic Book"/>
          <w:sz w:val="24"/>
          <w:szCs w:val="24"/>
        </w:rPr>
        <w:t>ing</w:t>
      </w:r>
      <w:r w:rsidR="00DC5B3E" w:rsidRPr="00F27C8B">
        <w:rPr>
          <w:rFonts w:ascii="Franklin Gothic Book" w:hAnsi="Franklin Gothic Book"/>
          <w:sz w:val="24"/>
          <w:szCs w:val="24"/>
        </w:rPr>
        <w:t xml:space="preserve"> the gap between the</w:t>
      </w:r>
      <w:r w:rsidRPr="00F27C8B">
        <w:rPr>
          <w:rFonts w:ascii="Franklin Gothic Book" w:hAnsi="Franklin Gothic Book"/>
          <w:sz w:val="24"/>
          <w:szCs w:val="24"/>
        </w:rPr>
        <w:t xml:space="preserve"> highest </w:t>
      </w:r>
      <w:r w:rsidR="00DC5B3E" w:rsidRPr="00F27C8B">
        <w:rPr>
          <w:rFonts w:ascii="Franklin Gothic Book" w:hAnsi="Franklin Gothic Book"/>
          <w:sz w:val="24"/>
          <w:szCs w:val="24"/>
        </w:rPr>
        <w:t xml:space="preserve">and </w:t>
      </w:r>
      <w:r w:rsidRPr="00F27C8B">
        <w:rPr>
          <w:rFonts w:ascii="Franklin Gothic Book" w:hAnsi="Franklin Gothic Book"/>
          <w:sz w:val="24"/>
          <w:szCs w:val="24"/>
        </w:rPr>
        <w:t xml:space="preserve">lowest standards of </w:t>
      </w:r>
      <w:r w:rsidR="00CB2EAC" w:rsidRPr="00F27C8B">
        <w:rPr>
          <w:rFonts w:ascii="Franklin Gothic Book" w:hAnsi="Franklin Gothic Book"/>
          <w:sz w:val="24"/>
          <w:szCs w:val="24"/>
        </w:rPr>
        <w:t>care and</w:t>
      </w:r>
      <w:r w:rsidR="00DC5B3E" w:rsidRPr="00F27C8B">
        <w:rPr>
          <w:rFonts w:ascii="Franklin Gothic Book" w:hAnsi="Franklin Gothic Book"/>
          <w:sz w:val="24"/>
          <w:szCs w:val="24"/>
        </w:rPr>
        <w:t xml:space="preserve"> raising the </w:t>
      </w:r>
      <w:r w:rsidR="00DB7E30" w:rsidRPr="00F27C8B">
        <w:rPr>
          <w:rFonts w:ascii="Franklin Gothic Book" w:hAnsi="Franklin Gothic Book"/>
          <w:sz w:val="24"/>
          <w:szCs w:val="24"/>
        </w:rPr>
        <w:t xml:space="preserve">overall </w:t>
      </w:r>
      <w:r w:rsidR="00DC5B3E" w:rsidRPr="00F27C8B">
        <w:rPr>
          <w:rFonts w:ascii="Franklin Gothic Book" w:hAnsi="Franklin Gothic Book"/>
          <w:sz w:val="24"/>
          <w:szCs w:val="24"/>
        </w:rPr>
        <w:t xml:space="preserve">quality </w:t>
      </w:r>
      <w:r w:rsidR="00DB7E30" w:rsidRPr="00F27C8B">
        <w:rPr>
          <w:rFonts w:ascii="Franklin Gothic Book" w:hAnsi="Franklin Gothic Book"/>
          <w:sz w:val="24"/>
          <w:szCs w:val="24"/>
        </w:rPr>
        <w:t xml:space="preserve">standards </w:t>
      </w:r>
      <w:r w:rsidR="00DC5B3E" w:rsidRPr="00F27C8B">
        <w:rPr>
          <w:rFonts w:ascii="Franklin Gothic Book" w:hAnsi="Franklin Gothic Book"/>
          <w:sz w:val="24"/>
          <w:szCs w:val="24"/>
        </w:rPr>
        <w:t>for everyone.</w:t>
      </w:r>
    </w:p>
    <w:p w14:paraId="49337143" w14:textId="4B13446C" w:rsidR="00DC5B3E" w:rsidRPr="00F27C8B" w:rsidRDefault="00DB7E30" w:rsidP="005D6788">
      <w:pPr>
        <w:pStyle w:val="ListParagraph"/>
        <w:numPr>
          <w:ilvl w:val="0"/>
          <w:numId w:val="18"/>
        </w:numPr>
        <w:tabs>
          <w:tab w:val="left" w:pos="1240"/>
        </w:tabs>
        <w:rPr>
          <w:rFonts w:ascii="Franklin Gothic Book" w:hAnsi="Franklin Gothic Book"/>
          <w:sz w:val="24"/>
          <w:szCs w:val="24"/>
        </w:rPr>
      </w:pPr>
      <w:r w:rsidRPr="00F27C8B">
        <w:rPr>
          <w:rFonts w:ascii="Franklin Gothic Book" w:hAnsi="Franklin Gothic Book"/>
          <w:sz w:val="24"/>
          <w:szCs w:val="24"/>
        </w:rPr>
        <w:t xml:space="preserve">Close </w:t>
      </w:r>
      <w:r w:rsidR="00DC5B3E" w:rsidRPr="00F27C8B">
        <w:rPr>
          <w:rFonts w:ascii="Franklin Gothic Book" w:hAnsi="Franklin Gothic Book"/>
          <w:sz w:val="24"/>
          <w:szCs w:val="24"/>
        </w:rPr>
        <w:t>the Health Gap</w:t>
      </w:r>
      <w:r w:rsidRPr="00F27C8B">
        <w:rPr>
          <w:rFonts w:ascii="Franklin Gothic Book" w:hAnsi="Franklin Gothic Book"/>
          <w:sz w:val="24"/>
          <w:szCs w:val="24"/>
        </w:rPr>
        <w:t>:</w:t>
      </w:r>
      <w:r w:rsidR="00DC5B3E" w:rsidRPr="00F27C8B">
        <w:rPr>
          <w:rFonts w:ascii="Franklin Gothic Book" w:hAnsi="Franklin Gothic Book"/>
          <w:sz w:val="24"/>
          <w:szCs w:val="24"/>
        </w:rPr>
        <w:t xml:space="preserve"> </w:t>
      </w:r>
      <w:r w:rsidR="00440539" w:rsidRPr="00F27C8B">
        <w:rPr>
          <w:rFonts w:ascii="Franklin Gothic Book" w:hAnsi="Franklin Gothic Book"/>
          <w:sz w:val="24"/>
          <w:szCs w:val="24"/>
        </w:rPr>
        <w:t xml:space="preserve">Despite longer life expectancy, the majority </w:t>
      </w:r>
      <w:r w:rsidR="002F00D9" w:rsidRPr="00F27C8B">
        <w:rPr>
          <w:rFonts w:ascii="Franklin Gothic Book" w:hAnsi="Franklin Gothic Book"/>
          <w:sz w:val="24"/>
          <w:szCs w:val="24"/>
        </w:rPr>
        <w:t xml:space="preserve">of health issues </w:t>
      </w:r>
      <w:r w:rsidR="00F80CA1" w:rsidRPr="00F27C8B">
        <w:rPr>
          <w:rFonts w:ascii="Franklin Gothic Book" w:hAnsi="Franklin Gothic Book"/>
          <w:sz w:val="24"/>
          <w:szCs w:val="24"/>
        </w:rPr>
        <w:t>premature death</w:t>
      </w:r>
      <w:r w:rsidR="00094375" w:rsidRPr="00F27C8B">
        <w:rPr>
          <w:rFonts w:ascii="Franklin Gothic Book" w:hAnsi="Franklin Gothic Book"/>
          <w:sz w:val="24"/>
          <w:szCs w:val="24"/>
        </w:rPr>
        <w:t>s</w:t>
      </w:r>
      <w:r w:rsidR="00F80CA1" w:rsidRPr="00F27C8B">
        <w:rPr>
          <w:rFonts w:ascii="Franklin Gothic Book" w:hAnsi="Franklin Gothic Book"/>
          <w:sz w:val="24"/>
          <w:szCs w:val="24"/>
        </w:rPr>
        <w:t xml:space="preserve"> in </w:t>
      </w:r>
      <w:r w:rsidR="00094375" w:rsidRPr="00F27C8B">
        <w:rPr>
          <w:rFonts w:ascii="Franklin Gothic Book" w:hAnsi="Franklin Gothic Book"/>
          <w:sz w:val="24"/>
          <w:szCs w:val="24"/>
        </w:rPr>
        <w:t xml:space="preserve">our community stem from preventable diseases such </w:t>
      </w:r>
      <w:r w:rsidR="00AE4985" w:rsidRPr="00F27C8B">
        <w:rPr>
          <w:rFonts w:ascii="Franklin Gothic Book" w:hAnsi="Franklin Gothic Book"/>
          <w:sz w:val="24"/>
          <w:szCs w:val="24"/>
        </w:rPr>
        <w:t xml:space="preserve">as dementia, diabetes, </w:t>
      </w:r>
      <w:r w:rsidR="00094375" w:rsidRPr="00F27C8B">
        <w:rPr>
          <w:rFonts w:ascii="Franklin Gothic Book" w:hAnsi="Franklin Gothic Book"/>
          <w:sz w:val="24"/>
          <w:szCs w:val="24"/>
        </w:rPr>
        <w:t xml:space="preserve">certain </w:t>
      </w:r>
      <w:r w:rsidR="00AE4985" w:rsidRPr="00F27C8B">
        <w:rPr>
          <w:rFonts w:ascii="Franklin Gothic Book" w:hAnsi="Franklin Gothic Book"/>
          <w:sz w:val="24"/>
          <w:szCs w:val="24"/>
        </w:rPr>
        <w:t>cancers</w:t>
      </w:r>
      <w:r w:rsidR="00094375" w:rsidRPr="00F27C8B">
        <w:rPr>
          <w:rFonts w:ascii="Franklin Gothic Book" w:hAnsi="Franklin Gothic Book"/>
          <w:sz w:val="24"/>
          <w:szCs w:val="24"/>
        </w:rPr>
        <w:t>,</w:t>
      </w:r>
      <w:r w:rsidR="00AE4985" w:rsidRPr="00F27C8B">
        <w:rPr>
          <w:rFonts w:ascii="Franklin Gothic Book" w:hAnsi="Franklin Gothic Book"/>
          <w:sz w:val="24"/>
          <w:szCs w:val="24"/>
        </w:rPr>
        <w:t xml:space="preserve"> and respiratory illnesses.</w:t>
      </w:r>
    </w:p>
    <w:p w14:paraId="23830A71" w14:textId="6B0CB64E" w:rsidR="003F2E4A" w:rsidRPr="00F27C8B" w:rsidRDefault="007B2279" w:rsidP="00DC5B3E">
      <w:pPr>
        <w:tabs>
          <w:tab w:val="left" w:pos="1240"/>
        </w:tabs>
        <w:rPr>
          <w:rFonts w:ascii="Franklin Gothic Book" w:hAnsi="Franklin Gothic Book"/>
          <w:b/>
          <w:bCs/>
          <w:sz w:val="24"/>
          <w:szCs w:val="24"/>
        </w:rPr>
      </w:pPr>
      <w:r w:rsidRPr="00F27C8B">
        <w:rPr>
          <w:rFonts w:ascii="Franklin Gothic Book" w:hAnsi="Franklin Gothic Book"/>
          <w:sz w:val="24"/>
          <w:szCs w:val="24"/>
        </w:rPr>
        <w:t>This strategic shift towards "left shift" is essential for improving healthcare efficiency, enhancing patient outcomes, and promoting healthier lives across our community.</w:t>
      </w:r>
    </w:p>
    <w:p w14:paraId="46A94760" w14:textId="77777777" w:rsidR="00D16FC3" w:rsidRDefault="00D16FC3" w:rsidP="00DC5B3E">
      <w:pPr>
        <w:tabs>
          <w:tab w:val="left" w:pos="1240"/>
        </w:tabs>
        <w:rPr>
          <w:rFonts w:ascii="Franklin Gothic Book" w:hAnsi="Franklin Gothic Book"/>
          <w:b/>
          <w:bCs/>
          <w:sz w:val="24"/>
          <w:szCs w:val="24"/>
        </w:rPr>
      </w:pPr>
    </w:p>
    <w:p w14:paraId="6A4EDFE9" w14:textId="77777777" w:rsidR="00D16FC3" w:rsidRDefault="00D16FC3" w:rsidP="00DC5B3E">
      <w:pPr>
        <w:tabs>
          <w:tab w:val="left" w:pos="1240"/>
        </w:tabs>
        <w:rPr>
          <w:rFonts w:ascii="Franklin Gothic Book" w:hAnsi="Franklin Gothic Book"/>
          <w:b/>
          <w:bCs/>
          <w:sz w:val="24"/>
          <w:szCs w:val="24"/>
        </w:rPr>
      </w:pPr>
    </w:p>
    <w:p w14:paraId="2B46367D" w14:textId="77777777" w:rsidR="00D16FC3" w:rsidRDefault="00D16FC3" w:rsidP="00DC5B3E">
      <w:pPr>
        <w:tabs>
          <w:tab w:val="left" w:pos="1240"/>
        </w:tabs>
        <w:rPr>
          <w:rFonts w:ascii="Franklin Gothic Book" w:hAnsi="Franklin Gothic Book"/>
          <w:b/>
          <w:bCs/>
          <w:sz w:val="24"/>
          <w:szCs w:val="24"/>
        </w:rPr>
      </w:pPr>
    </w:p>
    <w:p w14:paraId="3E757DE4" w14:textId="77777777" w:rsidR="00D16FC3" w:rsidRDefault="00D16FC3" w:rsidP="00DC5B3E">
      <w:pPr>
        <w:tabs>
          <w:tab w:val="left" w:pos="1240"/>
        </w:tabs>
        <w:rPr>
          <w:rFonts w:ascii="Franklin Gothic Book" w:hAnsi="Franklin Gothic Book"/>
          <w:b/>
          <w:bCs/>
          <w:sz w:val="24"/>
          <w:szCs w:val="24"/>
        </w:rPr>
      </w:pPr>
    </w:p>
    <w:p w14:paraId="7DFF65F3" w14:textId="77777777" w:rsidR="00D16FC3" w:rsidRDefault="00D16FC3" w:rsidP="00DC5B3E">
      <w:pPr>
        <w:tabs>
          <w:tab w:val="left" w:pos="1240"/>
        </w:tabs>
        <w:rPr>
          <w:rFonts w:ascii="Franklin Gothic Book" w:hAnsi="Franklin Gothic Book"/>
          <w:b/>
          <w:bCs/>
          <w:sz w:val="24"/>
          <w:szCs w:val="24"/>
        </w:rPr>
      </w:pPr>
    </w:p>
    <w:p w14:paraId="28145A3D" w14:textId="49F70A19" w:rsidR="00DC5B3E" w:rsidRPr="00D16FC3" w:rsidRDefault="00A82BDF" w:rsidP="00DC5B3E">
      <w:pPr>
        <w:tabs>
          <w:tab w:val="left" w:pos="1240"/>
        </w:tabs>
        <w:rPr>
          <w:rFonts w:ascii="Franklin Gothic Book" w:hAnsi="Franklin Gothic Book"/>
          <w:b/>
          <w:bCs/>
          <w:sz w:val="24"/>
          <w:szCs w:val="24"/>
        </w:rPr>
      </w:pPr>
      <w:r w:rsidRPr="00D16FC3">
        <w:rPr>
          <w:rFonts w:ascii="Franklin Gothic Book" w:hAnsi="Franklin Gothic Book"/>
          <w:noProof/>
          <w:sz w:val="24"/>
          <w:szCs w:val="24"/>
        </w:rPr>
        <w:drawing>
          <wp:anchor distT="0" distB="0" distL="114300" distR="114300" simplePos="0" relativeHeight="251658250" behindDoc="0" locked="0" layoutInCell="1" allowOverlap="1" wp14:anchorId="75F9AA8F" wp14:editId="1BC8D5F1">
            <wp:simplePos x="0" y="0"/>
            <wp:positionH relativeFrom="page">
              <wp:align>right</wp:align>
            </wp:positionH>
            <wp:positionV relativeFrom="paragraph">
              <wp:posOffset>220345</wp:posOffset>
            </wp:positionV>
            <wp:extent cx="5445760" cy="2863850"/>
            <wp:effectExtent l="0" t="0" r="2540" b="0"/>
            <wp:wrapSquare wrapText="bothSides"/>
            <wp:docPr id="20857121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5760" cy="2863850"/>
                    </a:xfrm>
                    <a:prstGeom prst="rect">
                      <a:avLst/>
                    </a:prstGeom>
                    <a:noFill/>
                  </pic:spPr>
                </pic:pic>
              </a:graphicData>
            </a:graphic>
            <wp14:sizeRelH relativeFrom="margin">
              <wp14:pctWidth>0</wp14:pctWidth>
            </wp14:sizeRelH>
            <wp14:sizeRelV relativeFrom="margin">
              <wp14:pctHeight>0</wp14:pctHeight>
            </wp14:sizeRelV>
          </wp:anchor>
        </w:drawing>
      </w:r>
      <w:r w:rsidR="00B91873" w:rsidRPr="00D16FC3">
        <w:rPr>
          <w:rFonts w:ascii="Franklin Gothic Book" w:hAnsi="Franklin Gothic Book"/>
          <w:b/>
          <w:bCs/>
          <w:sz w:val="24"/>
          <w:szCs w:val="24"/>
        </w:rPr>
        <w:t xml:space="preserve">Focusing on Prevention/early </w:t>
      </w:r>
      <w:r w:rsidR="00443374" w:rsidRPr="00D16FC3">
        <w:rPr>
          <w:rFonts w:ascii="Franklin Gothic Book" w:hAnsi="Franklin Gothic Book"/>
          <w:b/>
          <w:bCs/>
          <w:sz w:val="24"/>
          <w:szCs w:val="24"/>
        </w:rPr>
        <w:t>intervention:</w:t>
      </w:r>
    </w:p>
    <w:p w14:paraId="5F340A8F" w14:textId="1F525D6C" w:rsidR="00443374" w:rsidRPr="00F27C8B" w:rsidRDefault="00443374" w:rsidP="00F27C8B">
      <w:pPr>
        <w:pStyle w:val="ListParagraph"/>
        <w:numPr>
          <w:ilvl w:val="0"/>
          <w:numId w:val="31"/>
        </w:numPr>
        <w:tabs>
          <w:tab w:val="left" w:pos="1240"/>
        </w:tabs>
        <w:rPr>
          <w:rFonts w:ascii="Franklin Gothic Book" w:hAnsi="Franklin Gothic Book"/>
          <w:sz w:val="24"/>
          <w:szCs w:val="24"/>
        </w:rPr>
      </w:pPr>
      <w:r w:rsidRPr="00F27C8B">
        <w:rPr>
          <w:rFonts w:ascii="Franklin Gothic Book" w:hAnsi="Franklin Gothic Book"/>
          <w:sz w:val="24"/>
          <w:szCs w:val="24"/>
        </w:rPr>
        <w:t>Reduces/preventing demand</w:t>
      </w:r>
    </w:p>
    <w:p w14:paraId="7281678A" w14:textId="2E3AAEBA" w:rsidR="00443374" w:rsidRPr="00F27C8B" w:rsidRDefault="00443374" w:rsidP="00F27C8B">
      <w:pPr>
        <w:pStyle w:val="ListParagraph"/>
        <w:numPr>
          <w:ilvl w:val="0"/>
          <w:numId w:val="31"/>
        </w:numPr>
        <w:tabs>
          <w:tab w:val="left" w:pos="1240"/>
        </w:tabs>
        <w:rPr>
          <w:rFonts w:ascii="Franklin Gothic Book" w:hAnsi="Franklin Gothic Book"/>
          <w:sz w:val="24"/>
          <w:szCs w:val="24"/>
        </w:rPr>
      </w:pPr>
      <w:r w:rsidRPr="00F27C8B">
        <w:rPr>
          <w:rFonts w:ascii="Franklin Gothic Book" w:hAnsi="Franklin Gothic Book"/>
          <w:sz w:val="24"/>
          <w:szCs w:val="24"/>
        </w:rPr>
        <w:t>Delays health and care service need</w:t>
      </w:r>
    </w:p>
    <w:p w14:paraId="3CFA6A94" w14:textId="7BA48302" w:rsidR="00443374" w:rsidRPr="00F27C8B" w:rsidRDefault="00443374" w:rsidP="00F27C8B">
      <w:pPr>
        <w:pStyle w:val="ListParagraph"/>
        <w:numPr>
          <w:ilvl w:val="0"/>
          <w:numId w:val="31"/>
        </w:numPr>
        <w:tabs>
          <w:tab w:val="left" w:pos="1240"/>
        </w:tabs>
        <w:rPr>
          <w:rFonts w:ascii="Franklin Gothic Book" w:hAnsi="Franklin Gothic Book"/>
          <w:sz w:val="24"/>
          <w:szCs w:val="24"/>
        </w:rPr>
      </w:pPr>
      <w:r w:rsidRPr="00F27C8B">
        <w:rPr>
          <w:rFonts w:ascii="Franklin Gothic Book" w:hAnsi="Franklin Gothic Book"/>
          <w:sz w:val="24"/>
          <w:szCs w:val="24"/>
        </w:rPr>
        <w:t>Delivers better Outcomes by extending Healthy Life Expectancy</w:t>
      </w:r>
    </w:p>
    <w:p w14:paraId="0210F729" w14:textId="2791CC2B" w:rsidR="00443374" w:rsidRPr="00F27C8B" w:rsidRDefault="00443374" w:rsidP="00F27C8B">
      <w:pPr>
        <w:pStyle w:val="ListParagraph"/>
        <w:numPr>
          <w:ilvl w:val="0"/>
          <w:numId w:val="31"/>
        </w:numPr>
        <w:tabs>
          <w:tab w:val="left" w:pos="1240"/>
        </w:tabs>
        <w:rPr>
          <w:rFonts w:ascii="Franklin Gothic Book" w:hAnsi="Franklin Gothic Book"/>
          <w:sz w:val="24"/>
          <w:szCs w:val="24"/>
        </w:rPr>
      </w:pPr>
      <w:r w:rsidRPr="00F27C8B">
        <w:rPr>
          <w:rFonts w:ascii="Franklin Gothic Book" w:hAnsi="Franklin Gothic Book"/>
          <w:sz w:val="24"/>
          <w:szCs w:val="24"/>
        </w:rPr>
        <w:t>Reduces inequalities</w:t>
      </w:r>
    </w:p>
    <w:p w14:paraId="26F01A0A" w14:textId="77A7E6A9" w:rsidR="009D5CBA" w:rsidRPr="009D5CBA" w:rsidRDefault="009D5CBA" w:rsidP="00CD2488">
      <w:pPr>
        <w:tabs>
          <w:tab w:val="left" w:pos="1240"/>
        </w:tabs>
        <w:rPr>
          <w:b/>
          <w:bCs/>
          <w:sz w:val="24"/>
          <w:szCs w:val="24"/>
        </w:rPr>
      </w:pPr>
    </w:p>
    <w:p w14:paraId="76280A82" w14:textId="085C9EBE" w:rsidR="00CD2488" w:rsidRDefault="00CD2488" w:rsidP="00F80374">
      <w:pPr>
        <w:tabs>
          <w:tab w:val="left" w:pos="1240"/>
        </w:tabs>
        <w:rPr>
          <w:sz w:val="24"/>
          <w:szCs w:val="24"/>
        </w:rPr>
      </w:pPr>
    </w:p>
    <w:p w14:paraId="0AEB6BEC" w14:textId="2142BF0F" w:rsidR="00F36319" w:rsidRDefault="00F36319" w:rsidP="00F36319">
      <w:pPr>
        <w:tabs>
          <w:tab w:val="left" w:pos="1240"/>
        </w:tabs>
        <w:rPr>
          <w:sz w:val="24"/>
          <w:szCs w:val="24"/>
        </w:rPr>
      </w:pPr>
    </w:p>
    <w:p w14:paraId="22335ADC" w14:textId="6C41FBC1" w:rsidR="006C372F" w:rsidRDefault="006C372F" w:rsidP="006C372F">
      <w:pPr>
        <w:tabs>
          <w:tab w:val="left" w:pos="1240"/>
        </w:tabs>
        <w:rPr>
          <w:sz w:val="24"/>
          <w:szCs w:val="24"/>
        </w:rPr>
      </w:pPr>
    </w:p>
    <w:p w14:paraId="2F2A4A9C" w14:textId="77777777" w:rsidR="003F2E4A" w:rsidRDefault="003F2E4A" w:rsidP="006C372F">
      <w:pPr>
        <w:tabs>
          <w:tab w:val="left" w:pos="1240"/>
        </w:tabs>
        <w:rPr>
          <w:sz w:val="24"/>
          <w:szCs w:val="24"/>
        </w:rPr>
      </w:pPr>
    </w:p>
    <w:p w14:paraId="2A7A0C19" w14:textId="77777777" w:rsidR="003F2E4A" w:rsidRDefault="003F2E4A" w:rsidP="006C372F">
      <w:pPr>
        <w:tabs>
          <w:tab w:val="left" w:pos="1240"/>
        </w:tabs>
        <w:rPr>
          <w:sz w:val="24"/>
          <w:szCs w:val="24"/>
        </w:rPr>
      </w:pPr>
    </w:p>
    <w:p w14:paraId="2D7F2F66" w14:textId="77777777" w:rsidR="00C91114" w:rsidRDefault="00C91114" w:rsidP="006C372F">
      <w:pPr>
        <w:tabs>
          <w:tab w:val="left" w:pos="1240"/>
        </w:tabs>
        <w:rPr>
          <w:sz w:val="24"/>
          <w:szCs w:val="24"/>
        </w:rPr>
      </w:pPr>
    </w:p>
    <w:p w14:paraId="4E5EE241" w14:textId="77777777" w:rsidR="00C91114" w:rsidRDefault="00C91114" w:rsidP="006C372F">
      <w:pPr>
        <w:tabs>
          <w:tab w:val="left" w:pos="1240"/>
        </w:tabs>
        <w:rPr>
          <w:sz w:val="24"/>
          <w:szCs w:val="24"/>
        </w:rPr>
      </w:pPr>
    </w:p>
    <w:p w14:paraId="4344FD4C" w14:textId="07BD8227" w:rsidR="003F2E4A" w:rsidRPr="00F27C8B" w:rsidRDefault="00B56E5B" w:rsidP="006C372F">
      <w:pPr>
        <w:tabs>
          <w:tab w:val="left" w:pos="1240"/>
        </w:tabs>
        <w:rPr>
          <w:rFonts w:ascii="Franklin Gothic Heavy" w:hAnsi="Franklin Gothic Heavy"/>
          <w:sz w:val="32"/>
          <w:szCs w:val="32"/>
        </w:rPr>
      </w:pPr>
      <w:r w:rsidRPr="00F27C8B">
        <w:rPr>
          <w:rFonts w:ascii="Franklin Gothic Heavy" w:hAnsi="Franklin Gothic Heavy"/>
          <w:color w:val="0069B4"/>
          <w:sz w:val="32"/>
          <w:szCs w:val="32"/>
        </w:rPr>
        <w:t>Chapter 7 – Performance Monitoring and Scrutiny</w:t>
      </w:r>
    </w:p>
    <w:p w14:paraId="40D42A53" w14:textId="2E58E575" w:rsidR="004C20B3" w:rsidRPr="00931640" w:rsidRDefault="00C95057" w:rsidP="00AB0F35">
      <w:pPr>
        <w:tabs>
          <w:tab w:val="left" w:pos="1240"/>
        </w:tabs>
        <w:rPr>
          <w:rFonts w:ascii="Franklin Gothic Book" w:hAnsi="Franklin Gothic Book"/>
          <w:sz w:val="24"/>
          <w:szCs w:val="24"/>
        </w:rPr>
      </w:pPr>
      <w:r w:rsidRPr="00931640">
        <w:rPr>
          <w:rFonts w:ascii="Franklin Gothic Book" w:hAnsi="Franklin Gothic Book"/>
          <w:sz w:val="24"/>
          <w:szCs w:val="24"/>
        </w:rPr>
        <w:t xml:space="preserve">High level outcomes for the system are broadly agreed </w:t>
      </w:r>
      <w:r w:rsidR="004A4A55" w:rsidRPr="00931640">
        <w:rPr>
          <w:rFonts w:ascii="Franklin Gothic Book" w:hAnsi="Franklin Gothic Book"/>
          <w:sz w:val="24"/>
          <w:szCs w:val="24"/>
        </w:rPr>
        <w:t>upon, though they</w:t>
      </w:r>
      <w:r w:rsidRPr="00931640">
        <w:rPr>
          <w:rFonts w:ascii="Franklin Gothic Book" w:hAnsi="Franklin Gothic Book"/>
          <w:sz w:val="24"/>
          <w:szCs w:val="24"/>
        </w:rPr>
        <w:t xml:space="preserve"> may </w:t>
      </w:r>
      <w:r w:rsidR="004A4A55" w:rsidRPr="00931640">
        <w:rPr>
          <w:rFonts w:ascii="Franklin Gothic Book" w:hAnsi="Franklin Gothic Book"/>
          <w:sz w:val="24"/>
          <w:szCs w:val="24"/>
        </w:rPr>
        <w:t xml:space="preserve">evolve </w:t>
      </w:r>
      <w:r w:rsidRPr="00931640">
        <w:rPr>
          <w:rFonts w:ascii="Franklin Gothic Book" w:hAnsi="Franklin Gothic Book"/>
          <w:sz w:val="24"/>
          <w:szCs w:val="24"/>
        </w:rPr>
        <w:t>further consultation and co-production</w:t>
      </w:r>
      <w:r w:rsidR="004A4A55" w:rsidRPr="00931640">
        <w:rPr>
          <w:rFonts w:ascii="Franklin Gothic Book" w:hAnsi="Franklin Gothic Book"/>
          <w:sz w:val="24"/>
          <w:szCs w:val="24"/>
        </w:rPr>
        <w:t>,</w:t>
      </w:r>
      <w:r w:rsidRPr="00931640">
        <w:rPr>
          <w:rFonts w:ascii="Franklin Gothic Book" w:hAnsi="Franklin Gothic Book"/>
          <w:sz w:val="24"/>
          <w:szCs w:val="24"/>
        </w:rPr>
        <w:t xml:space="preserve"> and </w:t>
      </w:r>
      <w:r w:rsidR="00CD16B1" w:rsidRPr="00931640">
        <w:rPr>
          <w:rFonts w:ascii="Franklin Gothic Book" w:hAnsi="Franklin Gothic Book"/>
          <w:sz w:val="24"/>
          <w:szCs w:val="24"/>
        </w:rPr>
        <w:t>will be integrated</w:t>
      </w:r>
      <w:r w:rsidRPr="00931640">
        <w:rPr>
          <w:rFonts w:ascii="Franklin Gothic Book" w:hAnsi="Franklin Gothic Book"/>
          <w:sz w:val="24"/>
          <w:szCs w:val="24"/>
        </w:rPr>
        <w:t xml:space="preserve"> into our operational and </w:t>
      </w:r>
      <w:r w:rsidR="00CD16B1" w:rsidRPr="00931640">
        <w:rPr>
          <w:rFonts w:ascii="Franklin Gothic Book" w:hAnsi="Franklin Gothic Book"/>
          <w:sz w:val="24"/>
          <w:szCs w:val="24"/>
        </w:rPr>
        <w:t>J</w:t>
      </w:r>
      <w:r w:rsidRPr="00931640">
        <w:rPr>
          <w:rFonts w:ascii="Franklin Gothic Book" w:hAnsi="Franklin Gothic Book"/>
          <w:sz w:val="24"/>
          <w:szCs w:val="24"/>
        </w:rPr>
        <w:t xml:space="preserve">oint </w:t>
      </w:r>
      <w:r w:rsidR="00CD16B1" w:rsidRPr="00931640">
        <w:rPr>
          <w:rFonts w:ascii="Franklin Gothic Book" w:hAnsi="Franklin Gothic Book"/>
          <w:sz w:val="24"/>
          <w:szCs w:val="24"/>
        </w:rPr>
        <w:t>F</w:t>
      </w:r>
      <w:r w:rsidRPr="00931640">
        <w:rPr>
          <w:rFonts w:ascii="Franklin Gothic Book" w:hAnsi="Franklin Gothic Book"/>
          <w:sz w:val="24"/>
          <w:szCs w:val="24"/>
        </w:rPr>
        <w:t xml:space="preserve">orward </w:t>
      </w:r>
      <w:r w:rsidR="00CD16B1" w:rsidRPr="00931640">
        <w:rPr>
          <w:rFonts w:ascii="Franklin Gothic Book" w:hAnsi="Franklin Gothic Book"/>
          <w:sz w:val="24"/>
          <w:szCs w:val="24"/>
        </w:rPr>
        <w:t>P</w:t>
      </w:r>
      <w:r w:rsidRPr="00931640">
        <w:rPr>
          <w:rFonts w:ascii="Franklin Gothic Book" w:hAnsi="Franklin Gothic Book"/>
          <w:sz w:val="24"/>
          <w:szCs w:val="24"/>
        </w:rPr>
        <w:t>lan</w:t>
      </w:r>
      <w:r w:rsidR="00CD16B1" w:rsidRPr="00931640">
        <w:rPr>
          <w:rFonts w:ascii="Franklin Gothic Book" w:hAnsi="Franklin Gothic Book"/>
          <w:sz w:val="24"/>
          <w:szCs w:val="24"/>
        </w:rPr>
        <w:t xml:space="preserve"> (JFP)</w:t>
      </w:r>
      <w:r w:rsidRPr="00931640">
        <w:rPr>
          <w:rFonts w:ascii="Franklin Gothic Book" w:hAnsi="Franklin Gothic Book"/>
          <w:sz w:val="24"/>
          <w:szCs w:val="24"/>
        </w:rPr>
        <w:t xml:space="preserve">. </w:t>
      </w:r>
      <w:r w:rsidR="00BC22E9" w:rsidRPr="00931640">
        <w:rPr>
          <w:rFonts w:ascii="Franklin Gothic Book" w:hAnsi="Franklin Gothic Book"/>
          <w:sz w:val="24"/>
          <w:szCs w:val="24"/>
        </w:rPr>
        <w:t xml:space="preserve">The </w:t>
      </w:r>
      <w:r w:rsidRPr="00931640">
        <w:rPr>
          <w:rFonts w:ascii="Franklin Gothic Book" w:hAnsi="Franklin Gothic Book"/>
          <w:sz w:val="24"/>
          <w:szCs w:val="24"/>
        </w:rPr>
        <w:t>Integrated Care Strategy will</w:t>
      </w:r>
      <w:r w:rsidR="005816B6" w:rsidRPr="00931640">
        <w:rPr>
          <w:rFonts w:ascii="Franklin Gothic Book" w:hAnsi="Franklin Gothic Book"/>
          <w:sz w:val="24"/>
          <w:szCs w:val="24"/>
        </w:rPr>
        <w:t xml:space="preserve"> continue </w:t>
      </w:r>
      <w:r w:rsidR="00BC22E9" w:rsidRPr="00931640">
        <w:rPr>
          <w:rFonts w:ascii="Franklin Gothic Book" w:hAnsi="Franklin Gothic Book"/>
          <w:sz w:val="24"/>
          <w:szCs w:val="24"/>
        </w:rPr>
        <w:t xml:space="preserve">to be </w:t>
      </w:r>
      <w:r w:rsidRPr="00931640">
        <w:rPr>
          <w:rFonts w:ascii="Franklin Gothic Book" w:hAnsi="Franklin Gothic Book"/>
          <w:sz w:val="24"/>
          <w:szCs w:val="24"/>
        </w:rPr>
        <w:t xml:space="preserve">developed </w:t>
      </w:r>
      <w:r w:rsidR="00BC22E9" w:rsidRPr="00931640">
        <w:rPr>
          <w:rFonts w:ascii="Franklin Gothic Book" w:hAnsi="Franklin Gothic Book"/>
          <w:sz w:val="24"/>
          <w:szCs w:val="24"/>
        </w:rPr>
        <w:t xml:space="preserve">collaboratively </w:t>
      </w:r>
      <w:r w:rsidRPr="00931640">
        <w:rPr>
          <w:rFonts w:ascii="Franklin Gothic Book" w:hAnsi="Franklin Gothic Book"/>
          <w:sz w:val="24"/>
          <w:szCs w:val="24"/>
        </w:rPr>
        <w:t>with residents, partners</w:t>
      </w:r>
      <w:r w:rsidR="00BC22E9" w:rsidRPr="00931640">
        <w:rPr>
          <w:rFonts w:ascii="Franklin Gothic Book" w:hAnsi="Franklin Gothic Book"/>
          <w:sz w:val="24"/>
          <w:szCs w:val="24"/>
        </w:rPr>
        <w:t>,</w:t>
      </w:r>
      <w:r w:rsidRPr="00931640">
        <w:rPr>
          <w:rFonts w:ascii="Franklin Gothic Book" w:hAnsi="Franklin Gothic Book"/>
          <w:sz w:val="24"/>
          <w:szCs w:val="24"/>
        </w:rPr>
        <w:t xml:space="preserve"> and stakeholders </w:t>
      </w:r>
      <w:r w:rsidR="00920542" w:rsidRPr="00931640">
        <w:rPr>
          <w:rFonts w:ascii="Franklin Gothic Book" w:hAnsi="Franklin Gothic Book"/>
          <w:sz w:val="24"/>
          <w:szCs w:val="24"/>
        </w:rPr>
        <w:t>on a</w:t>
      </w:r>
      <w:r w:rsidR="00BC22E9" w:rsidRPr="00931640">
        <w:rPr>
          <w:rFonts w:ascii="Franklin Gothic Book" w:hAnsi="Franklin Gothic Book"/>
          <w:sz w:val="24"/>
          <w:szCs w:val="24"/>
        </w:rPr>
        <w:t xml:space="preserve">n ongoing </w:t>
      </w:r>
      <w:r w:rsidR="00920542" w:rsidRPr="00931640">
        <w:rPr>
          <w:rFonts w:ascii="Franklin Gothic Book" w:hAnsi="Franklin Gothic Book"/>
          <w:sz w:val="24"/>
          <w:szCs w:val="24"/>
        </w:rPr>
        <w:t>basis</w:t>
      </w:r>
      <w:r w:rsidR="00BC22E9" w:rsidRPr="00931640">
        <w:rPr>
          <w:rFonts w:ascii="Franklin Gothic Book" w:hAnsi="Franklin Gothic Book"/>
          <w:sz w:val="24"/>
          <w:szCs w:val="24"/>
        </w:rPr>
        <w:t>.</w:t>
      </w:r>
      <w:r w:rsidR="0056181E" w:rsidRPr="00931640">
        <w:rPr>
          <w:rFonts w:ascii="Franklin Gothic Book" w:hAnsi="Franklin Gothic Book"/>
          <w:sz w:val="24"/>
          <w:szCs w:val="24"/>
        </w:rPr>
        <w:t xml:space="preserve"> This iterative process will</w:t>
      </w:r>
      <w:r w:rsidR="005816B6" w:rsidRPr="00931640">
        <w:rPr>
          <w:rFonts w:ascii="Franklin Gothic Book" w:hAnsi="Franklin Gothic Book"/>
          <w:sz w:val="24"/>
          <w:szCs w:val="24"/>
        </w:rPr>
        <w:t xml:space="preserve"> </w:t>
      </w:r>
      <w:r w:rsidR="00920542" w:rsidRPr="00931640">
        <w:rPr>
          <w:rFonts w:ascii="Franklin Gothic Book" w:hAnsi="Franklin Gothic Book"/>
          <w:sz w:val="24"/>
          <w:szCs w:val="24"/>
        </w:rPr>
        <w:t>support and inform the strategic commissioning intentions and priorities.</w:t>
      </w:r>
      <w:r w:rsidR="00E16D3E" w:rsidRPr="00931640">
        <w:rPr>
          <w:rFonts w:ascii="Franklin Gothic Book" w:hAnsi="Franklin Gothic Book"/>
          <w:sz w:val="24"/>
          <w:szCs w:val="24"/>
        </w:rPr>
        <w:t xml:space="preserve"> </w:t>
      </w:r>
    </w:p>
    <w:p w14:paraId="2C1B5387" w14:textId="6346ECC7" w:rsidR="00F74CE0" w:rsidRPr="00931640" w:rsidRDefault="00E16D3E" w:rsidP="00AB0F35">
      <w:pPr>
        <w:tabs>
          <w:tab w:val="left" w:pos="1240"/>
        </w:tabs>
        <w:rPr>
          <w:rFonts w:ascii="Franklin Gothic Book" w:hAnsi="Franklin Gothic Book"/>
          <w:sz w:val="24"/>
          <w:szCs w:val="24"/>
        </w:rPr>
      </w:pPr>
      <w:r w:rsidRPr="00931640">
        <w:rPr>
          <w:rFonts w:ascii="Franklin Gothic Book" w:hAnsi="Franklin Gothic Book"/>
          <w:sz w:val="24"/>
          <w:szCs w:val="24"/>
        </w:rPr>
        <w:t>The Joint Forward plan will be refreshed annually</w:t>
      </w:r>
      <w:r w:rsidR="004C20B3" w:rsidRPr="00931640">
        <w:rPr>
          <w:rFonts w:ascii="Franklin Gothic Book" w:hAnsi="Franklin Gothic Book"/>
          <w:sz w:val="24"/>
          <w:szCs w:val="24"/>
        </w:rPr>
        <w:t>,</w:t>
      </w:r>
      <w:r w:rsidRPr="00931640">
        <w:rPr>
          <w:rFonts w:ascii="Franklin Gothic Book" w:hAnsi="Franklin Gothic Book"/>
          <w:sz w:val="24"/>
          <w:szCs w:val="24"/>
        </w:rPr>
        <w:t xml:space="preserve"> with the first year </w:t>
      </w:r>
      <w:r w:rsidR="004C20B3" w:rsidRPr="00931640">
        <w:rPr>
          <w:rFonts w:ascii="Franklin Gothic Book" w:hAnsi="Franklin Gothic Book"/>
          <w:sz w:val="24"/>
          <w:szCs w:val="24"/>
        </w:rPr>
        <w:t>guiding</w:t>
      </w:r>
      <w:r w:rsidRPr="00931640">
        <w:rPr>
          <w:rFonts w:ascii="Franklin Gothic Book" w:hAnsi="Franklin Gothic Book"/>
          <w:sz w:val="24"/>
          <w:szCs w:val="24"/>
        </w:rPr>
        <w:t xml:space="preserve"> the operational planning process and </w:t>
      </w:r>
      <w:r w:rsidR="004C20B3" w:rsidRPr="00931640">
        <w:rPr>
          <w:rFonts w:ascii="Franklin Gothic Book" w:hAnsi="Franklin Gothic Book"/>
          <w:sz w:val="24"/>
          <w:szCs w:val="24"/>
        </w:rPr>
        <w:t xml:space="preserve">its fifth year </w:t>
      </w:r>
      <w:r w:rsidRPr="00931640">
        <w:rPr>
          <w:rFonts w:ascii="Franklin Gothic Book" w:hAnsi="Franklin Gothic Book"/>
          <w:sz w:val="24"/>
          <w:szCs w:val="24"/>
        </w:rPr>
        <w:t xml:space="preserve">developed </w:t>
      </w:r>
      <w:r w:rsidR="00994658" w:rsidRPr="00931640">
        <w:rPr>
          <w:rFonts w:ascii="Franklin Gothic Book" w:hAnsi="Franklin Gothic Book"/>
          <w:sz w:val="24"/>
          <w:szCs w:val="24"/>
        </w:rPr>
        <w:t>in collaboration with</w:t>
      </w:r>
      <w:r w:rsidRPr="00931640">
        <w:rPr>
          <w:rFonts w:ascii="Franklin Gothic Book" w:hAnsi="Franklin Gothic Book"/>
          <w:sz w:val="24"/>
          <w:szCs w:val="24"/>
        </w:rPr>
        <w:t xml:space="preserve"> the </w:t>
      </w:r>
      <w:r w:rsidR="00B41FCB" w:rsidRPr="00931640">
        <w:rPr>
          <w:rFonts w:ascii="Franklin Gothic Book" w:hAnsi="Franklin Gothic Book"/>
          <w:sz w:val="24"/>
          <w:szCs w:val="24"/>
        </w:rPr>
        <w:t xml:space="preserve">Strategy </w:t>
      </w:r>
      <w:r w:rsidRPr="00931640">
        <w:rPr>
          <w:rFonts w:ascii="Franklin Gothic Book" w:hAnsi="Franklin Gothic Book"/>
          <w:sz w:val="24"/>
          <w:szCs w:val="24"/>
        </w:rPr>
        <w:t xml:space="preserve">and </w:t>
      </w:r>
      <w:r w:rsidR="00B41FCB" w:rsidRPr="00931640">
        <w:rPr>
          <w:rFonts w:ascii="Franklin Gothic Book" w:hAnsi="Franklin Gothic Book"/>
          <w:sz w:val="24"/>
          <w:szCs w:val="24"/>
        </w:rPr>
        <w:t xml:space="preserve">Development Directorate, </w:t>
      </w:r>
      <w:r w:rsidR="00936828" w:rsidRPr="00931640">
        <w:rPr>
          <w:rFonts w:ascii="Franklin Gothic Book" w:hAnsi="Franklin Gothic Book"/>
          <w:sz w:val="24"/>
          <w:szCs w:val="24"/>
        </w:rPr>
        <w:t>Health and Wellbeing boards</w:t>
      </w:r>
      <w:r w:rsidR="00B41FCB" w:rsidRPr="00931640">
        <w:rPr>
          <w:rFonts w:ascii="Franklin Gothic Book" w:hAnsi="Franklin Gothic Book"/>
          <w:sz w:val="24"/>
          <w:szCs w:val="24"/>
        </w:rPr>
        <w:t>,</w:t>
      </w:r>
      <w:r w:rsidR="00936828" w:rsidRPr="00931640">
        <w:rPr>
          <w:rFonts w:ascii="Franklin Gothic Book" w:hAnsi="Franklin Gothic Book"/>
          <w:sz w:val="24"/>
          <w:szCs w:val="24"/>
        </w:rPr>
        <w:t xml:space="preserve"> and the </w:t>
      </w:r>
      <w:r w:rsidR="00B41FCB" w:rsidRPr="00931640">
        <w:rPr>
          <w:rFonts w:ascii="Franklin Gothic Book" w:hAnsi="Franklin Gothic Book"/>
          <w:sz w:val="24"/>
          <w:szCs w:val="24"/>
        </w:rPr>
        <w:t>Integrated Care Partnership (</w:t>
      </w:r>
      <w:r w:rsidR="00936828" w:rsidRPr="00931640">
        <w:rPr>
          <w:rFonts w:ascii="Franklin Gothic Book" w:hAnsi="Franklin Gothic Book"/>
          <w:sz w:val="24"/>
          <w:szCs w:val="24"/>
        </w:rPr>
        <w:t>ICP</w:t>
      </w:r>
      <w:r w:rsidR="00B41FCB" w:rsidRPr="00931640">
        <w:rPr>
          <w:rFonts w:ascii="Franklin Gothic Book" w:hAnsi="Franklin Gothic Book"/>
          <w:sz w:val="24"/>
          <w:szCs w:val="24"/>
        </w:rPr>
        <w:t>)</w:t>
      </w:r>
      <w:r w:rsidR="00936828" w:rsidRPr="00931640">
        <w:rPr>
          <w:rFonts w:ascii="Franklin Gothic Book" w:hAnsi="Franklin Gothic Book"/>
          <w:sz w:val="24"/>
          <w:szCs w:val="24"/>
        </w:rPr>
        <w:t xml:space="preserve">. </w:t>
      </w:r>
      <w:r w:rsidR="00C33905" w:rsidRPr="00931640">
        <w:rPr>
          <w:rFonts w:ascii="Franklin Gothic Book" w:hAnsi="Franklin Gothic Book"/>
          <w:sz w:val="24"/>
          <w:szCs w:val="24"/>
        </w:rPr>
        <w:t xml:space="preserve"> </w:t>
      </w:r>
      <w:r w:rsidR="00303F37" w:rsidRPr="00931640">
        <w:rPr>
          <w:rFonts w:ascii="Franklin Gothic Book" w:hAnsi="Franklin Gothic Book"/>
          <w:sz w:val="24"/>
          <w:szCs w:val="24"/>
        </w:rPr>
        <w:t>Oversight of plan d</w:t>
      </w:r>
      <w:r w:rsidR="00C33905" w:rsidRPr="00931640">
        <w:rPr>
          <w:rFonts w:ascii="Franklin Gothic Book" w:hAnsi="Franklin Gothic Book"/>
          <w:sz w:val="24"/>
          <w:szCs w:val="24"/>
        </w:rPr>
        <w:t xml:space="preserve">elivery will be </w:t>
      </w:r>
      <w:r w:rsidR="00303F37" w:rsidRPr="00931640">
        <w:rPr>
          <w:rFonts w:ascii="Franklin Gothic Book" w:hAnsi="Franklin Gothic Book"/>
          <w:sz w:val="24"/>
          <w:szCs w:val="24"/>
        </w:rPr>
        <w:t xml:space="preserve">the responsibility of </w:t>
      </w:r>
      <w:r w:rsidR="00C33905" w:rsidRPr="00931640">
        <w:rPr>
          <w:rFonts w:ascii="Franklin Gothic Book" w:hAnsi="Franklin Gothic Book"/>
          <w:sz w:val="24"/>
          <w:szCs w:val="24"/>
        </w:rPr>
        <w:t>the Integrated Care Board</w:t>
      </w:r>
      <w:r w:rsidR="00936828" w:rsidRPr="00931640">
        <w:rPr>
          <w:rFonts w:ascii="Franklin Gothic Book" w:hAnsi="Franklin Gothic Book"/>
          <w:sz w:val="24"/>
          <w:szCs w:val="24"/>
        </w:rPr>
        <w:t xml:space="preserve">, </w:t>
      </w:r>
      <w:r w:rsidR="00201DA9" w:rsidRPr="00931640">
        <w:rPr>
          <w:rFonts w:ascii="Franklin Gothic Book" w:hAnsi="Franklin Gothic Book"/>
          <w:sz w:val="24"/>
          <w:szCs w:val="24"/>
        </w:rPr>
        <w:t xml:space="preserve">supported by </w:t>
      </w:r>
      <w:r w:rsidR="00936828" w:rsidRPr="00931640">
        <w:rPr>
          <w:rFonts w:ascii="Franklin Gothic Book" w:hAnsi="Franklin Gothic Book"/>
          <w:sz w:val="24"/>
          <w:szCs w:val="24"/>
        </w:rPr>
        <w:t xml:space="preserve">assurance </w:t>
      </w:r>
      <w:r w:rsidR="00201DA9" w:rsidRPr="00931640">
        <w:rPr>
          <w:rFonts w:ascii="Franklin Gothic Book" w:hAnsi="Franklin Gothic Book"/>
          <w:sz w:val="24"/>
          <w:szCs w:val="24"/>
        </w:rPr>
        <w:t>from</w:t>
      </w:r>
      <w:r w:rsidR="00936828" w:rsidRPr="00931640">
        <w:rPr>
          <w:rFonts w:ascii="Franklin Gothic Book" w:hAnsi="Franklin Gothic Book"/>
          <w:sz w:val="24"/>
          <w:szCs w:val="24"/>
        </w:rPr>
        <w:t xml:space="preserve"> the </w:t>
      </w:r>
      <w:r w:rsidR="00201DA9" w:rsidRPr="00931640">
        <w:rPr>
          <w:rFonts w:ascii="Franklin Gothic Book" w:hAnsi="Franklin Gothic Book"/>
          <w:sz w:val="24"/>
          <w:szCs w:val="24"/>
        </w:rPr>
        <w:t xml:space="preserve">Places </w:t>
      </w:r>
      <w:r w:rsidR="00936828" w:rsidRPr="00931640">
        <w:rPr>
          <w:rFonts w:ascii="Franklin Gothic Book" w:hAnsi="Franklin Gothic Book"/>
          <w:sz w:val="24"/>
          <w:szCs w:val="24"/>
        </w:rPr>
        <w:t xml:space="preserve">and </w:t>
      </w:r>
      <w:r w:rsidR="00201DA9" w:rsidRPr="00931640">
        <w:rPr>
          <w:rFonts w:ascii="Franklin Gothic Book" w:hAnsi="Franklin Gothic Book"/>
          <w:sz w:val="24"/>
          <w:szCs w:val="24"/>
        </w:rPr>
        <w:t xml:space="preserve">Provider Collaboratives </w:t>
      </w:r>
      <w:r w:rsidR="00421BBA" w:rsidRPr="00931640">
        <w:rPr>
          <w:rFonts w:ascii="Franklin Gothic Book" w:hAnsi="Franklin Gothic Book"/>
          <w:sz w:val="24"/>
          <w:szCs w:val="24"/>
        </w:rPr>
        <w:t>as they evolve with</w:t>
      </w:r>
      <w:r w:rsidR="00201DA9" w:rsidRPr="00931640">
        <w:rPr>
          <w:rFonts w:ascii="Franklin Gothic Book" w:hAnsi="Franklin Gothic Book"/>
          <w:sz w:val="24"/>
          <w:szCs w:val="24"/>
        </w:rPr>
        <w:t>in</w:t>
      </w:r>
      <w:r w:rsidR="00421BBA" w:rsidRPr="00931640">
        <w:rPr>
          <w:rFonts w:ascii="Franklin Gothic Book" w:hAnsi="Franklin Gothic Book"/>
          <w:sz w:val="24"/>
          <w:szCs w:val="24"/>
        </w:rPr>
        <w:t xml:space="preserve"> the system operating model.</w:t>
      </w:r>
      <w:r w:rsidR="00AB0F35" w:rsidRPr="00931640">
        <w:rPr>
          <w:rFonts w:ascii="Franklin Gothic Book" w:hAnsi="Franklin Gothic Book"/>
          <w:sz w:val="24"/>
          <w:szCs w:val="24"/>
        </w:rPr>
        <w:t xml:space="preserve"> </w:t>
      </w:r>
    </w:p>
    <w:p w14:paraId="2B1B4A32" w14:textId="2FFA9A3B" w:rsidR="00B56E5B" w:rsidRPr="00931640" w:rsidRDefault="00F74CE0" w:rsidP="00AB0F35">
      <w:pPr>
        <w:tabs>
          <w:tab w:val="left" w:pos="1240"/>
        </w:tabs>
        <w:rPr>
          <w:rFonts w:ascii="Franklin Gothic Book" w:hAnsi="Franklin Gothic Book"/>
          <w:sz w:val="24"/>
          <w:szCs w:val="24"/>
        </w:rPr>
      </w:pPr>
      <w:r w:rsidRPr="00931640">
        <w:rPr>
          <w:rFonts w:ascii="Franklin Gothic Book" w:hAnsi="Franklin Gothic Book"/>
          <w:sz w:val="24"/>
          <w:szCs w:val="24"/>
        </w:rPr>
        <w:t>Additionally, s</w:t>
      </w:r>
      <w:r w:rsidR="00AB0F35" w:rsidRPr="00931640">
        <w:rPr>
          <w:rFonts w:ascii="Franklin Gothic Book" w:hAnsi="Franklin Gothic Book"/>
          <w:sz w:val="24"/>
          <w:szCs w:val="24"/>
        </w:rPr>
        <w:t xml:space="preserve">crutiny of the </w:t>
      </w:r>
      <w:r w:rsidR="005816B6" w:rsidRPr="00931640">
        <w:rPr>
          <w:rFonts w:ascii="Franklin Gothic Book" w:hAnsi="Franklin Gothic Book"/>
          <w:sz w:val="24"/>
          <w:szCs w:val="24"/>
        </w:rPr>
        <w:t>high-level</w:t>
      </w:r>
      <w:r w:rsidR="00AB0F35" w:rsidRPr="00931640">
        <w:rPr>
          <w:rFonts w:ascii="Franklin Gothic Book" w:hAnsi="Franklin Gothic Book"/>
          <w:sz w:val="24"/>
          <w:szCs w:val="24"/>
        </w:rPr>
        <w:t xml:space="preserve"> strategy and the </w:t>
      </w:r>
      <w:r w:rsidR="00EE78B0" w:rsidRPr="00931640">
        <w:rPr>
          <w:rFonts w:ascii="Franklin Gothic Book" w:hAnsi="Franklin Gothic Book"/>
          <w:sz w:val="24"/>
          <w:szCs w:val="24"/>
        </w:rPr>
        <w:t>JFP</w:t>
      </w:r>
      <w:r w:rsidR="00AB0F35" w:rsidRPr="00931640">
        <w:rPr>
          <w:rFonts w:ascii="Franklin Gothic Book" w:hAnsi="Franklin Gothic Book"/>
          <w:sz w:val="24"/>
          <w:szCs w:val="24"/>
        </w:rPr>
        <w:t xml:space="preserve"> will also be overseen by the Joint Health Overview and Scrutiny Committee</w:t>
      </w:r>
      <w:r w:rsidRPr="00931640">
        <w:rPr>
          <w:rFonts w:ascii="Franklin Gothic Book" w:hAnsi="Franklin Gothic Book"/>
          <w:sz w:val="24"/>
          <w:szCs w:val="24"/>
        </w:rPr>
        <w:t xml:space="preserve"> to ensure alignment and effectiveness</w:t>
      </w:r>
      <w:r w:rsidR="00AB0F35" w:rsidRPr="00931640">
        <w:rPr>
          <w:rFonts w:ascii="Franklin Gothic Book" w:hAnsi="Franklin Gothic Book"/>
          <w:sz w:val="24"/>
          <w:szCs w:val="24"/>
        </w:rPr>
        <w:t>.</w:t>
      </w:r>
    </w:p>
    <w:p w14:paraId="099E159B" w14:textId="77777777" w:rsidR="00EE78B0" w:rsidRDefault="00EE78B0" w:rsidP="00AB0F35">
      <w:pPr>
        <w:tabs>
          <w:tab w:val="left" w:pos="1240"/>
        </w:tabs>
        <w:rPr>
          <w:sz w:val="24"/>
          <w:szCs w:val="24"/>
        </w:rPr>
      </w:pPr>
    </w:p>
    <w:p w14:paraId="37CC604C" w14:textId="77777777" w:rsidR="00EE78B0" w:rsidRDefault="00EE78B0" w:rsidP="00AB0F35">
      <w:pPr>
        <w:tabs>
          <w:tab w:val="left" w:pos="1240"/>
        </w:tabs>
        <w:rPr>
          <w:sz w:val="24"/>
          <w:szCs w:val="24"/>
        </w:rPr>
      </w:pPr>
    </w:p>
    <w:p w14:paraId="0F469500" w14:textId="77777777" w:rsidR="00931640" w:rsidRDefault="00931640" w:rsidP="00AB0F35">
      <w:pPr>
        <w:tabs>
          <w:tab w:val="left" w:pos="1240"/>
        </w:tabs>
        <w:rPr>
          <w:sz w:val="24"/>
          <w:szCs w:val="24"/>
        </w:rPr>
      </w:pPr>
    </w:p>
    <w:p w14:paraId="1818CE38" w14:textId="77777777" w:rsidR="00931640" w:rsidRDefault="00931640" w:rsidP="00AB0F35">
      <w:pPr>
        <w:tabs>
          <w:tab w:val="left" w:pos="1240"/>
        </w:tabs>
        <w:rPr>
          <w:sz w:val="24"/>
          <w:szCs w:val="24"/>
        </w:rPr>
      </w:pPr>
    </w:p>
    <w:p w14:paraId="0022EABA" w14:textId="77777777" w:rsidR="00931640" w:rsidRDefault="00931640" w:rsidP="00AB0F35">
      <w:pPr>
        <w:tabs>
          <w:tab w:val="left" w:pos="1240"/>
        </w:tabs>
        <w:rPr>
          <w:sz w:val="24"/>
          <w:szCs w:val="24"/>
        </w:rPr>
      </w:pPr>
    </w:p>
    <w:p w14:paraId="73882489" w14:textId="77777777" w:rsidR="00931640" w:rsidRDefault="00931640" w:rsidP="00AB0F35">
      <w:pPr>
        <w:tabs>
          <w:tab w:val="left" w:pos="1240"/>
        </w:tabs>
        <w:rPr>
          <w:sz w:val="24"/>
          <w:szCs w:val="24"/>
        </w:rPr>
      </w:pPr>
    </w:p>
    <w:p w14:paraId="02199148" w14:textId="77777777" w:rsidR="00931640" w:rsidRDefault="00931640" w:rsidP="00AB0F35">
      <w:pPr>
        <w:tabs>
          <w:tab w:val="left" w:pos="1240"/>
        </w:tabs>
        <w:rPr>
          <w:sz w:val="24"/>
          <w:szCs w:val="24"/>
        </w:rPr>
      </w:pPr>
    </w:p>
    <w:p w14:paraId="23448713" w14:textId="77777777" w:rsidR="00931640" w:rsidRDefault="00931640" w:rsidP="00AB0F35">
      <w:pPr>
        <w:tabs>
          <w:tab w:val="left" w:pos="1240"/>
        </w:tabs>
        <w:rPr>
          <w:sz w:val="24"/>
          <w:szCs w:val="24"/>
        </w:rPr>
      </w:pPr>
    </w:p>
    <w:p w14:paraId="400DB565" w14:textId="77777777" w:rsidR="00931640" w:rsidRDefault="00931640" w:rsidP="00AB0F35">
      <w:pPr>
        <w:tabs>
          <w:tab w:val="left" w:pos="1240"/>
        </w:tabs>
        <w:rPr>
          <w:sz w:val="24"/>
          <w:szCs w:val="24"/>
        </w:rPr>
      </w:pPr>
    </w:p>
    <w:p w14:paraId="0D8E394F" w14:textId="77777777" w:rsidR="00931640" w:rsidRDefault="00931640" w:rsidP="00AB0F35">
      <w:pPr>
        <w:tabs>
          <w:tab w:val="left" w:pos="1240"/>
        </w:tabs>
        <w:rPr>
          <w:sz w:val="24"/>
          <w:szCs w:val="24"/>
        </w:rPr>
      </w:pPr>
    </w:p>
    <w:p w14:paraId="44C0616E" w14:textId="77777777" w:rsidR="00931640" w:rsidRDefault="00931640" w:rsidP="00AB0F35">
      <w:pPr>
        <w:tabs>
          <w:tab w:val="left" w:pos="1240"/>
        </w:tabs>
        <w:rPr>
          <w:sz w:val="24"/>
          <w:szCs w:val="24"/>
        </w:rPr>
      </w:pPr>
    </w:p>
    <w:p w14:paraId="7403A9FE" w14:textId="77777777" w:rsidR="00931640" w:rsidRDefault="00931640" w:rsidP="00AB0F35">
      <w:pPr>
        <w:tabs>
          <w:tab w:val="left" w:pos="1240"/>
        </w:tabs>
        <w:rPr>
          <w:sz w:val="24"/>
          <w:szCs w:val="24"/>
        </w:rPr>
      </w:pPr>
    </w:p>
    <w:p w14:paraId="5345019C" w14:textId="77777777" w:rsidR="00EE78B0" w:rsidRDefault="00EE78B0" w:rsidP="00AB0F35">
      <w:pPr>
        <w:tabs>
          <w:tab w:val="left" w:pos="1240"/>
        </w:tabs>
        <w:rPr>
          <w:sz w:val="24"/>
          <w:szCs w:val="24"/>
        </w:rPr>
      </w:pPr>
    </w:p>
    <w:p w14:paraId="4F013EC3" w14:textId="56BD6D2C" w:rsidR="00EE78B0" w:rsidRPr="00931640" w:rsidRDefault="00EE78B0" w:rsidP="00AB0F35">
      <w:pPr>
        <w:tabs>
          <w:tab w:val="left" w:pos="1240"/>
        </w:tabs>
        <w:rPr>
          <w:rFonts w:ascii="Franklin Gothic Medium" w:hAnsi="Franklin Gothic Medium"/>
          <w:color w:val="0070C0"/>
          <w:sz w:val="28"/>
          <w:szCs w:val="28"/>
        </w:rPr>
      </w:pPr>
      <w:r w:rsidRPr="00931640">
        <w:rPr>
          <w:rFonts w:ascii="Franklin Gothic Medium" w:hAnsi="Franklin Gothic Medium"/>
          <w:color w:val="0070C0"/>
          <w:sz w:val="28"/>
          <w:szCs w:val="28"/>
        </w:rPr>
        <w:t>High level outcomes</w:t>
      </w:r>
    </w:p>
    <w:p w14:paraId="1B2A92D8" w14:textId="2F40DDD6" w:rsidR="00EE78B0" w:rsidRDefault="00D9793E" w:rsidP="00AB0F35">
      <w:pPr>
        <w:tabs>
          <w:tab w:val="left" w:pos="1240"/>
        </w:tabs>
        <w:rPr>
          <w:sz w:val="24"/>
          <w:szCs w:val="24"/>
        </w:rPr>
      </w:pPr>
      <w:r>
        <w:rPr>
          <w:noProof/>
        </w:rPr>
        <w:lastRenderedPageBreak/>
        <w:drawing>
          <wp:inline distT="0" distB="0" distL="0" distR="0" wp14:anchorId="668B394D" wp14:editId="6C27C85C">
            <wp:extent cx="9069572" cy="5742584"/>
            <wp:effectExtent l="0" t="0" r="0" b="0"/>
            <wp:docPr id="836177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7749"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9073602" cy="5745136"/>
                    </a:xfrm>
                    <a:prstGeom prst="rect">
                      <a:avLst/>
                    </a:prstGeom>
                  </pic:spPr>
                </pic:pic>
              </a:graphicData>
            </a:graphic>
          </wp:inline>
        </w:drawing>
      </w:r>
    </w:p>
    <w:p w14:paraId="5DB408E9" w14:textId="463A725F" w:rsidR="00EE78B0" w:rsidRDefault="00D9793E" w:rsidP="00AB0F35">
      <w:pPr>
        <w:tabs>
          <w:tab w:val="left" w:pos="1240"/>
        </w:tabs>
        <w:rPr>
          <w:sz w:val="24"/>
          <w:szCs w:val="24"/>
        </w:rPr>
      </w:pPr>
      <w:r>
        <w:rPr>
          <w:noProof/>
          <w:sz w:val="24"/>
          <w:szCs w:val="24"/>
        </w:rPr>
        <w:lastRenderedPageBreak/>
        <w:drawing>
          <wp:inline distT="0" distB="0" distL="0" distR="0" wp14:anchorId="09BFDAA0" wp14:editId="0BF8A839">
            <wp:extent cx="9378950" cy="5835650"/>
            <wp:effectExtent l="0" t="0" r="0" b="0"/>
            <wp:docPr id="20788743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78950" cy="5835650"/>
                    </a:xfrm>
                    <a:prstGeom prst="rect">
                      <a:avLst/>
                    </a:prstGeom>
                    <a:noFill/>
                  </pic:spPr>
                </pic:pic>
              </a:graphicData>
            </a:graphic>
          </wp:inline>
        </w:drawing>
      </w:r>
    </w:p>
    <w:p w14:paraId="06D3E2B9" w14:textId="77777777" w:rsidR="00EE78B0" w:rsidRDefault="00EE78B0" w:rsidP="00AB0F35">
      <w:pPr>
        <w:tabs>
          <w:tab w:val="left" w:pos="1240"/>
        </w:tabs>
        <w:rPr>
          <w:sz w:val="24"/>
          <w:szCs w:val="24"/>
        </w:rPr>
      </w:pPr>
    </w:p>
    <w:sectPr w:rsidR="00EE78B0" w:rsidSect="00845C44">
      <w:type w:val="continuous"/>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D0F84" w14:textId="77777777" w:rsidR="00442C12" w:rsidRDefault="00442C12" w:rsidP="000D21E9">
      <w:pPr>
        <w:spacing w:after="0" w:line="240" w:lineRule="auto"/>
      </w:pPr>
      <w:r>
        <w:separator/>
      </w:r>
    </w:p>
  </w:endnote>
  <w:endnote w:type="continuationSeparator" w:id="0">
    <w:p w14:paraId="5DC6A5BE" w14:textId="77777777" w:rsidR="00442C12" w:rsidRDefault="00442C12" w:rsidP="000D21E9">
      <w:pPr>
        <w:spacing w:after="0" w:line="240" w:lineRule="auto"/>
      </w:pPr>
      <w:r>
        <w:continuationSeparator/>
      </w:r>
    </w:p>
  </w:endnote>
  <w:endnote w:type="continuationNotice" w:id="1">
    <w:p w14:paraId="7F2546F4" w14:textId="77777777" w:rsidR="00442C12" w:rsidRDefault="00442C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6914608"/>
      <w:docPartObj>
        <w:docPartGallery w:val="Page Numbers (Bottom of Page)"/>
        <w:docPartUnique/>
      </w:docPartObj>
    </w:sdtPr>
    <w:sdtEndPr>
      <w:rPr>
        <w:noProof/>
      </w:rPr>
    </w:sdtEndPr>
    <w:sdtContent>
      <w:p w14:paraId="568AB1BC" w14:textId="4A3264EE" w:rsidR="00CF3956" w:rsidRDefault="00CF39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9FD3FC" w14:textId="77777777" w:rsidR="00CF3956" w:rsidRDefault="00CF3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ED09B" w14:textId="77777777" w:rsidR="00442C12" w:rsidRDefault="00442C12" w:rsidP="000D21E9">
      <w:pPr>
        <w:spacing w:after="0" w:line="240" w:lineRule="auto"/>
      </w:pPr>
      <w:r>
        <w:separator/>
      </w:r>
    </w:p>
  </w:footnote>
  <w:footnote w:type="continuationSeparator" w:id="0">
    <w:p w14:paraId="5A3C1EC6" w14:textId="77777777" w:rsidR="00442C12" w:rsidRDefault="00442C12" w:rsidP="000D21E9">
      <w:pPr>
        <w:spacing w:after="0" w:line="240" w:lineRule="auto"/>
      </w:pPr>
      <w:r>
        <w:continuationSeparator/>
      </w:r>
    </w:p>
  </w:footnote>
  <w:footnote w:type="continuationNotice" w:id="1">
    <w:p w14:paraId="696BD6F0" w14:textId="77777777" w:rsidR="00442C12" w:rsidRDefault="00442C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228D7" w14:textId="0B39AC22" w:rsidR="00F24ECE" w:rsidRDefault="00F24ECE">
    <w:pPr>
      <w:pStyle w:val="Header"/>
    </w:pPr>
    <w:r>
      <w:rPr>
        <w:noProof/>
      </w:rPr>
      <w:drawing>
        <wp:anchor distT="0" distB="0" distL="114300" distR="114300" simplePos="0" relativeHeight="251658241" behindDoc="1" locked="0" layoutInCell="1" allowOverlap="1" wp14:anchorId="3E8D3AB7" wp14:editId="5FB18AFA">
          <wp:simplePos x="0" y="0"/>
          <wp:positionH relativeFrom="page">
            <wp:align>right</wp:align>
          </wp:positionH>
          <wp:positionV relativeFrom="paragraph">
            <wp:posOffset>-448310</wp:posOffset>
          </wp:positionV>
          <wp:extent cx="10691813" cy="7559741"/>
          <wp:effectExtent l="0" t="0" r="0" b="0"/>
          <wp:wrapNone/>
          <wp:docPr id="144664188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00767"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1813" cy="75597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5BE4" w14:textId="215D16A0" w:rsidR="00F24ECE" w:rsidRDefault="00F24ECE" w:rsidP="00F24ECE">
    <w:pPr>
      <w:pStyle w:val="Header"/>
      <w:tabs>
        <w:tab w:val="clear" w:pos="4513"/>
        <w:tab w:val="clear" w:pos="9026"/>
        <w:tab w:val="left" w:pos="10163"/>
      </w:tabs>
    </w:pPr>
    <w:r>
      <w:rPr>
        <w:noProof/>
      </w:rPr>
      <w:drawing>
        <wp:anchor distT="0" distB="0" distL="114300" distR="114300" simplePos="0" relativeHeight="251658240" behindDoc="1" locked="0" layoutInCell="1" allowOverlap="1" wp14:anchorId="10217EF5" wp14:editId="29E1B071">
          <wp:simplePos x="0" y="0"/>
          <wp:positionH relativeFrom="page">
            <wp:align>right</wp:align>
          </wp:positionH>
          <wp:positionV relativeFrom="paragraph">
            <wp:posOffset>-401638</wp:posOffset>
          </wp:positionV>
          <wp:extent cx="10691813" cy="7559741"/>
          <wp:effectExtent l="0" t="0" r="0" b="0"/>
          <wp:wrapNone/>
          <wp:docPr id="2110694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1813" cy="7559741"/>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81B00"/>
    <w:multiLevelType w:val="hybridMultilevel"/>
    <w:tmpl w:val="F4F866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2573FD9"/>
    <w:multiLevelType w:val="hybridMultilevel"/>
    <w:tmpl w:val="2E9A1A0A"/>
    <w:lvl w:ilvl="0" w:tplc="08090001">
      <w:start w:val="1"/>
      <w:numFmt w:val="bullet"/>
      <w:lvlText w:val=""/>
      <w:lvlJc w:val="left"/>
      <w:pPr>
        <w:ind w:left="1960" w:hanging="360"/>
      </w:pPr>
      <w:rPr>
        <w:rFonts w:ascii="Symbol" w:hAnsi="Symbol" w:hint="default"/>
      </w:rPr>
    </w:lvl>
    <w:lvl w:ilvl="1" w:tplc="08090003" w:tentative="1">
      <w:start w:val="1"/>
      <w:numFmt w:val="bullet"/>
      <w:lvlText w:val="o"/>
      <w:lvlJc w:val="left"/>
      <w:pPr>
        <w:ind w:left="2680" w:hanging="360"/>
      </w:pPr>
      <w:rPr>
        <w:rFonts w:ascii="Courier New" w:hAnsi="Courier New" w:cs="Courier New" w:hint="default"/>
      </w:rPr>
    </w:lvl>
    <w:lvl w:ilvl="2" w:tplc="08090005" w:tentative="1">
      <w:start w:val="1"/>
      <w:numFmt w:val="bullet"/>
      <w:lvlText w:val=""/>
      <w:lvlJc w:val="left"/>
      <w:pPr>
        <w:ind w:left="3400" w:hanging="360"/>
      </w:pPr>
      <w:rPr>
        <w:rFonts w:ascii="Wingdings" w:hAnsi="Wingdings" w:hint="default"/>
      </w:rPr>
    </w:lvl>
    <w:lvl w:ilvl="3" w:tplc="08090001" w:tentative="1">
      <w:start w:val="1"/>
      <w:numFmt w:val="bullet"/>
      <w:lvlText w:val=""/>
      <w:lvlJc w:val="left"/>
      <w:pPr>
        <w:ind w:left="4120" w:hanging="360"/>
      </w:pPr>
      <w:rPr>
        <w:rFonts w:ascii="Symbol" w:hAnsi="Symbol" w:hint="default"/>
      </w:rPr>
    </w:lvl>
    <w:lvl w:ilvl="4" w:tplc="08090003" w:tentative="1">
      <w:start w:val="1"/>
      <w:numFmt w:val="bullet"/>
      <w:lvlText w:val="o"/>
      <w:lvlJc w:val="left"/>
      <w:pPr>
        <w:ind w:left="4840" w:hanging="360"/>
      </w:pPr>
      <w:rPr>
        <w:rFonts w:ascii="Courier New" w:hAnsi="Courier New" w:cs="Courier New" w:hint="default"/>
      </w:rPr>
    </w:lvl>
    <w:lvl w:ilvl="5" w:tplc="08090005" w:tentative="1">
      <w:start w:val="1"/>
      <w:numFmt w:val="bullet"/>
      <w:lvlText w:val=""/>
      <w:lvlJc w:val="left"/>
      <w:pPr>
        <w:ind w:left="5560" w:hanging="360"/>
      </w:pPr>
      <w:rPr>
        <w:rFonts w:ascii="Wingdings" w:hAnsi="Wingdings" w:hint="default"/>
      </w:rPr>
    </w:lvl>
    <w:lvl w:ilvl="6" w:tplc="08090001" w:tentative="1">
      <w:start w:val="1"/>
      <w:numFmt w:val="bullet"/>
      <w:lvlText w:val=""/>
      <w:lvlJc w:val="left"/>
      <w:pPr>
        <w:ind w:left="6280" w:hanging="360"/>
      </w:pPr>
      <w:rPr>
        <w:rFonts w:ascii="Symbol" w:hAnsi="Symbol" w:hint="default"/>
      </w:rPr>
    </w:lvl>
    <w:lvl w:ilvl="7" w:tplc="08090003" w:tentative="1">
      <w:start w:val="1"/>
      <w:numFmt w:val="bullet"/>
      <w:lvlText w:val="o"/>
      <w:lvlJc w:val="left"/>
      <w:pPr>
        <w:ind w:left="7000" w:hanging="360"/>
      </w:pPr>
      <w:rPr>
        <w:rFonts w:ascii="Courier New" w:hAnsi="Courier New" w:cs="Courier New" w:hint="default"/>
      </w:rPr>
    </w:lvl>
    <w:lvl w:ilvl="8" w:tplc="08090005" w:tentative="1">
      <w:start w:val="1"/>
      <w:numFmt w:val="bullet"/>
      <w:lvlText w:val=""/>
      <w:lvlJc w:val="left"/>
      <w:pPr>
        <w:ind w:left="7720" w:hanging="360"/>
      </w:pPr>
      <w:rPr>
        <w:rFonts w:ascii="Wingdings" w:hAnsi="Wingdings" w:hint="default"/>
      </w:rPr>
    </w:lvl>
  </w:abstractNum>
  <w:abstractNum w:abstractNumId="2" w15:restartNumberingAfterBreak="0">
    <w:nsid w:val="154941EE"/>
    <w:multiLevelType w:val="hybridMultilevel"/>
    <w:tmpl w:val="6FAC7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231AD"/>
    <w:multiLevelType w:val="hybridMultilevel"/>
    <w:tmpl w:val="E4401ABA"/>
    <w:lvl w:ilvl="0" w:tplc="99BC4584">
      <w:start w:val="1"/>
      <w:numFmt w:val="bullet"/>
      <w:lvlText w:val="•"/>
      <w:lvlJc w:val="left"/>
      <w:pPr>
        <w:tabs>
          <w:tab w:val="num" w:pos="720"/>
        </w:tabs>
        <w:ind w:left="720" w:hanging="360"/>
      </w:pPr>
      <w:rPr>
        <w:rFonts w:ascii="Arial" w:hAnsi="Arial" w:hint="default"/>
      </w:rPr>
    </w:lvl>
    <w:lvl w:ilvl="1" w:tplc="2A3EE13C">
      <w:numFmt w:val="bullet"/>
      <w:lvlText w:val="•"/>
      <w:lvlJc w:val="left"/>
      <w:pPr>
        <w:tabs>
          <w:tab w:val="num" w:pos="1440"/>
        </w:tabs>
        <w:ind w:left="1440" w:hanging="360"/>
      </w:pPr>
      <w:rPr>
        <w:rFonts w:ascii="Arial" w:hAnsi="Arial" w:hint="default"/>
      </w:rPr>
    </w:lvl>
    <w:lvl w:ilvl="2" w:tplc="4DC4B0C0" w:tentative="1">
      <w:start w:val="1"/>
      <w:numFmt w:val="bullet"/>
      <w:lvlText w:val="•"/>
      <w:lvlJc w:val="left"/>
      <w:pPr>
        <w:tabs>
          <w:tab w:val="num" w:pos="2160"/>
        </w:tabs>
        <w:ind w:left="2160" w:hanging="360"/>
      </w:pPr>
      <w:rPr>
        <w:rFonts w:ascii="Arial" w:hAnsi="Arial" w:hint="default"/>
      </w:rPr>
    </w:lvl>
    <w:lvl w:ilvl="3" w:tplc="59B29602" w:tentative="1">
      <w:start w:val="1"/>
      <w:numFmt w:val="bullet"/>
      <w:lvlText w:val="•"/>
      <w:lvlJc w:val="left"/>
      <w:pPr>
        <w:tabs>
          <w:tab w:val="num" w:pos="2880"/>
        </w:tabs>
        <w:ind w:left="2880" w:hanging="360"/>
      </w:pPr>
      <w:rPr>
        <w:rFonts w:ascii="Arial" w:hAnsi="Arial" w:hint="default"/>
      </w:rPr>
    </w:lvl>
    <w:lvl w:ilvl="4" w:tplc="30AC9B00" w:tentative="1">
      <w:start w:val="1"/>
      <w:numFmt w:val="bullet"/>
      <w:lvlText w:val="•"/>
      <w:lvlJc w:val="left"/>
      <w:pPr>
        <w:tabs>
          <w:tab w:val="num" w:pos="3600"/>
        </w:tabs>
        <w:ind w:left="3600" w:hanging="360"/>
      </w:pPr>
      <w:rPr>
        <w:rFonts w:ascii="Arial" w:hAnsi="Arial" w:hint="default"/>
      </w:rPr>
    </w:lvl>
    <w:lvl w:ilvl="5" w:tplc="CDDAC0F2" w:tentative="1">
      <w:start w:val="1"/>
      <w:numFmt w:val="bullet"/>
      <w:lvlText w:val="•"/>
      <w:lvlJc w:val="left"/>
      <w:pPr>
        <w:tabs>
          <w:tab w:val="num" w:pos="4320"/>
        </w:tabs>
        <w:ind w:left="4320" w:hanging="360"/>
      </w:pPr>
      <w:rPr>
        <w:rFonts w:ascii="Arial" w:hAnsi="Arial" w:hint="default"/>
      </w:rPr>
    </w:lvl>
    <w:lvl w:ilvl="6" w:tplc="83AE4820" w:tentative="1">
      <w:start w:val="1"/>
      <w:numFmt w:val="bullet"/>
      <w:lvlText w:val="•"/>
      <w:lvlJc w:val="left"/>
      <w:pPr>
        <w:tabs>
          <w:tab w:val="num" w:pos="5040"/>
        </w:tabs>
        <w:ind w:left="5040" w:hanging="360"/>
      </w:pPr>
      <w:rPr>
        <w:rFonts w:ascii="Arial" w:hAnsi="Arial" w:hint="default"/>
      </w:rPr>
    </w:lvl>
    <w:lvl w:ilvl="7" w:tplc="62B2E0EA" w:tentative="1">
      <w:start w:val="1"/>
      <w:numFmt w:val="bullet"/>
      <w:lvlText w:val="•"/>
      <w:lvlJc w:val="left"/>
      <w:pPr>
        <w:tabs>
          <w:tab w:val="num" w:pos="5760"/>
        </w:tabs>
        <w:ind w:left="5760" w:hanging="360"/>
      </w:pPr>
      <w:rPr>
        <w:rFonts w:ascii="Arial" w:hAnsi="Arial" w:hint="default"/>
      </w:rPr>
    </w:lvl>
    <w:lvl w:ilvl="8" w:tplc="F5E6FF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392B16"/>
    <w:multiLevelType w:val="hybridMultilevel"/>
    <w:tmpl w:val="4E4AE5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FA6E67"/>
    <w:multiLevelType w:val="hybridMultilevel"/>
    <w:tmpl w:val="842C1A7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6" w15:restartNumberingAfterBreak="0">
    <w:nsid w:val="1A573089"/>
    <w:multiLevelType w:val="hybridMultilevel"/>
    <w:tmpl w:val="8132F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B2EB8"/>
    <w:multiLevelType w:val="hybridMultilevel"/>
    <w:tmpl w:val="0C2C5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90C5E"/>
    <w:multiLevelType w:val="hybridMultilevel"/>
    <w:tmpl w:val="77E4F788"/>
    <w:lvl w:ilvl="0" w:tplc="08090001">
      <w:start w:val="1"/>
      <w:numFmt w:val="bullet"/>
      <w:lvlText w:val=""/>
      <w:lvlJc w:val="left"/>
      <w:pPr>
        <w:ind w:left="720" w:hanging="360"/>
      </w:pPr>
      <w:rPr>
        <w:rFonts w:ascii="Symbol" w:hAnsi="Symbol" w:hint="default"/>
      </w:rPr>
    </w:lvl>
    <w:lvl w:ilvl="1" w:tplc="C4765C6C">
      <w:numFmt w:val="bullet"/>
      <w:lvlText w:val="•"/>
      <w:lvlJc w:val="left"/>
      <w:pPr>
        <w:ind w:left="1478" w:hanging="398"/>
      </w:pPr>
      <w:rPr>
        <w:rFonts w:ascii="Franklin Gothic Book" w:eastAsiaTheme="minorHAnsi" w:hAnsi="Franklin Gothic Book" w:cstheme="minorBidi"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F042F"/>
    <w:multiLevelType w:val="hybridMultilevel"/>
    <w:tmpl w:val="7FFED60E"/>
    <w:lvl w:ilvl="0" w:tplc="5684A210">
      <w:start w:val="1"/>
      <w:numFmt w:val="bullet"/>
      <w:lvlText w:val="•"/>
      <w:lvlJc w:val="left"/>
      <w:pPr>
        <w:tabs>
          <w:tab w:val="num" w:pos="720"/>
        </w:tabs>
        <w:ind w:left="720" w:hanging="360"/>
      </w:pPr>
      <w:rPr>
        <w:rFonts w:ascii="Arial" w:hAnsi="Arial" w:hint="default"/>
      </w:rPr>
    </w:lvl>
    <w:lvl w:ilvl="1" w:tplc="D5EE9868" w:tentative="1">
      <w:start w:val="1"/>
      <w:numFmt w:val="bullet"/>
      <w:lvlText w:val="•"/>
      <w:lvlJc w:val="left"/>
      <w:pPr>
        <w:tabs>
          <w:tab w:val="num" w:pos="1440"/>
        </w:tabs>
        <w:ind w:left="1440" w:hanging="360"/>
      </w:pPr>
      <w:rPr>
        <w:rFonts w:ascii="Arial" w:hAnsi="Arial" w:hint="default"/>
      </w:rPr>
    </w:lvl>
    <w:lvl w:ilvl="2" w:tplc="41640DFE" w:tentative="1">
      <w:start w:val="1"/>
      <w:numFmt w:val="bullet"/>
      <w:lvlText w:val="•"/>
      <w:lvlJc w:val="left"/>
      <w:pPr>
        <w:tabs>
          <w:tab w:val="num" w:pos="2160"/>
        </w:tabs>
        <w:ind w:left="2160" w:hanging="360"/>
      </w:pPr>
      <w:rPr>
        <w:rFonts w:ascii="Arial" w:hAnsi="Arial" w:hint="default"/>
      </w:rPr>
    </w:lvl>
    <w:lvl w:ilvl="3" w:tplc="34A4D580" w:tentative="1">
      <w:start w:val="1"/>
      <w:numFmt w:val="bullet"/>
      <w:lvlText w:val="•"/>
      <w:lvlJc w:val="left"/>
      <w:pPr>
        <w:tabs>
          <w:tab w:val="num" w:pos="2880"/>
        </w:tabs>
        <w:ind w:left="2880" w:hanging="360"/>
      </w:pPr>
      <w:rPr>
        <w:rFonts w:ascii="Arial" w:hAnsi="Arial" w:hint="default"/>
      </w:rPr>
    </w:lvl>
    <w:lvl w:ilvl="4" w:tplc="0930C508" w:tentative="1">
      <w:start w:val="1"/>
      <w:numFmt w:val="bullet"/>
      <w:lvlText w:val="•"/>
      <w:lvlJc w:val="left"/>
      <w:pPr>
        <w:tabs>
          <w:tab w:val="num" w:pos="3600"/>
        </w:tabs>
        <w:ind w:left="3600" w:hanging="360"/>
      </w:pPr>
      <w:rPr>
        <w:rFonts w:ascii="Arial" w:hAnsi="Arial" w:hint="default"/>
      </w:rPr>
    </w:lvl>
    <w:lvl w:ilvl="5" w:tplc="5816BD4E" w:tentative="1">
      <w:start w:val="1"/>
      <w:numFmt w:val="bullet"/>
      <w:lvlText w:val="•"/>
      <w:lvlJc w:val="left"/>
      <w:pPr>
        <w:tabs>
          <w:tab w:val="num" w:pos="4320"/>
        </w:tabs>
        <w:ind w:left="4320" w:hanging="360"/>
      </w:pPr>
      <w:rPr>
        <w:rFonts w:ascii="Arial" w:hAnsi="Arial" w:hint="default"/>
      </w:rPr>
    </w:lvl>
    <w:lvl w:ilvl="6" w:tplc="E8D48F00" w:tentative="1">
      <w:start w:val="1"/>
      <w:numFmt w:val="bullet"/>
      <w:lvlText w:val="•"/>
      <w:lvlJc w:val="left"/>
      <w:pPr>
        <w:tabs>
          <w:tab w:val="num" w:pos="5040"/>
        </w:tabs>
        <w:ind w:left="5040" w:hanging="360"/>
      </w:pPr>
      <w:rPr>
        <w:rFonts w:ascii="Arial" w:hAnsi="Arial" w:hint="default"/>
      </w:rPr>
    </w:lvl>
    <w:lvl w:ilvl="7" w:tplc="8E2A4710" w:tentative="1">
      <w:start w:val="1"/>
      <w:numFmt w:val="bullet"/>
      <w:lvlText w:val="•"/>
      <w:lvlJc w:val="left"/>
      <w:pPr>
        <w:tabs>
          <w:tab w:val="num" w:pos="5760"/>
        </w:tabs>
        <w:ind w:left="5760" w:hanging="360"/>
      </w:pPr>
      <w:rPr>
        <w:rFonts w:ascii="Arial" w:hAnsi="Arial" w:hint="default"/>
      </w:rPr>
    </w:lvl>
    <w:lvl w:ilvl="8" w:tplc="B88EC6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33352B"/>
    <w:multiLevelType w:val="hybridMultilevel"/>
    <w:tmpl w:val="C8841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AA03EC"/>
    <w:multiLevelType w:val="hybridMultilevel"/>
    <w:tmpl w:val="5A68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7266BE"/>
    <w:multiLevelType w:val="hybridMultilevel"/>
    <w:tmpl w:val="8666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339D7"/>
    <w:multiLevelType w:val="hybridMultilevel"/>
    <w:tmpl w:val="35A095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A16535"/>
    <w:multiLevelType w:val="hybridMultilevel"/>
    <w:tmpl w:val="D2D6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D06742"/>
    <w:multiLevelType w:val="hybridMultilevel"/>
    <w:tmpl w:val="3E3E5724"/>
    <w:lvl w:ilvl="0" w:tplc="0144E8C4">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1542B"/>
    <w:multiLevelType w:val="hybridMultilevel"/>
    <w:tmpl w:val="C83A0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0C6E05"/>
    <w:multiLevelType w:val="hybridMultilevel"/>
    <w:tmpl w:val="15C82288"/>
    <w:lvl w:ilvl="0" w:tplc="08090001">
      <w:start w:val="1"/>
      <w:numFmt w:val="bullet"/>
      <w:lvlText w:val=""/>
      <w:lvlJc w:val="left"/>
      <w:pPr>
        <w:ind w:left="1600" w:hanging="360"/>
      </w:pPr>
      <w:rPr>
        <w:rFonts w:ascii="Symbol" w:hAnsi="Symbol" w:hint="default"/>
      </w:rPr>
    </w:lvl>
    <w:lvl w:ilvl="1" w:tplc="08090003" w:tentative="1">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18" w15:restartNumberingAfterBreak="0">
    <w:nsid w:val="3FBF480E"/>
    <w:multiLevelType w:val="hybridMultilevel"/>
    <w:tmpl w:val="0A3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51275"/>
    <w:multiLevelType w:val="hybridMultilevel"/>
    <w:tmpl w:val="8368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F5619E"/>
    <w:multiLevelType w:val="hybridMultilevel"/>
    <w:tmpl w:val="86BC4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5A3B12"/>
    <w:multiLevelType w:val="hybridMultilevel"/>
    <w:tmpl w:val="654E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D10AE2"/>
    <w:multiLevelType w:val="hybridMultilevel"/>
    <w:tmpl w:val="6E9EFE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C0A5978"/>
    <w:multiLevelType w:val="hybridMultilevel"/>
    <w:tmpl w:val="539E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9E7CDD"/>
    <w:multiLevelType w:val="hybridMultilevel"/>
    <w:tmpl w:val="FB6E4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BE4B23"/>
    <w:multiLevelType w:val="hybridMultilevel"/>
    <w:tmpl w:val="C88E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D2AD3"/>
    <w:multiLevelType w:val="hybridMultilevel"/>
    <w:tmpl w:val="569A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A413A8"/>
    <w:multiLevelType w:val="hybridMultilevel"/>
    <w:tmpl w:val="AB14B1D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C762DB6"/>
    <w:multiLevelType w:val="hybridMultilevel"/>
    <w:tmpl w:val="9522D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FB36F39"/>
    <w:multiLevelType w:val="hybridMultilevel"/>
    <w:tmpl w:val="7A3E2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540FF6"/>
    <w:multiLevelType w:val="hybridMultilevel"/>
    <w:tmpl w:val="1C12640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1" w15:restartNumberingAfterBreak="0">
    <w:nsid w:val="72C07F56"/>
    <w:multiLevelType w:val="hybridMultilevel"/>
    <w:tmpl w:val="A1E67BD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2" w15:restartNumberingAfterBreak="0">
    <w:nsid w:val="746F19A5"/>
    <w:multiLevelType w:val="hybridMultilevel"/>
    <w:tmpl w:val="2C32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F95FAC"/>
    <w:multiLevelType w:val="hybridMultilevel"/>
    <w:tmpl w:val="34064B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671489533">
    <w:abstractNumId w:val="29"/>
  </w:num>
  <w:num w:numId="2" w16cid:durableId="272400299">
    <w:abstractNumId w:val="5"/>
  </w:num>
  <w:num w:numId="3" w16cid:durableId="187567540">
    <w:abstractNumId w:val="25"/>
  </w:num>
  <w:num w:numId="4" w16cid:durableId="1673802130">
    <w:abstractNumId w:val="30"/>
  </w:num>
  <w:num w:numId="5" w16cid:durableId="1815221740">
    <w:abstractNumId w:val="10"/>
  </w:num>
  <w:num w:numId="6" w16cid:durableId="1021932728">
    <w:abstractNumId w:val="2"/>
  </w:num>
  <w:num w:numId="7" w16cid:durableId="330182334">
    <w:abstractNumId w:val="16"/>
  </w:num>
  <w:num w:numId="8" w16cid:durableId="2053923088">
    <w:abstractNumId w:val="27"/>
  </w:num>
  <w:num w:numId="9" w16cid:durableId="1170485916">
    <w:abstractNumId w:val="20"/>
  </w:num>
  <w:num w:numId="10" w16cid:durableId="1916238213">
    <w:abstractNumId w:val="11"/>
  </w:num>
  <w:num w:numId="11" w16cid:durableId="1695377742">
    <w:abstractNumId w:val="4"/>
  </w:num>
  <w:num w:numId="12" w16cid:durableId="1850178568">
    <w:abstractNumId w:val="15"/>
  </w:num>
  <w:num w:numId="13" w16cid:durableId="425350839">
    <w:abstractNumId w:val="26"/>
  </w:num>
  <w:num w:numId="14" w16cid:durableId="1926719209">
    <w:abstractNumId w:val="13"/>
  </w:num>
  <w:num w:numId="15" w16cid:durableId="509947140">
    <w:abstractNumId w:val="12"/>
  </w:num>
  <w:num w:numId="16" w16cid:durableId="1033725759">
    <w:abstractNumId w:val="14"/>
  </w:num>
  <w:num w:numId="17" w16cid:durableId="574438633">
    <w:abstractNumId w:val="28"/>
  </w:num>
  <w:num w:numId="18" w16cid:durableId="1423408252">
    <w:abstractNumId w:val="32"/>
  </w:num>
  <w:num w:numId="19" w16cid:durableId="421220088">
    <w:abstractNumId w:val="17"/>
  </w:num>
  <w:num w:numId="20" w16cid:durableId="225410360">
    <w:abstractNumId w:val="7"/>
  </w:num>
  <w:num w:numId="21" w16cid:durableId="348220206">
    <w:abstractNumId w:val="6"/>
  </w:num>
  <w:num w:numId="22" w16cid:durableId="840780311">
    <w:abstractNumId w:val="0"/>
  </w:num>
  <w:num w:numId="23" w16cid:durableId="1315329406">
    <w:abstractNumId w:val="33"/>
  </w:num>
  <w:num w:numId="24" w16cid:durableId="1745374107">
    <w:abstractNumId w:val="19"/>
  </w:num>
  <w:num w:numId="25" w16cid:durableId="708262216">
    <w:abstractNumId w:val="18"/>
  </w:num>
  <w:num w:numId="26" w16cid:durableId="1606688772">
    <w:abstractNumId w:val="31"/>
  </w:num>
  <w:num w:numId="27" w16cid:durableId="328950850">
    <w:abstractNumId w:val="1"/>
  </w:num>
  <w:num w:numId="28" w16cid:durableId="1487279015">
    <w:abstractNumId w:val="8"/>
  </w:num>
  <w:num w:numId="29" w16cid:durableId="1306157848">
    <w:abstractNumId w:val="23"/>
  </w:num>
  <w:num w:numId="30" w16cid:durableId="751588859">
    <w:abstractNumId w:val="22"/>
  </w:num>
  <w:num w:numId="31" w16cid:durableId="135536246">
    <w:abstractNumId w:val="24"/>
  </w:num>
  <w:num w:numId="32" w16cid:durableId="1530992419">
    <w:abstractNumId w:val="21"/>
  </w:num>
  <w:num w:numId="33" w16cid:durableId="925070748">
    <w:abstractNumId w:val="3"/>
  </w:num>
  <w:num w:numId="34" w16cid:durableId="7170956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95"/>
    <w:rsid w:val="00000FAD"/>
    <w:rsid w:val="00002FFA"/>
    <w:rsid w:val="000073F4"/>
    <w:rsid w:val="0001032D"/>
    <w:rsid w:val="000145EE"/>
    <w:rsid w:val="00015046"/>
    <w:rsid w:val="00015FF6"/>
    <w:rsid w:val="000227BD"/>
    <w:rsid w:val="00030D73"/>
    <w:rsid w:val="00033DC1"/>
    <w:rsid w:val="0004150B"/>
    <w:rsid w:val="000535DB"/>
    <w:rsid w:val="00061066"/>
    <w:rsid w:val="00064999"/>
    <w:rsid w:val="0006611C"/>
    <w:rsid w:val="00070A24"/>
    <w:rsid w:val="0007114A"/>
    <w:rsid w:val="00080C32"/>
    <w:rsid w:val="0009009D"/>
    <w:rsid w:val="00094375"/>
    <w:rsid w:val="00096FA9"/>
    <w:rsid w:val="000973E2"/>
    <w:rsid w:val="000A1812"/>
    <w:rsid w:val="000A67AB"/>
    <w:rsid w:val="000A6D60"/>
    <w:rsid w:val="000C5981"/>
    <w:rsid w:val="000D0C3F"/>
    <w:rsid w:val="000D21E9"/>
    <w:rsid w:val="000D4668"/>
    <w:rsid w:val="000D7E61"/>
    <w:rsid w:val="000E50C4"/>
    <w:rsid w:val="000F37DE"/>
    <w:rsid w:val="001016B4"/>
    <w:rsid w:val="001022CC"/>
    <w:rsid w:val="00105832"/>
    <w:rsid w:val="001203E9"/>
    <w:rsid w:val="00141D6C"/>
    <w:rsid w:val="00144B5B"/>
    <w:rsid w:val="0014687E"/>
    <w:rsid w:val="001501CC"/>
    <w:rsid w:val="00152C24"/>
    <w:rsid w:val="001559E2"/>
    <w:rsid w:val="00162E0A"/>
    <w:rsid w:val="001633AE"/>
    <w:rsid w:val="0016475C"/>
    <w:rsid w:val="00170C53"/>
    <w:rsid w:val="001725A2"/>
    <w:rsid w:val="00173638"/>
    <w:rsid w:val="001777FE"/>
    <w:rsid w:val="001847E3"/>
    <w:rsid w:val="00185087"/>
    <w:rsid w:val="00195B3C"/>
    <w:rsid w:val="001A3F8E"/>
    <w:rsid w:val="001A762A"/>
    <w:rsid w:val="001B0B9C"/>
    <w:rsid w:val="001B0FA5"/>
    <w:rsid w:val="001B4FED"/>
    <w:rsid w:val="001B719B"/>
    <w:rsid w:val="001C332B"/>
    <w:rsid w:val="001C483E"/>
    <w:rsid w:val="001D2B3F"/>
    <w:rsid w:val="001D2D88"/>
    <w:rsid w:val="001D31B3"/>
    <w:rsid w:val="001D5FC6"/>
    <w:rsid w:val="001D6BF9"/>
    <w:rsid w:val="001E4E01"/>
    <w:rsid w:val="001E714E"/>
    <w:rsid w:val="001F3057"/>
    <w:rsid w:val="001F309A"/>
    <w:rsid w:val="001F51D3"/>
    <w:rsid w:val="00200AC8"/>
    <w:rsid w:val="00200D76"/>
    <w:rsid w:val="00201DA9"/>
    <w:rsid w:val="002208C9"/>
    <w:rsid w:val="00230412"/>
    <w:rsid w:val="00231E83"/>
    <w:rsid w:val="00234055"/>
    <w:rsid w:val="00236D9A"/>
    <w:rsid w:val="00237D21"/>
    <w:rsid w:val="002500BE"/>
    <w:rsid w:val="00253B4D"/>
    <w:rsid w:val="0025412F"/>
    <w:rsid w:val="002549F6"/>
    <w:rsid w:val="0025595E"/>
    <w:rsid w:val="002651DF"/>
    <w:rsid w:val="002659C3"/>
    <w:rsid w:val="00265EEB"/>
    <w:rsid w:val="002670E9"/>
    <w:rsid w:val="00273F94"/>
    <w:rsid w:val="002745F5"/>
    <w:rsid w:val="00277AE8"/>
    <w:rsid w:val="002826B6"/>
    <w:rsid w:val="00282B5C"/>
    <w:rsid w:val="002846BD"/>
    <w:rsid w:val="00286736"/>
    <w:rsid w:val="00287032"/>
    <w:rsid w:val="00292209"/>
    <w:rsid w:val="002A707D"/>
    <w:rsid w:val="002B175E"/>
    <w:rsid w:val="002B6A0F"/>
    <w:rsid w:val="002C01B5"/>
    <w:rsid w:val="002C164E"/>
    <w:rsid w:val="002C20CF"/>
    <w:rsid w:val="002C5B1C"/>
    <w:rsid w:val="002C7543"/>
    <w:rsid w:val="002C7EE8"/>
    <w:rsid w:val="002D3033"/>
    <w:rsid w:val="002E18F7"/>
    <w:rsid w:val="002E1EFE"/>
    <w:rsid w:val="002F00D9"/>
    <w:rsid w:val="002F456C"/>
    <w:rsid w:val="002F5EF5"/>
    <w:rsid w:val="00303F37"/>
    <w:rsid w:val="0030491B"/>
    <w:rsid w:val="00304F3C"/>
    <w:rsid w:val="0031706D"/>
    <w:rsid w:val="00324770"/>
    <w:rsid w:val="00325161"/>
    <w:rsid w:val="00327DB5"/>
    <w:rsid w:val="003334BC"/>
    <w:rsid w:val="00335F6E"/>
    <w:rsid w:val="00340FF4"/>
    <w:rsid w:val="00351A82"/>
    <w:rsid w:val="003532A0"/>
    <w:rsid w:val="0035558B"/>
    <w:rsid w:val="003574F9"/>
    <w:rsid w:val="00360FE7"/>
    <w:rsid w:val="00361185"/>
    <w:rsid w:val="00365A7B"/>
    <w:rsid w:val="00372615"/>
    <w:rsid w:val="00380C3E"/>
    <w:rsid w:val="00380CAA"/>
    <w:rsid w:val="003812A0"/>
    <w:rsid w:val="00381798"/>
    <w:rsid w:val="0039606C"/>
    <w:rsid w:val="003B0681"/>
    <w:rsid w:val="003B2DF0"/>
    <w:rsid w:val="003B5C29"/>
    <w:rsid w:val="003B67D9"/>
    <w:rsid w:val="003B7EC8"/>
    <w:rsid w:val="003C20DC"/>
    <w:rsid w:val="003D10F3"/>
    <w:rsid w:val="003D1EFC"/>
    <w:rsid w:val="003D5A32"/>
    <w:rsid w:val="003F2E4A"/>
    <w:rsid w:val="004030BB"/>
    <w:rsid w:val="00404949"/>
    <w:rsid w:val="004055D0"/>
    <w:rsid w:val="00406F58"/>
    <w:rsid w:val="004073FB"/>
    <w:rsid w:val="00421BBA"/>
    <w:rsid w:val="004255E0"/>
    <w:rsid w:val="00431BF1"/>
    <w:rsid w:val="00433EFB"/>
    <w:rsid w:val="004353AE"/>
    <w:rsid w:val="00440539"/>
    <w:rsid w:val="0044213A"/>
    <w:rsid w:val="00442C12"/>
    <w:rsid w:val="00443374"/>
    <w:rsid w:val="0044681E"/>
    <w:rsid w:val="0045572F"/>
    <w:rsid w:val="004569EB"/>
    <w:rsid w:val="00461E79"/>
    <w:rsid w:val="00464DC7"/>
    <w:rsid w:val="00465A03"/>
    <w:rsid w:val="00465E95"/>
    <w:rsid w:val="0046662A"/>
    <w:rsid w:val="00466A50"/>
    <w:rsid w:val="0047447F"/>
    <w:rsid w:val="0047541A"/>
    <w:rsid w:val="00477A07"/>
    <w:rsid w:val="0048317E"/>
    <w:rsid w:val="004A070A"/>
    <w:rsid w:val="004A1458"/>
    <w:rsid w:val="004A4A55"/>
    <w:rsid w:val="004A5100"/>
    <w:rsid w:val="004A51AD"/>
    <w:rsid w:val="004B1AA7"/>
    <w:rsid w:val="004C20B3"/>
    <w:rsid w:val="004C5B80"/>
    <w:rsid w:val="004D6271"/>
    <w:rsid w:val="004E1E3B"/>
    <w:rsid w:val="004E2DAF"/>
    <w:rsid w:val="004F3622"/>
    <w:rsid w:val="004F4C19"/>
    <w:rsid w:val="004F5039"/>
    <w:rsid w:val="004F5063"/>
    <w:rsid w:val="00512325"/>
    <w:rsid w:val="005124BF"/>
    <w:rsid w:val="005176A0"/>
    <w:rsid w:val="00525427"/>
    <w:rsid w:val="005255CD"/>
    <w:rsid w:val="005323C3"/>
    <w:rsid w:val="00532E68"/>
    <w:rsid w:val="00536AAA"/>
    <w:rsid w:val="00537CBD"/>
    <w:rsid w:val="00542693"/>
    <w:rsid w:val="00543CB3"/>
    <w:rsid w:val="00544898"/>
    <w:rsid w:val="00550F6C"/>
    <w:rsid w:val="00553A56"/>
    <w:rsid w:val="0056181E"/>
    <w:rsid w:val="00563EEE"/>
    <w:rsid w:val="00566BA3"/>
    <w:rsid w:val="00575D95"/>
    <w:rsid w:val="00577B9B"/>
    <w:rsid w:val="00580D2D"/>
    <w:rsid w:val="005816B6"/>
    <w:rsid w:val="00585336"/>
    <w:rsid w:val="00592919"/>
    <w:rsid w:val="005A1147"/>
    <w:rsid w:val="005A1B88"/>
    <w:rsid w:val="005A3E62"/>
    <w:rsid w:val="005A53B9"/>
    <w:rsid w:val="005B045D"/>
    <w:rsid w:val="005B4CB5"/>
    <w:rsid w:val="005C4DDB"/>
    <w:rsid w:val="005C7F7C"/>
    <w:rsid w:val="005D444E"/>
    <w:rsid w:val="005D6788"/>
    <w:rsid w:val="005D739B"/>
    <w:rsid w:val="005F4068"/>
    <w:rsid w:val="00605C54"/>
    <w:rsid w:val="00605D22"/>
    <w:rsid w:val="00610722"/>
    <w:rsid w:val="00614FB1"/>
    <w:rsid w:val="00615B33"/>
    <w:rsid w:val="00617152"/>
    <w:rsid w:val="006232B4"/>
    <w:rsid w:val="00623839"/>
    <w:rsid w:val="00626329"/>
    <w:rsid w:val="00626B2A"/>
    <w:rsid w:val="006319F5"/>
    <w:rsid w:val="00637A43"/>
    <w:rsid w:val="006402EC"/>
    <w:rsid w:val="0064281F"/>
    <w:rsid w:val="00643CF2"/>
    <w:rsid w:val="006509D6"/>
    <w:rsid w:val="00652D80"/>
    <w:rsid w:val="00652FFF"/>
    <w:rsid w:val="006544C0"/>
    <w:rsid w:val="00656769"/>
    <w:rsid w:val="00660B73"/>
    <w:rsid w:val="006631E6"/>
    <w:rsid w:val="00665788"/>
    <w:rsid w:val="006707A7"/>
    <w:rsid w:val="006836E1"/>
    <w:rsid w:val="00683D51"/>
    <w:rsid w:val="006878BB"/>
    <w:rsid w:val="00690472"/>
    <w:rsid w:val="00692CA3"/>
    <w:rsid w:val="006956DE"/>
    <w:rsid w:val="006959C4"/>
    <w:rsid w:val="006A0EFE"/>
    <w:rsid w:val="006A325C"/>
    <w:rsid w:val="006A4A1D"/>
    <w:rsid w:val="006A756C"/>
    <w:rsid w:val="006B13E4"/>
    <w:rsid w:val="006B75B0"/>
    <w:rsid w:val="006C2272"/>
    <w:rsid w:val="006C36DB"/>
    <w:rsid w:val="006C372F"/>
    <w:rsid w:val="006D0A46"/>
    <w:rsid w:val="006D334A"/>
    <w:rsid w:val="006D4C8A"/>
    <w:rsid w:val="006D697B"/>
    <w:rsid w:val="006D79D3"/>
    <w:rsid w:val="006E4431"/>
    <w:rsid w:val="006E7C84"/>
    <w:rsid w:val="00701200"/>
    <w:rsid w:val="00705DA0"/>
    <w:rsid w:val="00706275"/>
    <w:rsid w:val="00711364"/>
    <w:rsid w:val="00712FD5"/>
    <w:rsid w:val="00714FB1"/>
    <w:rsid w:val="00723CD8"/>
    <w:rsid w:val="00725992"/>
    <w:rsid w:val="00726AA0"/>
    <w:rsid w:val="0074257D"/>
    <w:rsid w:val="00747D16"/>
    <w:rsid w:val="0075163F"/>
    <w:rsid w:val="00762DC5"/>
    <w:rsid w:val="007671D3"/>
    <w:rsid w:val="00771A74"/>
    <w:rsid w:val="00775809"/>
    <w:rsid w:val="00781A1D"/>
    <w:rsid w:val="0078490D"/>
    <w:rsid w:val="00786B84"/>
    <w:rsid w:val="00795664"/>
    <w:rsid w:val="00795810"/>
    <w:rsid w:val="00796165"/>
    <w:rsid w:val="007A1111"/>
    <w:rsid w:val="007A2E01"/>
    <w:rsid w:val="007A3278"/>
    <w:rsid w:val="007A3906"/>
    <w:rsid w:val="007A3B81"/>
    <w:rsid w:val="007A5054"/>
    <w:rsid w:val="007A67B5"/>
    <w:rsid w:val="007A7FF1"/>
    <w:rsid w:val="007B2279"/>
    <w:rsid w:val="007B4D19"/>
    <w:rsid w:val="007C0536"/>
    <w:rsid w:val="007C1A3A"/>
    <w:rsid w:val="007C5B2E"/>
    <w:rsid w:val="007D0D99"/>
    <w:rsid w:val="007D61D4"/>
    <w:rsid w:val="007E700A"/>
    <w:rsid w:val="007F0DB5"/>
    <w:rsid w:val="007F10C3"/>
    <w:rsid w:val="007F1A55"/>
    <w:rsid w:val="007F3E9B"/>
    <w:rsid w:val="007F77AC"/>
    <w:rsid w:val="0080786E"/>
    <w:rsid w:val="00810ED2"/>
    <w:rsid w:val="00813AAD"/>
    <w:rsid w:val="00814477"/>
    <w:rsid w:val="00816D69"/>
    <w:rsid w:val="00817682"/>
    <w:rsid w:val="00821DF4"/>
    <w:rsid w:val="008230F2"/>
    <w:rsid w:val="00825AFB"/>
    <w:rsid w:val="00826536"/>
    <w:rsid w:val="00830F51"/>
    <w:rsid w:val="0083276D"/>
    <w:rsid w:val="0084042C"/>
    <w:rsid w:val="00840A60"/>
    <w:rsid w:val="0084327D"/>
    <w:rsid w:val="00845C44"/>
    <w:rsid w:val="00845CDC"/>
    <w:rsid w:val="00851F3F"/>
    <w:rsid w:val="00853A29"/>
    <w:rsid w:val="0086137F"/>
    <w:rsid w:val="00863CB8"/>
    <w:rsid w:val="008677A6"/>
    <w:rsid w:val="00870141"/>
    <w:rsid w:val="008712BF"/>
    <w:rsid w:val="00873C01"/>
    <w:rsid w:val="008867C6"/>
    <w:rsid w:val="0088759E"/>
    <w:rsid w:val="00897674"/>
    <w:rsid w:val="008A5A3A"/>
    <w:rsid w:val="008B22D1"/>
    <w:rsid w:val="008B4AA3"/>
    <w:rsid w:val="008B6669"/>
    <w:rsid w:val="008C0117"/>
    <w:rsid w:val="008C311E"/>
    <w:rsid w:val="008C4313"/>
    <w:rsid w:val="008C750B"/>
    <w:rsid w:val="008D0315"/>
    <w:rsid w:val="008D1596"/>
    <w:rsid w:val="008D4CAC"/>
    <w:rsid w:val="008E348F"/>
    <w:rsid w:val="008F05FE"/>
    <w:rsid w:val="008F0A16"/>
    <w:rsid w:val="008F6319"/>
    <w:rsid w:val="00914850"/>
    <w:rsid w:val="00915CFD"/>
    <w:rsid w:val="00920542"/>
    <w:rsid w:val="00923B0F"/>
    <w:rsid w:val="00926CD6"/>
    <w:rsid w:val="00930DB1"/>
    <w:rsid w:val="00931640"/>
    <w:rsid w:val="00936828"/>
    <w:rsid w:val="00937AE0"/>
    <w:rsid w:val="009411C7"/>
    <w:rsid w:val="00941E01"/>
    <w:rsid w:val="0094268A"/>
    <w:rsid w:val="009474C9"/>
    <w:rsid w:val="00947D00"/>
    <w:rsid w:val="00950387"/>
    <w:rsid w:val="009556DB"/>
    <w:rsid w:val="00955AA2"/>
    <w:rsid w:val="009561E8"/>
    <w:rsid w:val="00960EB5"/>
    <w:rsid w:val="0096724A"/>
    <w:rsid w:val="00973BBD"/>
    <w:rsid w:val="00975145"/>
    <w:rsid w:val="009817C0"/>
    <w:rsid w:val="009918B9"/>
    <w:rsid w:val="00994267"/>
    <w:rsid w:val="00994658"/>
    <w:rsid w:val="00994DC5"/>
    <w:rsid w:val="009A384C"/>
    <w:rsid w:val="009A4616"/>
    <w:rsid w:val="009A6D41"/>
    <w:rsid w:val="009A7429"/>
    <w:rsid w:val="009A79DD"/>
    <w:rsid w:val="009B3F8F"/>
    <w:rsid w:val="009B4087"/>
    <w:rsid w:val="009B58D3"/>
    <w:rsid w:val="009C25D3"/>
    <w:rsid w:val="009C6AED"/>
    <w:rsid w:val="009D40C4"/>
    <w:rsid w:val="009D5CBA"/>
    <w:rsid w:val="009F6C79"/>
    <w:rsid w:val="00A01408"/>
    <w:rsid w:val="00A03C70"/>
    <w:rsid w:val="00A046E5"/>
    <w:rsid w:val="00A064DD"/>
    <w:rsid w:val="00A0695D"/>
    <w:rsid w:val="00A06A4E"/>
    <w:rsid w:val="00A11A7B"/>
    <w:rsid w:val="00A212F9"/>
    <w:rsid w:val="00A21D89"/>
    <w:rsid w:val="00A21EBE"/>
    <w:rsid w:val="00A25CEF"/>
    <w:rsid w:val="00A31EA8"/>
    <w:rsid w:val="00A32A09"/>
    <w:rsid w:val="00A35385"/>
    <w:rsid w:val="00A356D1"/>
    <w:rsid w:val="00A4032A"/>
    <w:rsid w:val="00A47AF5"/>
    <w:rsid w:val="00A56E94"/>
    <w:rsid w:val="00A62603"/>
    <w:rsid w:val="00A642AD"/>
    <w:rsid w:val="00A6524A"/>
    <w:rsid w:val="00A703AB"/>
    <w:rsid w:val="00A75A79"/>
    <w:rsid w:val="00A75AB4"/>
    <w:rsid w:val="00A75ACD"/>
    <w:rsid w:val="00A81DE3"/>
    <w:rsid w:val="00A82530"/>
    <w:rsid w:val="00A82BDF"/>
    <w:rsid w:val="00A8581B"/>
    <w:rsid w:val="00A87237"/>
    <w:rsid w:val="00A91650"/>
    <w:rsid w:val="00AA1D8B"/>
    <w:rsid w:val="00AA2463"/>
    <w:rsid w:val="00AB01C2"/>
    <w:rsid w:val="00AB0390"/>
    <w:rsid w:val="00AB0F35"/>
    <w:rsid w:val="00AB309A"/>
    <w:rsid w:val="00AB3127"/>
    <w:rsid w:val="00AB6B05"/>
    <w:rsid w:val="00AB7180"/>
    <w:rsid w:val="00AC0402"/>
    <w:rsid w:val="00AC0601"/>
    <w:rsid w:val="00AC56F5"/>
    <w:rsid w:val="00AD10FA"/>
    <w:rsid w:val="00AD2112"/>
    <w:rsid w:val="00AE4985"/>
    <w:rsid w:val="00AF0D0E"/>
    <w:rsid w:val="00B0553D"/>
    <w:rsid w:val="00B064C6"/>
    <w:rsid w:val="00B074DE"/>
    <w:rsid w:val="00B1638A"/>
    <w:rsid w:val="00B3377E"/>
    <w:rsid w:val="00B35937"/>
    <w:rsid w:val="00B35D0F"/>
    <w:rsid w:val="00B35F0A"/>
    <w:rsid w:val="00B41FCB"/>
    <w:rsid w:val="00B441DE"/>
    <w:rsid w:val="00B4540E"/>
    <w:rsid w:val="00B45F6F"/>
    <w:rsid w:val="00B51FB2"/>
    <w:rsid w:val="00B53184"/>
    <w:rsid w:val="00B56E5B"/>
    <w:rsid w:val="00B60D82"/>
    <w:rsid w:val="00B74952"/>
    <w:rsid w:val="00B807E0"/>
    <w:rsid w:val="00B81C8F"/>
    <w:rsid w:val="00B827A4"/>
    <w:rsid w:val="00B82C8E"/>
    <w:rsid w:val="00B87052"/>
    <w:rsid w:val="00B87F5A"/>
    <w:rsid w:val="00B91873"/>
    <w:rsid w:val="00B95941"/>
    <w:rsid w:val="00B9670F"/>
    <w:rsid w:val="00BA289B"/>
    <w:rsid w:val="00BB606C"/>
    <w:rsid w:val="00BB7F70"/>
    <w:rsid w:val="00BC0666"/>
    <w:rsid w:val="00BC22E9"/>
    <w:rsid w:val="00BC681B"/>
    <w:rsid w:val="00BC77B0"/>
    <w:rsid w:val="00BD1D2E"/>
    <w:rsid w:val="00BD6FC3"/>
    <w:rsid w:val="00BE0FF7"/>
    <w:rsid w:val="00BE200C"/>
    <w:rsid w:val="00BE45E1"/>
    <w:rsid w:val="00BF0A40"/>
    <w:rsid w:val="00BF26DC"/>
    <w:rsid w:val="00BF5880"/>
    <w:rsid w:val="00C033A7"/>
    <w:rsid w:val="00C05AC2"/>
    <w:rsid w:val="00C0784C"/>
    <w:rsid w:val="00C10391"/>
    <w:rsid w:val="00C10E19"/>
    <w:rsid w:val="00C10F42"/>
    <w:rsid w:val="00C270B2"/>
    <w:rsid w:val="00C30839"/>
    <w:rsid w:val="00C33905"/>
    <w:rsid w:val="00C42C0B"/>
    <w:rsid w:val="00C43BB5"/>
    <w:rsid w:val="00C45EAB"/>
    <w:rsid w:val="00C47A6C"/>
    <w:rsid w:val="00C51312"/>
    <w:rsid w:val="00C51761"/>
    <w:rsid w:val="00C53081"/>
    <w:rsid w:val="00C55B1A"/>
    <w:rsid w:val="00C5710F"/>
    <w:rsid w:val="00C5768F"/>
    <w:rsid w:val="00C614B1"/>
    <w:rsid w:val="00C64CC1"/>
    <w:rsid w:val="00C64D8C"/>
    <w:rsid w:val="00C66496"/>
    <w:rsid w:val="00C73B3D"/>
    <w:rsid w:val="00C81367"/>
    <w:rsid w:val="00C81F16"/>
    <w:rsid w:val="00C82952"/>
    <w:rsid w:val="00C90129"/>
    <w:rsid w:val="00C91114"/>
    <w:rsid w:val="00C920B0"/>
    <w:rsid w:val="00C9309F"/>
    <w:rsid w:val="00C94D6A"/>
    <w:rsid w:val="00C95057"/>
    <w:rsid w:val="00C9655D"/>
    <w:rsid w:val="00CA2061"/>
    <w:rsid w:val="00CA75B2"/>
    <w:rsid w:val="00CB2EAC"/>
    <w:rsid w:val="00CB7463"/>
    <w:rsid w:val="00CC3450"/>
    <w:rsid w:val="00CC3CB7"/>
    <w:rsid w:val="00CD16B1"/>
    <w:rsid w:val="00CD2488"/>
    <w:rsid w:val="00CD4554"/>
    <w:rsid w:val="00CD62CC"/>
    <w:rsid w:val="00CD6C2D"/>
    <w:rsid w:val="00CE6F3F"/>
    <w:rsid w:val="00CE7F43"/>
    <w:rsid w:val="00CF2ED0"/>
    <w:rsid w:val="00CF3956"/>
    <w:rsid w:val="00CF7A0A"/>
    <w:rsid w:val="00CF7B91"/>
    <w:rsid w:val="00D00DE3"/>
    <w:rsid w:val="00D03FF3"/>
    <w:rsid w:val="00D073F6"/>
    <w:rsid w:val="00D16FC3"/>
    <w:rsid w:val="00D17BB7"/>
    <w:rsid w:val="00D2326F"/>
    <w:rsid w:val="00D2582B"/>
    <w:rsid w:val="00D4352C"/>
    <w:rsid w:val="00D438CE"/>
    <w:rsid w:val="00D47C1C"/>
    <w:rsid w:val="00D5070E"/>
    <w:rsid w:val="00D52ADA"/>
    <w:rsid w:val="00D6126B"/>
    <w:rsid w:val="00D61D19"/>
    <w:rsid w:val="00D6681E"/>
    <w:rsid w:val="00D80C53"/>
    <w:rsid w:val="00D8200E"/>
    <w:rsid w:val="00D8422D"/>
    <w:rsid w:val="00D845B0"/>
    <w:rsid w:val="00D96998"/>
    <w:rsid w:val="00D9793E"/>
    <w:rsid w:val="00DA25A6"/>
    <w:rsid w:val="00DA3323"/>
    <w:rsid w:val="00DA33A2"/>
    <w:rsid w:val="00DA42F8"/>
    <w:rsid w:val="00DA6119"/>
    <w:rsid w:val="00DB0CC6"/>
    <w:rsid w:val="00DB2A25"/>
    <w:rsid w:val="00DB3713"/>
    <w:rsid w:val="00DB46EB"/>
    <w:rsid w:val="00DB7E30"/>
    <w:rsid w:val="00DC101C"/>
    <w:rsid w:val="00DC1CB8"/>
    <w:rsid w:val="00DC44BA"/>
    <w:rsid w:val="00DC5B3E"/>
    <w:rsid w:val="00DD1C1E"/>
    <w:rsid w:val="00DD2B65"/>
    <w:rsid w:val="00DD4CB4"/>
    <w:rsid w:val="00DE13AC"/>
    <w:rsid w:val="00DE22A7"/>
    <w:rsid w:val="00DE4416"/>
    <w:rsid w:val="00DE70D7"/>
    <w:rsid w:val="00DF14A2"/>
    <w:rsid w:val="00E02BBC"/>
    <w:rsid w:val="00E056FC"/>
    <w:rsid w:val="00E077EC"/>
    <w:rsid w:val="00E1138F"/>
    <w:rsid w:val="00E16D3E"/>
    <w:rsid w:val="00E1754A"/>
    <w:rsid w:val="00E23CC7"/>
    <w:rsid w:val="00E27DF0"/>
    <w:rsid w:val="00E32A54"/>
    <w:rsid w:val="00E33E79"/>
    <w:rsid w:val="00E47880"/>
    <w:rsid w:val="00E51CDA"/>
    <w:rsid w:val="00E52218"/>
    <w:rsid w:val="00E55CE1"/>
    <w:rsid w:val="00E6501E"/>
    <w:rsid w:val="00E730E1"/>
    <w:rsid w:val="00E752C7"/>
    <w:rsid w:val="00E838A3"/>
    <w:rsid w:val="00E83B9F"/>
    <w:rsid w:val="00E85B28"/>
    <w:rsid w:val="00EA2783"/>
    <w:rsid w:val="00EA65CB"/>
    <w:rsid w:val="00EB6B69"/>
    <w:rsid w:val="00EB7532"/>
    <w:rsid w:val="00EC2AD0"/>
    <w:rsid w:val="00EC6D7E"/>
    <w:rsid w:val="00ED2C54"/>
    <w:rsid w:val="00ED74D0"/>
    <w:rsid w:val="00ED7C70"/>
    <w:rsid w:val="00EE1BB4"/>
    <w:rsid w:val="00EE78B0"/>
    <w:rsid w:val="00EF2A74"/>
    <w:rsid w:val="00F01A46"/>
    <w:rsid w:val="00F055E7"/>
    <w:rsid w:val="00F05B00"/>
    <w:rsid w:val="00F109B0"/>
    <w:rsid w:val="00F119A4"/>
    <w:rsid w:val="00F15630"/>
    <w:rsid w:val="00F15829"/>
    <w:rsid w:val="00F17684"/>
    <w:rsid w:val="00F17BBE"/>
    <w:rsid w:val="00F20461"/>
    <w:rsid w:val="00F22911"/>
    <w:rsid w:val="00F24430"/>
    <w:rsid w:val="00F249BF"/>
    <w:rsid w:val="00F24ECE"/>
    <w:rsid w:val="00F27C8B"/>
    <w:rsid w:val="00F3233C"/>
    <w:rsid w:val="00F33749"/>
    <w:rsid w:val="00F36319"/>
    <w:rsid w:val="00F46FFA"/>
    <w:rsid w:val="00F61532"/>
    <w:rsid w:val="00F65C1F"/>
    <w:rsid w:val="00F74CE0"/>
    <w:rsid w:val="00F80374"/>
    <w:rsid w:val="00F80CA1"/>
    <w:rsid w:val="00F82C3F"/>
    <w:rsid w:val="00F87B60"/>
    <w:rsid w:val="00F90864"/>
    <w:rsid w:val="00F952C4"/>
    <w:rsid w:val="00F959CF"/>
    <w:rsid w:val="00F9784E"/>
    <w:rsid w:val="00FA2566"/>
    <w:rsid w:val="00FA48AB"/>
    <w:rsid w:val="00FB1E42"/>
    <w:rsid w:val="00FB505C"/>
    <w:rsid w:val="00FD440E"/>
    <w:rsid w:val="00FF3095"/>
    <w:rsid w:val="00FF4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A7C28"/>
  <w15:chartTrackingRefBased/>
  <w15:docId w15:val="{B12C33FD-FB7B-45EE-943F-31980807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095"/>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095"/>
    <w:rPr>
      <w:rFonts w:asciiTheme="majorHAnsi" w:eastAsiaTheme="majorEastAsia" w:hAnsiTheme="majorHAnsi" w:cstheme="majorBidi"/>
      <w:color w:val="B3186D" w:themeColor="accent1" w:themeShade="BF"/>
      <w:sz w:val="32"/>
      <w:szCs w:val="32"/>
    </w:rPr>
  </w:style>
  <w:style w:type="paragraph" w:styleId="TOCHeading">
    <w:name w:val="TOC Heading"/>
    <w:basedOn w:val="Heading1"/>
    <w:next w:val="Normal"/>
    <w:uiPriority w:val="39"/>
    <w:unhideWhenUsed/>
    <w:qFormat/>
    <w:rsid w:val="00FF3095"/>
    <w:pPr>
      <w:outlineLvl w:val="9"/>
    </w:pPr>
    <w:rPr>
      <w:kern w:val="0"/>
      <w:lang w:eastAsia="en-GB"/>
      <w14:ligatures w14:val="non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F3095"/>
    <w:pPr>
      <w:ind w:left="720"/>
      <w:contextualSpacing/>
    </w:pPr>
  </w:style>
  <w:style w:type="paragraph" w:styleId="NoSpacing">
    <w:name w:val="No Spacing"/>
    <w:link w:val="NoSpacingChar"/>
    <w:uiPriority w:val="1"/>
    <w:qFormat/>
    <w:rsid w:val="006A325C"/>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6A325C"/>
    <w:rPr>
      <w:rFonts w:eastAsiaTheme="minorEastAsia"/>
      <w:kern w:val="0"/>
      <w:lang w:eastAsia="en-GB"/>
      <w14:ligatures w14:val="none"/>
    </w:rPr>
  </w:style>
  <w:style w:type="paragraph" w:styleId="NormalWeb">
    <w:name w:val="Normal (Web)"/>
    <w:basedOn w:val="Normal"/>
    <w:uiPriority w:val="99"/>
    <w:semiHidden/>
    <w:unhideWhenUsed/>
    <w:rsid w:val="006836E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CM43">
    <w:name w:val="CM43"/>
    <w:basedOn w:val="Normal"/>
    <w:next w:val="Normal"/>
    <w:uiPriority w:val="99"/>
    <w:rsid w:val="006D697B"/>
    <w:pPr>
      <w:autoSpaceDE w:val="0"/>
      <w:autoSpaceDN w:val="0"/>
      <w:adjustRightInd w:val="0"/>
      <w:spacing w:after="0" w:line="240" w:lineRule="auto"/>
    </w:pPr>
    <w:rPr>
      <w:rFonts w:ascii="Arial" w:hAnsi="Arial" w:cs="Arial"/>
      <w:kern w:val="0"/>
      <w:sz w:val="24"/>
      <w:szCs w:val="24"/>
    </w:rPr>
  </w:style>
  <w:style w:type="paragraph" w:styleId="Header">
    <w:name w:val="header"/>
    <w:basedOn w:val="Normal"/>
    <w:link w:val="HeaderChar"/>
    <w:uiPriority w:val="99"/>
    <w:unhideWhenUsed/>
    <w:rsid w:val="000D2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1E9"/>
  </w:style>
  <w:style w:type="paragraph" w:styleId="Footer">
    <w:name w:val="footer"/>
    <w:basedOn w:val="Normal"/>
    <w:link w:val="FooterChar"/>
    <w:uiPriority w:val="99"/>
    <w:unhideWhenUsed/>
    <w:rsid w:val="000D2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1E9"/>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7B4D19"/>
  </w:style>
  <w:style w:type="paragraph" w:styleId="Revision">
    <w:name w:val="Revision"/>
    <w:hidden/>
    <w:uiPriority w:val="99"/>
    <w:semiHidden/>
    <w:rsid w:val="00D845B0"/>
    <w:pPr>
      <w:spacing w:after="0" w:line="240" w:lineRule="auto"/>
    </w:pPr>
  </w:style>
  <w:style w:type="character" w:styleId="CommentReference">
    <w:name w:val="annotation reference"/>
    <w:basedOn w:val="DefaultParagraphFont"/>
    <w:uiPriority w:val="99"/>
    <w:semiHidden/>
    <w:unhideWhenUsed/>
    <w:rsid w:val="00CB2EAC"/>
    <w:rPr>
      <w:sz w:val="16"/>
      <w:szCs w:val="16"/>
    </w:rPr>
  </w:style>
  <w:style w:type="paragraph" w:styleId="CommentText">
    <w:name w:val="annotation text"/>
    <w:basedOn w:val="Normal"/>
    <w:link w:val="CommentTextChar"/>
    <w:uiPriority w:val="99"/>
    <w:unhideWhenUsed/>
    <w:rsid w:val="00CB2EAC"/>
    <w:pPr>
      <w:spacing w:line="240" w:lineRule="auto"/>
    </w:pPr>
    <w:rPr>
      <w:sz w:val="20"/>
      <w:szCs w:val="20"/>
    </w:rPr>
  </w:style>
  <w:style w:type="character" w:customStyle="1" w:styleId="CommentTextChar">
    <w:name w:val="Comment Text Char"/>
    <w:basedOn w:val="DefaultParagraphFont"/>
    <w:link w:val="CommentText"/>
    <w:uiPriority w:val="99"/>
    <w:rsid w:val="00CB2EAC"/>
    <w:rPr>
      <w:sz w:val="20"/>
      <w:szCs w:val="20"/>
    </w:rPr>
  </w:style>
  <w:style w:type="paragraph" w:styleId="CommentSubject">
    <w:name w:val="annotation subject"/>
    <w:basedOn w:val="CommentText"/>
    <w:next w:val="CommentText"/>
    <w:link w:val="CommentSubjectChar"/>
    <w:uiPriority w:val="99"/>
    <w:semiHidden/>
    <w:unhideWhenUsed/>
    <w:rsid w:val="00CB2EAC"/>
    <w:rPr>
      <w:b/>
      <w:bCs/>
    </w:rPr>
  </w:style>
  <w:style w:type="character" w:customStyle="1" w:styleId="CommentSubjectChar">
    <w:name w:val="Comment Subject Char"/>
    <w:basedOn w:val="CommentTextChar"/>
    <w:link w:val="CommentSubject"/>
    <w:uiPriority w:val="99"/>
    <w:semiHidden/>
    <w:rsid w:val="00CB2EAC"/>
    <w:rPr>
      <w:b/>
      <w:bCs/>
      <w:sz w:val="20"/>
      <w:szCs w:val="20"/>
    </w:rPr>
  </w:style>
  <w:style w:type="table" w:styleId="TableGrid">
    <w:name w:val="Table Grid"/>
    <w:basedOn w:val="TableNormal"/>
    <w:uiPriority w:val="39"/>
    <w:rsid w:val="00BF0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251166">
      <w:bodyDiv w:val="1"/>
      <w:marLeft w:val="0"/>
      <w:marRight w:val="0"/>
      <w:marTop w:val="0"/>
      <w:marBottom w:val="0"/>
      <w:divBdr>
        <w:top w:val="none" w:sz="0" w:space="0" w:color="auto"/>
        <w:left w:val="none" w:sz="0" w:space="0" w:color="auto"/>
        <w:bottom w:val="none" w:sz="0" w:space="0" w:color="auto"/>
        <w:right w:val="none" w:sz="0" w:space="0" w:color="auto"/>
      </w:divBdr>
      <w:divsChild>
        <w:div w:id="32967983">
          <w:marLeft w:val="360"/>
          <w:marRight w:val="0"/>
          <w:marTop w:val="200"/>
          <w:marBottom w:val="0"/>
          <w:divBdr>
            <w:top w:val="none" w:sz="0" w:space="0" w:color="auto"/>
            <w:left w:val="none" w:sz="0" w:space="0" w:color="auto"/>
            <w:bottom w:val="none" w:sz="0" w:space="0" w:color="auto"/>
            <w:right w:val="none" w:sz="0" w:space="0" w:color="auto"/>
          </w:divBdr>
        </w:div>
        <w:div w:id="1647851669">
          <w:marLeft w:val="360"/>
          <w:marRight w:val="0"/>
          <w:marTop w:val="200"/>
          <w:marBottom w:val="0"/>
          <w:divBdr>
            <w:top w:val="none" w:sz="0" w:space="0" w:color="auto"/>
            <w:left w:val="none" w:sz="0" w:space="0" w:color="auto"/>
            <w:bottom w:val="none" w:sz="0" w:space="0" w:color="auto"/>
            <w:right w:val="none" w:sz="0" w:space="0" w:color="auto"/>
          </w:divBdr>
        </w:div>
        <w:div w:id="522285563">
          <w:marLeft w:val="1080"/>
          <w:marRight w:val="0"/>
          <w:marTop w:val="100"/>
          <w:marBottom w:val="0"/>
          <w:divBdr>
            <w:top w:val="none" w:sz="0" w:space="0" w:color="auto"/>
            <w:left w:val="none" w:sz="0" w:space="0" w:color="auto"/>
            <w:bottom w:val="none" w:sz="0" w:space="0" w:color="auto"/>
            <w:right w:val="none" w:sz="0" w:space="0" w:color="auto"/>
          </w:divBdr>
        </w:div>
        <w:div w:id="429935245">
          <w:marLeft w:val="1080"/>
          <w:marRight w:val="0"/>
          <w:marTop w:val="100"/>
          <w:marBottom w:val="0"/>
          <w:divBdr>
            <w:top w:val="none" w:sz="0" w:space="0" w:color="auto"/>
            <w:left w:val="none" w:sz="0" w:space="0" w:color="auto"/>
            <w:bottom w:val="none" w:sz="0" w:space="0" w:color="auto"/>
            <w:right w:val="none" w:sz="0" w:space="0" w:color="auto"/>
          </w:divBdr>
        </w:div>
      </w:divsChild>
    </w:div>
    <w:div w:id="733816954">
      <w:bodyDiv w:val="1"/>
      <w:marLeft w:val="0"/>
      <w:marRight w:val="0"/>
      <w:marTop w:val="0"/>
      <w:marBottom w:val="0"/>
      <w:divBdr>
        <w:top w:val="none" w:sz="0" w:space="0" w:color="auto"/>
        <w:left w:val="none" w:sz="0" w:space="0" w:color="auto"/>
        <w:bottom w:val="none" w:sz="0" w:space="0" w:color="auto"/>
        <w:right w:val="none" w:sz="0" w:space="0" w:color="auto"/>
      </w:divBdr>
    </w:div>
    <w:div w:id="941955118">
      <w:bodyDiv w:val="1"/>
      <w:marLeft w:val="0"/>
      <w:marRight w:val="0"/>
      <w:marTop w:val="0"/>
      <w:marBottom w:val="0"/>
      <w:divBdr>
        <w:top w:val="none" w:sz="0" w:space="0" w:color="auto"/>
        <w:left w:val="none" w:sz="0" w:space="0" w:color="auto"/>
        <w:bottom w:val="none" w:sz="0" w:space="0" w:color="auto"/>
        <w:right w:val="none" w:sz="0" w:space="0" w:color="auto"/>
      </w:divBdr>
    </w:div>
    <w:div w:id="1173032179">
      <w:bodyDiv w:val="1"/>
      <w:marLeft w:val="0"/>
      <w:marRight w:val="0"/>
      <w:marTop w:val="0"/>
      <w:marBottom w:val="0"/>
      <w:divBdr>
        <w:top w:val="none" w:sz="0" w:space="0" w:color="auto"/>
        <w:left w:val="none" w:sz="0" w:space="0" w:color="auto"/>
        <w:bottom w:val="none" w:sz="0" w:space="0" w:color="auto"/>
        <w:right w:val="none" w:sz="0" w:space="0" w:color="auto"/>
      </w:divBdr>
    </w:div>
    <w:div w:id="1210334664">
      <w:bodyDiv w:val="1"/>
      <w:marLeft w:val="0"/>
      <w:marRight w:val="0"/>
      <w:marTop w:val="0"/>
      <w:marBottom w:val="0"/>
      <w:divBdr>
        <w:top w:val="none" w:sz="0" w:space="0" w:color="auto"/>
        <w:left w:val="none" w:sz="0" w:space="0" w:color="auto"/>
        <w:bottom w:val="none" w:sz="0" w:space="0" w:color="auto"/>
        <w:right w:val="none" w:sz="0" w:space="0" w:color="auto"/>
      </w:divBdr>
    </w:div>
    <w:div w:id="1524711929">
      <w:bodyDiv w:val="1"/>
      <w:marLeft w:val="0"/>
      <w:marRight w:val="0"/>
      <w:marTop w:val="0"/>
      <w:marBottom w:val="0"/>
      <w:divBdr>
        <w:top w:val="none" w:sz="0" w:space="0" w:color="auto"/>
        <w:left w:val="none" w:sz="0" w:space="0" w:color="auto"/>
        <w:bottom w:val="none" w:sz="0" w:space="0" w:color="auto"/>
        <w:right w:val="none" w:sz="0" w:space="0" w:color="auto"/>
      </w:divBdr>
    </w:div>
    <w:div w:id="1756705190">
      <w:bodyDiv w:val="1"/>
      <w:marLeft w:val="0"/>
      <w:marRight w:val="0"/>
      <w:marTop w:val="0"/>
      <w:marBottom w:val="0"/>
      <w:divBdr>
        <w:top w:val="none" w:sz="0" w:space="0" w:color="auto"/>
        <w:left w:val="none" w:sz="0" w:space="0" w:color="auto"/>
        <w:bottom w:val="none" w:sz="0" w:space="0" w:color="auto"/>
        <w:right w:val="none" w:sz="0" w:space="0" w:color="auto"/>
      </w:divBdr>
      <w:divsChild>
        <w:div w:id="221991636">
          <w:marLeft w:val="446"/>
          <w:marRight w:val="0"/>
          <w:marTop w:val="0"/>
          <w:marBottom w:val="0"/>
          <w:divBdr>
            <w:top w:val="none" w:sz="0" w:space="0" w:color="auto"/>
            <w:left w:val="none" w:sz="0" w:space="0" w:color="auto"/>
            <w:bottom w:val="none" w:sz="0" w:space="0" w:color="auto"/>
            <w:right w:val="none" w:sz="0" w:space="0" w:color="auto"/>
          </w:divBdr>
        </w:div>
        <w:div w:id="1392386815">
          <w:marLeft w:val="446"/>
          <w:marRight w:val="0"/>
          <w:marTop w:val="0"/>
          <w:marBottom w:val="0"/>
          <w:divBdr>
            <w:top w:val="none" w:sz="0" w:space="0" w:color="auto"/>
            <w:left w:val="none" w:sz="0" w:space="0" w:color="auto"/>
            <w:bottom w:val="none" w:sz="0" w:space="0" w:color="auto"/>
            <w:right w:val="none" w:sz="0" w:space="0" w:color="auto"/>
          </w:divBdr>
        </w:div>
        <w:div w:id="1629313326">
          <w:marLeft w:val="446"/>
          <w:marRight w:val="0"/>
          <w:marTop w:val="0"/>
          <w:marBottom w:val="0"/>
          <w:divBdr>
            <w:top w:val="none" w:sz="0" w:space="0" w:color="auto"/>
            <w:left w:val="none" w:sz="0" w:space="0" w:color="auto"/>
            <w:bottom w:val="none" w:sz="0" w:space="0" w:color="auto"/>
            <w:right w:val="none" w:sz="0" w:space="0" w:color="auto"/>
          </w:divBdr>
        </w:div>
        <w:div w:id="178004396">
          <w:marLeft w:val="446"/>
          <w:marRight w:val="0"/>
          <w:marTop w:val="0"/>
          <w:marBottom w:val="0"/>
          <w:divBdr>
            <w:top w:val="none" w:sz="0" w:space="0" w:color="auto"/>
            <w:left w:val="none" w:sz="0" w:space="0" w:color="auto"/>
            <w:bottom w:val="none" w:sz="0" w:space="0" w:color="auto"/>
            <w:right w:val="none" w:sz="0" w:space="0" w:color="auto"/>
          </w:divBdr>
        </w:div>
        <w:div w:id="277369501">
          <w:marLeft w:val="446"/>
          <w:marRight w:val="0"/>
          <w:marTop w:val="0"/>
          <w:marBottom w:val="0"/>
          <w:divBdr>
            <w:top w:val="none" w:sz="0" w:space="0" w:color="auto"/>
            <w:left w:val="none" w:sz="0" w:space="0" w:color="auto"/>
            <w:bottom w:val="none" w:sz="0" w:space="0" w:color="auto"/>
            <w:right w:val="none" w:sz="0" w:space="0" w:color="auto"/>
          </w:divBdr>
        </w:div>
      </w:divsChild>
    </w:div>
    <w:div w:id="184084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sv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emf"/><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sv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14A77156202C4585B6CEA4A4E153D3" ma:contentTypeVersion="17" ma:contentTypeDescription="Create a new document." ma:contentTypeScope="" ma:versionID="739345922c6671b6c02918a8b18faf93">
  <xsd:schema xmlns:xsd="http://www.w3.org/2001/XMLSchema" xmlns:xs="http://www.w3.org/2001/XMLSchema" xmlns:p="http://schemas.microsoft.com/office/2006/metadata/properties" xmlns:ns1="http://schemas.microsoft.com/sharepoint/v3" xmlns:ns2="1a66d97c-556a-449f-af0a-f9b1912f13b0" xmlns:ns3="60bd91e6-1c00-477a-97d8-8116f91f6a06" targetNamespace="http://schemas.microsoft.com/office/2006/metadata/properties" ma:root="true" ma:fieldsID="2f6c8ce02d8f5d0af549192aa71635d9" ns1:_="" ns2:_="" ns3:_="">
    <xsd:import namespace="http://schemas.microsoft.com/sharepoint/v3"/>
    <xsd:import namespace="1a66d97c-556a-449f-af0a-f9b1912f13b0"/>
    <xsd:import namespace="60bd91e6-1c00-477a-97d8-8116f91f6a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6d97c-556a-449f-af0a-f9b1912f13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a66d97c-556a-449f-af0a-f9b1912f13b0">
      <Terms xmlns="http://schemas.microsoft.com/office/infopath/2007/PartnerControls"/>
    </lcf76f155ced4ddcb4097134ff3c332f>
    <_ip_UnifiedCompliancePolicyProperties xmlns="http://schemas.microsoft.com/sharepoint/v3" xsi:nil="true"/>
    <TaxCatchAll xmlns="60bd91e6-1c00-477a-97d8-8116f91f6a0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6B6F5-9FE5-4118-942E-F1D13BDA1FDF}">
  <ds:schemaRefs>
    <ds:schemaRef ds:uri="http://schemas.microsoft.com/sharepoint/v3/contenttype/forms"/>
  </ds:schemaRefs>
</ds:datastoreItem>
</file>

<file path=customXml/itemProps2.xml><?xml version="1.0" encoding="utf-8"?>
<ds:datastoreItem xmlns:ds="http://schemas.openxmlformats.org/officeDocument/2006/customXml" ds:itemID="{915F5319-77F8-4EAA-A713-A51A6E202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66d97c-556a-449f-af0a-f9b1912f13b0"/>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90BA60-0FE6-4F60-9254-DAC30A4D49C0}">
  <ds:schemaRefs>
    <ds:schemaRef ds:uri="http://schemas.microsoft.com/office/2006/metadata/properties"/>
    <ds:schemaRef ds:uri="http://schemas.microsoft.com/office/infopath/2007/PartnerControls"/>
    <ds:schemaRef ds:uri="http://schemas.microsoft.com/sharepoint/v3"/>
    <ds:schemaRef ds:uri="1a66d97c-556a-449f-af0a-f9b1912f13b0"/>
    <ds:schemaRef ds:uri="60bd91e6-1c00-477a-97d8-8116f91f6a06"/>
  </ds:schemaRefs>
</ds:datastoreItem>
</file>

<file path=customXml/itemProps4.xml><?xml version="1.0" encoding="utf-8"?>
<ds:datastoreItem xmlns:ds="http://schemas.openxmlformats.org/officeDocument/2006/customXml" ds:itemID="{FE0B84BD-FC8C-4B19-BCF3-7AA82B23568C}">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17</TotalTime>
  <Pages>35</Pages>
  <Words>5329</Words>
  <Characters>30380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Shropshire Telford and Wrekin Integrated CARE Strategy</vt:lpstr>
    </vt:vector>
  </TitlesOfParts>
  <Company>Shropshire &amp; Telford CCG</Company>
  <LinksUpToDate>false</LinksUpToDate>
  <CharactersWithSpaces>35638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Shropshire Telford and Wrekin Integrated CARE Strategy</dc:title>
  <dc:subject/>
  <dc:creator>PARKER, Claire (NHS SHROPSHIRE, TELFORD AND WREKIN ICB - M2L0M)</dc:creator>
  <cp:keywords/>
  <dc:description/>
  <cp:lastModifiedBy>PARKER, Claire (NHS SHROPSHIRE, TELFORD AND WREKIN ICB - M2L0M)</cp:lastModifiedBy>
  <cp:revision>3</cp:revision>
  <cp:lastPrinted>2024-04-05T13:01:00Z</cp:lastPrinted>
  <dcterms:created xsi:type="dcterms:W3CDTF">2024-07-12T07:38:00Z</dcterms:created>
  <dcterms:modified xsi:type="dcterms:W3CDTF">2024-07-12T07:54:00Z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0x010100AD14A77156202C4585B6CEA4A4E153D3</vt:lpwstr>
  </property>
  <property fmtid="{D5CDD505-2E9C-101B-9397-08002B2CF9AE}" pid="3" name="MediaServiceImageTags">
    <vt:lpwstr/>
  </property>
  <property fmtid="{D5CDD505-2E9C-101B-9397-08002B2CF9AE}" pid="4" name="GrammarlyDocumentId">
    <vt:lpwstr>f0efc796ed9b0e02be440bbf87154fc6a0ea325746acd65bd279fe363e27f1f2</vt:lpwstr>
  </property>
</Properties>
</file>